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036" w:rsidRPr="00432831" w:rsidRDefault="00BA188F" w:rsidP="00C425C2">
      <w:pPr>
        <w:spacing w:after="0" w:line="240" w:lineRule="auto"/>
        <w:contextualSpacing/>
        <w:jc w:val="both"/>
        <w:rPr>
          <w:rFonts w:asciiTheme="majorBidi" w:eastAsia="Times New Roman" w:hAnsiTheme="majorBidi" w:cstheme="majorBidi"/>
          <w:b/>
          <w:bCs/>
          <w:spacing w:val="-10"/>
          <w:kern w:val="28"/>
          <w:sz w:val="24"/>
          <w:szCs w:val="24"/>
        </w:rPr>
      </w:pPr>
      <w:r w:rsidRPr="00432831">
        <w:rPr>
          <w:rFonts w:asciiTheme="majorBidi" w:eastAsia="Times New Roman" w:hAnsiTheme="majorBidi" w:cstheme="majorBidi"/>
          <w:b/>
          <w:bCs/>
          <w:spacing w:val="-10"/>
          <w:kern w:val="28"/>
          <w:sz w:val="24"/>
          <w:szCs w:val="24"/>
        </w:rPr>
        <w:t>PSYCHOLOGICAL DISTRESS, COPING STYLES AND EMOTIONAL WELL-BEING AMONG CAREGIVERS OF PATIENTS WITH SCHIZOPHRENIA</w:t>
      </w:r>
    </w:p>
    <w:p w:rsidR="00C425C2" w:rsidRPr="00432831" w:rsidRDefault="00C425C2" w:rsidP="00C425C2">
      <w:pPr>
        <w:spacing w:after="0" w:line="240" w:lineRule="auto"/>
        <w:contextualSpacing/>
        <w:jc w:val="both"/>
        <w:rPr>
          <w:rFonts w:asciiTheme="majorBidi" w:eastAsia="Times New Roman" w:hAnsiTheme="majorBidi" w:cstheme="majorBidi"/>
          <w:b/>
          <w:bCs/>
          <w:spacing w:val="-10"/>
          <w:kern w:val="28"/>
          <w:sz w:val="24"/>
          <w:szCs w:val="24"/>
        </w:rPr>
      </w:pPr>
    </w:p>
    <w:p w:rsidR="00C425C2" w:rsidRPr="00FA094E" w:rsidRDefault="00C425C2" w:rsidP="00671F51">
      <w:pPr>
        <w:spacing w:after="160" w:line="240" w:lineRule="auto"/>
        <w:rPr>
          <w:rFonts w:asciiTheme="majorBidi" w:eastAsia="Calibri" w:hAnsiTheme="majorBidi" w:cstheme="majorBidi"/>
          <w:b/>
          <w:bCs/>
          <w:i/>
          <w:sz w:val="24"/>
          <w:szCs w:val="24"/>
        </w:rPr>
      </w:pPr>
      <w:r w:rsidRPr="00FA094E">
        <w:rPr>
          <w:rFonts w:asciiTheme="majorBidi" w:eastAsia="Calibri" w:hAnsiTheme="majorBidi" w:cstheme="majorBidi"/>
          <w:b/>
          <w:bCs/>
          <w:i/>
          <w:sz w:val="24"/>
          <w:szCs w:val="24"/>
        </w:rPr>
        <w:t>HAFSA JATOI</w:t>
      </w:r>
      <w:r w:rsidRPr="00FA094E">
        <w:rPr>
          <w:rFonts w:asciiTheme="majorBidi" w:eastAsia="Calibri" w:hAnsiTheme="majorBidi" w:cstheme="majorBidi"/>
          <w:b/>
          <w:bCs/>
          <w:i/>
          <w:sz w:val="24"/>
          <w:szCs w:val="24"/>
          <w:vertAlign w:val="superscript"/>
        </w:rPr>
        <w:t>1</w:t>
      </w:r>
      <w:r w:rsidRPr="00FA094E">
        <w:rPr>
          <w:rFonts w:asciiTheme="majorBidi" w:eastAsia="Calibri" w:hAnsiTheme="majorBidi" w:cstheme="majorBidi"/>
          <w:b/>
          <w:bCs/>
          <w:i/>
          <w:sz w:val="24"/>
          <w:szCs w:val="24"/>
        </w:rPr>
        <w:t>, SAIMA MAJEED</w:t>
      </w:r>
      <w:r w:rsidRPr="00FA094E">
        <w:rPr>
          <w:rFonts w:asciiTheme="majorBidi" w:eastAsia="Calibri" w:hAnsiTheme="majorBidi" w:cstheme="majorBidi"/>
          <w:b/>
          <w:bCs/>
          <w:i/>
          <w:sz w:val="24"/>
          <w:szCs w:val="24"/>
          <w:vertAlign w:val="superscript"/>
        </w:rPr>
        <w:t>2</w:t>
      </w:r>
    </w:p>
    <w:p w:rsidR="00C425C2" w:rsidRPr="00432831" w:rsidRDefault="00C425C2" w:rsidP="00FA094E">
      <w:pPr>
        <w:spacing w:line="240" w:lineRule="auto"/>
        <w:rPr>
          <w:rFonts w:asciiTheme="majorBidi" w:eastAsia="Times New Roman" w:hAnsiTheme="majorBidi" w:cstheme="majorBidi"/>
          <w:sz w:val="24"/>
          <w:szCs w:val="24"/>
        </w:rPr>
      </w:pPr>
      <w:r w:rsidRPr="00432831">
        <w:rPr>
          <w:rFonts w:asciiTheme="majorBidi" w:eastAsia="Times New Roman" w:hAnsiTheme="majorBidi" w:cstheme="majorBidi"/>
          <w:sz w:val="24"/>
          <w:szCs w:val="24"/>
          <w:vertAlign w:val="superscript"/>
        </w:rPr>
        <w:t>1</w:t>
      </w:r>
      <w:r w:rsidRPr="00432831">
        <w:rPr>
          <w:rFonts w:asciiTheme="majorBidi" w:eastAsia="Times New Roman" w:hAnsiTheme="majorBidi" w:cstheme="majorBidi"/>
          <w:sz w:val="24"/>
          <w:szCs w:val="24"/>
        </w:rPr>
        <w:t xml:space="preserve">Institute of Clinical &amp; Professional Psychology, </w:t>
      </w:r>
      <w:proofErr w:type="spellStart"/>
      <w:r w:rsidRPr="00432831">
        <w:rPr>
          <w:rFonts w:asciiTheme="majorBidi" w:eastAsia="Times New Roman" w:hAnsiTheme="majorBidi" w:cstheme="majorBidi"/>
          <w:sz w:val="24"/>
          <w:szCs w:val="24"/>
        </w:rPr>
        <w:t>Riphah</w:t>
      </w:r>
      <w:proofErr w:type="spellEnd"/>
      <w:r w:rsidRPr="00432831">
        <w:rPr>
          <w:rFonts w:asciiTheme="majorBidi" w:eastAsia="Times New Roman" w:hAnsiTheme="majorBidi" w:cstheme="majorBidi"/>
          <w:sz w:val="24"/>
          <w:szCs w:val="24"/>
        </w:rPr>
        <w:t xml:space="preserve"> International University, Lahore, Pakistan.</w:t>
      </w:r>
    </w:p>
    <w:p w:rsidR="00C425C2" w:rsidRPr="00432831" w:rsidRDefault="00C425C2" w:rsidP="00FA094E">
      <w:pPr>
        <w:spacing w:line="240" w:lineRule="auto"/>
        <w:rPr>
          <w:rFonts w:asciiTheme="majorBidi" w:eastAsia="Times New Roman" w:hAnsiTheme="majorBidi" w:cstheme="majorBidi"/>
          <w:sz w:val="24"/>
          <w:szCs w:val="24"/>
        </w:rPr>
      </w:pPr>
      <w:r w:rsidRPr="00432831">
        <w:rPr>
          <w:rFonts w:asciiTheme="majorBidi" w:eastAsia="Times New Roman" w:hAnsiTheme="majorBidi" w:cstheme="majorBidi"/>
          <w:sz w:val="24"/>
          <w:szCs w:val="24"/>
          <w:vertAlign w:val="superscript"/>
        </w:rPr>
        <w:t>2</w:t>
      </w:r>
      <w:r w:rsidRPr="00432831">
        <w:rPr>
          <w:rFonts w:asciiTheme="majorBidi" w:eastAsia="Times New Roman" w:hAnsiTheme="majorBidi" w:cstheme="majorBidi"/>
          <w:sz w:val="24"/>
          <w:szCs w:val="24"/>
        </w:rPr>
        <w:t>Department of Psychology, Forman Christian College (A Chartered University) Lahore, Pakistan.</w:t>
      </w:r>
    </w:p>
    <w:p w:rsidR="00C425C2" w:rsidRPr="00432831" w:rsidRDefault="00CB4523" w:rsidP="00C425C2">
      <w:pPr>
        <w:spacing w:after="160" w:line="240" w:lineRule="auto"/>
        <w:rPr>
          <w:rFonts w:asciiTheme="majorBidi" w:eastAsia="Calibri" w:hAnsiTheme="majorBidi" w:cstheme="majorBidi"/>
          <w:b/>
          <w:bCs/>
          <w:sz w:val="24"/>
          <w:szCs w:val="24"/>
        </w:rPr>
      </w:pPr>
      <w:r>
        <w:rPr>
          <w:rFonts w:asciiTheme="majorBidi" w:eastAsia="Times New Roman" w:hAnsiTheme="majorBidi" w:cstheme="majorBidi"/>
          <w:sz w:val="24"/>
          <w:szCs w:val="24"/>
        </w:rPr>
        <w:t>CORRESPONDENCE</w:t>
      </w:r>
      <w:bookmarkStart w:id="0" w:name="_GoBack"/>
      <w:bookmarkEnd w:id="0"/>
      <w:r w:rsidR="00C425C2" w:rsidRPr="00432831">
        <w:rPr>
          <w:rFonts w:asciiTheme="majorBidi" w:eastAsia="Times New Roman" w:hAnsiTheme="majorBidi" w:cstheme="majorBidi"/>
          <w:sz w:val="24"/>
          <w:szCs w:val="24"/>
        </w:rPr>
        <w:t>:</w:t>
      </w:r>
      <w:r w:rsidR="00C425C2" w:rsidRPr="00432831">
        <w:rPr>
          <w:rFonts w:asciiTheme="majorBidi" w:eastAsia="Times New Roman" w:hAnsiTheme="majorBidi" w:cstheme="majorBidi"/>
          <w:b/>
          <w:sz w:val="24"/>
          <w:szCs w:val="24"/>
        </w:rPr>
        <w:t xml:space="preserve">  HAFSA JATOI   </w:t>
      </w:r>
      <w:r w:rsidR="00C425C2" w:rsidRPr="00432831">
        <w:rPr>
          <w:rFonts w:asciiTheme="majorBidi" w:eastAsia="Times New Roman" w:hAnsiTheme="majorBidi" w:cstheme="majorBidi"/>
          <w:sz w:val="24"/>
          <w:szCs w:val="24"/>
        </w:rPr>
        <w:t>Email: Hafsajatoi@hotmail.com</w:t>
      </w:r>
    </w:p>
    <w:p w:rsidR="00C425C2" w:rsidRPr="00432831" w:rsidRDefault="00C425C2" w:rsidP="00671F51">
      <w:pPr>
        <w:spacing w:after="160" w:line="240" w:lineRule="auto"/>
        <w:rPr>
          <w:rFonts w:asciiTheme="majorBidi" w:eastAsia="Calibri" w:hAnsiTheme="majorBidi" w:cstheme="majorBidi"/>
          <w:b/>
          <w:bCs/>
          <w:sz w:val="24"/>
          <w:szCs w:val="24"/>
        </w:rPr>
      </w:pPr>
    </w:p>
    <w:p w:rsidR="00C425C2" w:rsidRPr="00432831" w:rsidRDefault="00C425C2" w:rsidP="00671F51">
      <w:pPr>
        <w:spacing w:after="160" w:line="240" w:lineRule="auto"/>
        <w:rPr>
          <w:rFonts w:asciiTheme="majorBidi" w:eastAsia="Calibri" w:hAnsiTheme="majorBidi" w:cstheme="majorBidi"/>
          <w:b/>
          <w:bCs/>
          <w:sz w:val="24"/>
          <w:szCs w:val="24"/>
        </w:rPr>
      </w:pPr>
      <w:r w:rsidRPr="00432831">
        <w:rPr>
          <w:rFonts w:asciiTheme="majorBidi" w:eastAsia="Calibri" w:hAnsiTheme="majorBidi" w:cstheme="majorBidi"/>
          <w:b/>
          <w:bCs/>
          <w:sz w:val="24"/>
          <w:szCs w:val="24"/>
        </w:rPr>
        <w:t xml:space="preserve">                                                                                                            Su</w:t>
      </w:r>
      <w:r w:rsidR="008C2890" w:rsidRPr="00432831">
        <w:rPr>
          <w:rFonts w:asciiTheme="majorBidi" w:eastAsia="Calibri" w:hAnsiTheme="majorBidi" w:cstheme="majorBidi"/>
          <w:b/>
          <w:bCs/>
          <w:sz w:val="24"/>
          <w:szCs w:val="24"/>
        </w:rPr>
        <w:t>b</w:t>
      </w:r>
      <w:r w:rsidRPr="00432831">
        <w:rPr>
          <w:rFonts w:asciiTheme="majorBidi" w:eastAsia="Calibri" w:hAnsiTheme="majorBidi" w:cstheme="majorBidi"/>
          <w:b/>
          <w:bCs/>
          <w:sz w:val="24"/>
          <w:szCs w:val="24"/>
        </w:rPr>
        <w:t>mitted: March 16, 2022</w:t>
      </w:r>
    </w:p>
    <w:p w:rsidR="00C425C2" w:rsidRPr="00432831" w:rsidRDefault="00C425C2" w:rsidP="00671F51">
      <w:pPr>
        <w:spacing w:after="160" w:line="240" w:lineRule="auto"/>
        <w:rPr>
          <w:rFonts w:asciiTheme="majorBidi" w:eastAsia="Calibri" w:hAnsiTheme="majorBidi" w:cstheme="majorBidi"/>
          <w:b/>
          <w:bCs/>
          <w:sz w:val="24"/>
          <w:szCs w:val="24"/>
        </w:rPr>
      </w:pPr>
      <w:r w:rsidRPr="00432831">
        <w:rPr>
          <w:rFonts w:asciiTheme="majorBidi" w:eastAsia="Calibri" w:hAnsiTheme="majorBidi" w:cstheme="majorBidi"/>
          <w:b/>
          <w:bCs/>
          <w:sz w:val="24"/>
          <w:szCs w:val="24"/>
        </w:rPr>
        <w:t xml:space="preserve">                                                                                                            Accepted: </w:t>
      </w:r>
      <w:r w:rsidR="00FA094E">
        <w:rPr>
          <w:rFonts w:asciiTheme="majorBidi" w:eastAsia="Calibri" w:hAnsiTheme="majorBidi" w:cstheme="majorBidi"/>
          <w:b/>
          <w:bCs/>
          <w:sz w:val="24"/>
          <w:szCs w:val="24"/>
        </w:rPr>
        <w:t>October 30</w:t>
      </w:r>
      <w:r w:rsidR="008C2890" w:rsidRPr="00432831">
        <w:rPr>
          <w:rFonts w:asciiTheme="majorBidi" w:eastAsia="Calibri" w:hAnsiTheme="majorBidi" w:cstheme="majorBidi"/>
          <w:b/>
          <w:bCs/>
          <w:sz w:val="24"/>
          <w:szCs w:val="24"/>
        </w:rPr>
        <w:t>, 2022</w:t>
      </w:r>
    </w:p>
    <w:p w:rsidR="005A5F0F" w:rsidRPr="00432831" w:rsidRDefault="005A5F0F" w:rsidP="00671F51">
      <w:pPr>
        <w:spacing w:after="160" w:line="240" w:lineRule="auto"/>
        <w:rPr>
          <w:rFonts w:asciiTheme="majorBidi" w:eastAsia="Calibri" w:hAnsiTheme="majorBidi" w:cstheme="majorBidi"/>
          <w:sz w:val="24"/>
          <w:szCs w:val="24"/>
        </w:rPr>
      </w:pPr>
      <w:r w:rsidRPr="00432831">
        <w:rPr>
          <w:rFonts w:asciiTheme="majorBidi" w:eastAsia="Calibri" w:hAnsiTheme="majorBidi" w:cstheme="majorBidi"/>
          <w:b/>
          <w:bCs/>
          <w:sz w:val="24"/>
          <w:szCs w:val="24"/>
        </w:rPr>
        <w:t>ABSTRACT</w:t>
      </w:r>
    </w:p>
    <w:p w:rsidR="005A5F0F" w:rsidRPr="00432831" w:rsidRDefault="005A5F0F" w:rsidP="00671F51">
      <w:pPr>
        <w:spacing w:after="160" w:line="240" w:lineRule="auto"/>
        <w:rPr>
          <w:rFonts w:asciiTheme="majorBidi" w:eastAsia="Calibri" w:hAnsiTheme="majorBidi" w:cstheme="majorBidi"/>
          <w:b/>
          <w:bCs/>
          <w:sz w:val="24"/>
          <w:szCs w:val="24"/>
        </w:rPr>
      </w:pPr>
      <w:r w:rsidRPr="00432831">
        <w:rPr>
          <w:rFonts w:asciiTheme="majorBidi" w:eastAsia="Calibri" w:hAnsiTheme="majorBidi" w:cstheme="majorBidi"/>
          <w:b/>
          <w:bCs/>
          <w:sz w:val="24"/>
          <w:szCs w:val="24"/>
        </w:rPr>
        <w:t>OBJECTIVE</w:t>
      </w:r>
    </w:p>
    <w:p w:rsidR="005A5F0F" w:rsidRPr="00432831" w:rsidRDefault="005A5F0F" w:rsidP="00671F51">
      <w:pPr>
        <w:spacing w:after="160" w:line="240" w:lineRule="auto"/>
        <w:rPr>
          <w:rFonts w:asciiTheme="majorBidi" w:eastAsia="Calibri" w:hAnsiTheme="majorBidi" w:cstheme="majorBidi"/>
          <w:bCs/>
          <w:sz w:val="24"/>
          <w:szCs w:val="24"/>
        </w:rPr>
      </w:pPr>
      <w:r w:rsidRPr="00432831">
        <w:rPr>
          <w:rFonts w:asciiTheme="majorBidi" w:eastAsia="Calibri" w:hAnsiTheme="majorBidi" w:cstheme="majorBidi"/>
          <w:bCs/>
          <w:sz w:val="24"/>
          <w:szCs w:val="24"/>
        </w:rPr>
        <w:t xml:space="preserve">To determine the relationship between psychological distress, coping style and emotional well-being among caregivers of patients with schizophrenia; to determine the role of coping style as </w:t>
      </w:r>
      <w:r w:rsidR="0072709D" w:rsidRPr="00432831">
        <w:rPr>
          <w:rFonts w:asciiTheme="majorBidi" w:eastAsia="Calibri" w:hAnsiTheme="majorBidi" w:cstheme="majorBidi"/>
          <w:bCs/>
          <w:sz w:val="24"/>
          <w:szCs w:val="24"/>
        </w:rPr>
        <w:t xml:space="preserve">a </w:t>
      </w:r>
      <w:r w:rsidRPr="00432831">
        <w:rPr>
          <w:rFonts w:asciiTheme="majorBidi" w:eastAsia="Calibri" w:hAnsiTheme="majorBidi" w:cstheme="majorBidi"/>
          <w:bCs/>
          <w:sz w:val="24"/>
          <w:szCs w:val="24"/>
        </w:rPr>
        <w:t>mediator in the relationship between the psychological distress and emotional well-being; and to determine the gender as a moderator between psychological distress and emotional well-being.</w:t>
      </w:r>
    </w:p>
    <w:p w:rsidR="005A5F0F" w:rsidRPr="00432831" w:rsidRDefault="005A5F0F" w:rsidP="00671F51">
      <w:pPr>
        <w:keepNext/>
        <w:keepLines/>
        <w:spacing w:before="40" w:after="0" w:line="240" w:lineRule="auto"/>
        <w:outlineLvl w:val="1"/>
        <w:rPr>
          <w:rFonts w:asciiTheme="majorBidi" w:eastAsia="Times New Roman" w:hAnsiTheme="majorBidi" w:cstheme="majorBidi"/>
          <w:b/>
          <w:bCs/>
          <w:sz w:val="24"/>
          <w:szCs w:val="24"/>
        </w:rPr>
      </w:pPr>
      <w:r w:rsidRPr="00432831">
        <w:rPr>
          <w:rFonts w:asciiTheme="majorBidi" w:eastAsia="Times New Roman" w:hAnsiTheme="majorBidi" w:cstheme="majorBidi"/>
          <w:b/>
          <w:bCs/>
          <w:sz w:val="24"/>
          <w:szCs w:val="24"/>
        </w:rPr>
        <w:t>STUDY DESIGN</w:t>
      </w:r>
    </w:p>
    <w:p w:rsidR="005A5F0F" w:rsidRPr="00432831" w:rsidRDefault="005A5F0F" w:rsidP="00671F51">
      <w:pPr>
        <w:spacing w:after="160"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t>Cross-sectional research design.</w:t>
      </w:r>
    </w:p>
    <w:p w:rsidR="005A5F0F" w:rsidRPr="00432831" w:rsidRDefault="005A5F0F" w:rsidP="00671F51">
      <w:pPr>
        <w:keepNext/>
        <w:keepLines/>
        <w:spacing w:before="40" w:after="0" w:line="240" w:lineRule="auto"/>
        <w:outlineLvl w:val="1"/>
        <w:rPr>
          <w:rFonts w:asciiTheme="majorBidi" w:eastAsia="Times New Roman" w:hAnsiTheme="majorBidi" w:cstheme="majorBidi"/>
          <w:b/>
          <w:bCs/>
          <w:sz w:val="24"/>
          <w:szCs w:val="24"/>
        </w:rPr>
      </w:pPr>
      <w:r w:rsidRPr="00432831">
        <w:rPr>
          <w:rFonts w:asciiTheme="majorBidi" w:eastAsia="Times New Roman" w:hAnsiTheme="majorBidi" w:cstheme="majorBidi"/>
          <w:b/>
          <w:bCs/>
          <w:sz w:val="24"/>
          <w:szCs w:val="24"/>
        </w:rPr>
        <w:t>PLACE AND DURATION OF STUDY</w:t>
      </w:r>
    </w:p>
    <w:p w:rsidR="005A5F0F" w:rsidRPr="00432831" w:rsidRDefault="005A5F0F" w:rsidP="00671F51">
      <w:pPr>
        <w:spacing w:after="160"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The data were collected from both government and private hospitals of Lahore, Pakistan </w:t>
      </w:r>
      <w:r w:rsidR="0072709D" w:rsidRPr="00432831">
        <w:rPr>
          <w:rFonts w:asciiTheme="majorBidi" w:eastAsia="Calibri" w:hAnsiTheme="majorBidi" w:cstheme="majorBidi"/>
          <w:sz w:val="24"/>
          <w:szCs w:val="24"/>
        </w:rPr>
        <w:t>from</w:t>
      </w:r>
      <w:r w:rsidRPr="00432831">
        <w:rPr>
          <w:rFonts w:asciiTheme="majorBidi" w:eastAsia="Calibri" w:hAnsiTheme="majorBidi" w:cstheme="majorBidi"/>
          <w:sz w:val="24"/>
          <w:szCs w:val="24"/>
        </w:rPr>
        <w:t xml:space="preserve"> May 2021 to July 2021.</w:t>
      </w:r>
    </w:p>
    <w:p w:rsidR="000F33B7" w:rsidRPr="00432831" w:rsidRDefault="000F33B7" w:rsidP="00671F51">
      <w:pPr>
        <w:spacing w:after="0" w:line="240" w:lineRule="auto"/>
        <w:rPr>
          <w:rFonts w:asciiTheme="majorBidi" w:eastAsia="Calibri" w:hAnsiTheme="majorBidi" w:cstheme="majorBidi"/>
          <w:sz w:val="24"/>
          <w:szCs w:val="24"/>
        </w:rPr>
      </w:pPr>
    </w:p>
    <w:p w:rsidR="009A0036" w:rsidRPr="00432831" w:rsidRDefault="005A5F0F" w:rsidP="00671F51">
      <w:pPr>
        <w:spacing w:after="0" w:line="240" w:lineRule="auto"/>
        <w:rPr>
          <w:rFonts w:asciiTheme="majorBidi" w:eastAsia="Calibri" w:hAnsiTheme="majorBidi" w:cstheme="majorBidi"/>
          <w:sz w:val="24"/>
          <w:szCs w:val="24"/>
        </w:rPr>
      </w:pPr>
      <w:r w:rsidRPr="00432831">
        <w:rPr>
          <w:rFonts w:asciiTheme="majorBidi" w:eastAsia="Times New Roman" w:hAnsiTheme="majorBidi" w:cstheme="majorBidi"/>
          <w:b/>
          <w:bCs/>
          <w:sz w:val="24"/>
          <w:szCs w:val="24"/>
        </w:rPr>
        <w:t>SUBJECTS AND METHODS</w:t>
      </w:r>
    </w:p>
    <w:p w:rsidR="005A5F0F" w:rsidRPr="00432831" w:rsidRDefault="005A5F0F" w:rsidP="00671F51">
      <w:pPr>
        <w:rPr>
          <w:rFonts w:asciiTheme="majorBidi" w:hAnsiTheme="majorBidi" w:cstheme="majorBidi"/>
          <w:sz w:val="24"/>
          <w:szCs w:val="24"/>
        </w:rPr>
      </w:pPr>
      <w:r w:rsidRPr="00432831">
        <w:rPr>
          <w:rFonts w:asciiTheme="majorBidi" w:hAnsiTheme="majorBidi" w:cstheme="majorBidi"/>
          <w:sz w:val="24"/>
          <w:szCs w:val="24"/>
        </w:rPr>
        <w:t>75</w:t>
      </w:r>
      <w:r w:rsidRPr="00432831">
        <w:rPr>
          <w:rFonts w:asciiTheme="majorBidi" w:eastAsia="Calibri" w:hAnsiTheme="majorBidi" w:cstheme="majorBidi"/>
          <w:sz w:val="24"/>
          <w:szCs w:val="24"/>
        </w:rPr>
        <w:t xml:space="preserve"> participants, which included</w:t>
      </w:r>
      <w:r w:rsidR="000D2163" w:rsidRPr="00432831">
        <w:rPr>
          <w:rFonts w:asciiTheme="majorBidi" w:eastAsia="Calibri" w:hAnsiTheme="majorBidi" w:cstheme="majorBidi"/>
          <w:sz w:val="24"/>
          <w:szCs w:val="24"/>
        </w:rPr>
        <w:t xml:space="preserve"> educated</w:t>
      </w:r>
      <w:r w:rsidRPr="00432831">
        <w:rPr>
          <w:rFonts w:asciiTheme="majorBidi" w:eastAsia="Calibri" w:hAnsiTheme="majorBidi" w:cstheme="majorBidi"/>
          <w:sz w:val="24"/>
          <w:szCs w:val="24"/>
        </w:rPr>
        <w:t xml:space="preserve"> </w:t>
      </w:r>
      <w:r w:rsidR="0088265D" w:rsidRPr="00432831">
        <w:rPr>
          <w:rFonts w:asciiTheme="majorBidi" w:eastAsia="Calibri" w:hAnsiTheme="majorBidi" w:cstheme="majorBidi"/>
          <w:sz w:val="24"/>
          <w:szCs w:val="24"/>
        </w:rPr>
        <w:t>2(27%</w:t>
      </w:r>
      <w:r w:rsidR="000D2163" w:rsidRPr="00432831">
        <w:rPr>
          <w:rFonts w:asciiTheme="majorBidi" w:eastAsia="Calibri" w:hAnsiTheme="majorBidi" w:cstheme="majorBidi"/>
          <w:sz w:val="24"/>
          <w:szCs w:val="24"/>
        </w:rPr>
        <w:t xml:space="preserve">), uneducated </w:t>
      </w:r>
      <w:r w:rsidR="0088265D" w:rsidRPr="00432831">
        <w:rPr>
          <w:rFonts w:asciiTheme="majorBidi" w:eastAsia="Calibri" w:hAnsiTheme="majorBidi" w:cstheme="majorBidi"/>
          <w:sz w:val="24"/>
          <w:szCs w:val="24"/>
        </w:rPr>
        <w:t>73</w:t>
      </w:r>
      <w:r w:rsidR="00236934" w:rsidRPr="00432831">
        <w:rPr>
          <w:rFonts w:asciiTheme="majorBidi" w:eastAsia="Calibri" w:hAnsiTheme="majorBidi" w:cstheme="majorBidi"/>
          <w:sz w:val="24"/>
          <w:szCs w:val="24"/>
        </w:rPr>
        <w:t>(97.4</w:t>
      </w:r>
      <w:r w:rsidR="0088265D" w:rsidRPr="00432831">
        <w:rPr>
          <w:rFonts w:asciiTheme="majorBidi" w:eastAsia="Calibri" w:hAnsiTheme="majorBidi" w:cstheme="majorBidi"/>
          <w:sz w:val="24"/>
          <w:szCs w:val="24"/>
        </w:rPr>
        <w:t>%</w:t>
      </w:r>
      <w:r w:rsidR="00236934" w:rsidRPr="00432831">
        <w:rPr>
          <w:rFonts w:asciiTheme="majorBidi" w:eastAsia="Calibri" w:hAnsiTheme="majorBidi" w:cstheme="majorBidi"/>
          <w:sz w:val="24"/>
          <w:szCs w:val="24"/>
        </w:rPr>
        <w:t>),</w:t>
      </w:r>
      <w:r w:rsidR="0088265D" w:rsidRPr="00432831">
        <w:rPr>
          <w:rFonts w:asciiTheme="majorBidi" w:eastAsia="Calibri" w:hAnsiTheme="majorBidi" w:cstheme="majorBidi"/>
          <w:sz w:val="24"/>
          <w:szCs w:val="24"/>
        </w:rPr>
        <w:t xml:space="preserve"> </w:t>
      </w:r>
      <w:r w:rsidR="000D2163" w:rsidRPr="00432831">
        <w:rPr>
          <w:rFonts w:asciiTheme="majorBidi" w:eastAsia="Calibri" w:hAnsiTheme="majorBidi" w:cstheme="majorBidi"/>
          <w:sz w:val="24"/>
          <w:szCs w:val="24"/>
        </w:rPr>
        <w:t xml:space="preserve">married </w:t>
      </w:r>
      <w:r w:rsidR="0088265D" w:rsidRPr="00432831">
        <w:rPr>
          <w:rFonts w:asciiTheme="majorBidi" w:eastAsia="Calibri" w:hAnsiTheme="majorBidi" w:cstheme="majorBidi"/>
          <w:sz w:val="24"/>
          <w:szCs w:val="24"/>
        </w:rPr>
        <w:t>37(49.3%)</w:t>
      </w:r>
      <w:r w:rsidRPr="00432831">
        <w:rPr>
          <w:rFonts w:asciiTheme="majorBidi" w:eastAsia="Calibri" w:hAnsiTheme="majorBidi" w:cstheme="majorBidi"/>
          <w:sz w:val="24"/>
          <w:szCs w:val="24"/>
        </w:rPr>
        <w:t xml:space="preserve"> and </w:t>
      </w:r>
      <w:r w:rsidR="000D2163" w:rsidRPr="00432831">
        <w:rPr>
          <w:rFonts w:asciiTheme="majorBidi" w:eastAsia="Calibri" w:hAnsiTheme="majorBidi" w:cstheme="majorBidi"/>
          <w:sz w:val="24"/>
          <w:szCs w:val="24"/>
        </w:rPr>
        <w:t xml:space="preserve">unmarried </w:t>
      </w:r>
      <w:r w:rsidR="0088265D" w:rsidRPr="00432831">
        <w:rPr>
          <w:rFonts w:asciiTheme="majorBidi" w:eastAsia="Calibri" w:hAnsiTheme="majorBidi" w:cstheme="majorBidi"/>
          <w:sz w:val="24"/>
          <w:szCs w:val="24"/>
        </w:rPr>
        <w:t>38(50.7%)</w:t>
      </w:r>
      <w:r w:rsidR="000D2163" w:rsidRPr="00432831">
        <w:rPr>
          <w:rFonts w:asciiTheme="majorBidi" w:eastAsia="Calibri" w:hAnsiTheme="majorBidi" w:cstheme="majorBidi"/>
          <w:sz w:val="24"/>
          <w:szCs w:val="24"/>
        </w:rPr>
        <w:t xml:space="preserve"> </w:t>
      </w:r>
      <w:r w:rsidRPr="00432831">
        <w:rPr>
          <w:rFonts w:asciiTheme="majorBidi" w:eastAsia="Calibri" w:hAnsiTheme="majorBidi" w:cstheme="majorBidi"/>
          <w:sz w:val="24"/>
          <w:szCs w:val="24"/>
        </w:rPr>
        <w:t>adult caregivers of schizophrenic patients. Kessler’s scale, Brief Cope Inventory and Psychological well-being scale along with demographic sheet were used for the collection of data.</w:t>
      </w:r>
    </w:p>
    <w:p w:rsidR="000F33B7" w:rsidRPr="00432831" w:rsidRDefault="000F33B7" w:rsidP="00671F51">
      <w:pPr>
        <w:spacing w:after="0" w:line="240" w:lineRule="auto"/>
        <w:rPr>
          <w:rFonts w:asciiTheme="majorBidi" w:eastAsia="Calibri" w:hAnsiTheme="majorBidi" w:cstheme="majorBidi"/>
          <w:sz w:val="24"/>
          <w:szCs w:val="24"/>
        </w:rPr>
      </w:pPr>
    </w:p>
    <w:p w:rsidR="005A5F0F" w:rsidRPr="00432831" w:rsidRDefault="005A5F0F" w:rsidP="00671F51">
      <w:pPr>
        <w:keepNext/>
        <w:keepLines/>
        <w:spacing w:before="40" w:after="0" w:line="240" w:lineRule="auto"/>
        <w:outlineLvl w:val="1"/>
        <w:rPr>
          <w:rFonts w:asciiTheme="majorBidi" w:eastAsia="Times New Roman" w:hAnsiTheme="majorBidi" w:cstheme="majorBidi"/>
          <w:b/>
          <w:bCs/>
          <w:sz w:val="24"/>
          <w:szCs w:val="24"/>
        </w:rPr>
      </w:pPr>
      <w:r w:rsidRPr="00432831">
        <w:rPr>
          <w:rFonts w:asciiTheme="majorBidi" w:eastAsia="Times New Roman" w:hAnsiTheme="majorBidi" w:cstheme="majorBidi"/>
          <w:b/>
          <w:bCs/>
          <w:sz w:val="24"/>
          <w:szCs w:val="24"/>
        </w:rPr>
        <w:t>RESULTS</w:t>
      </w:r>
    </w:p>
    <w:p w:rsidR="005A5F0F" w:rsidRPr="00432831" w:rsidRDefault="005A5F0F" w:rsidP="00671F51">
      <w:pPr>
        <w:spacing w:after="160"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There is a positive significant relationship between psychological distress and coping styles </w:t>
      </w:r>
      <w:r w:rsidR="00B8176C" w:rsidRPr="00432831">
        <w:rPr>
          <w:rFonts w:asciiTheme="majorBidi" w:eastAsia="Calibri" w:hAnsiTheme="majorBidi" w:cstheme="majorBidi"/>
          <w:sz w:val="24"/>
          <w:szCs w:val="24"/>
        </w:rPr>
        <w:t>(r=.32**, p&lt;.05)</w:t>
      </w:r>
      <w:r w:rsidRPr="00432831">
        <w:rPr>
          <w:rFonts w:asciiTheme="majorBidi" w:eastAsia="Calibri" w:hAnsiTheme="majorBidi" w:cstheme="majorBidi"/>
          <w:sz w:val="24"/>
          <w:szCs w:val="24"/>
        </w:rPr>
        <w:t xml:space="preserve"> whereas emotional well-being is negatively correlated with coping style </w:t>
      </w:r>
      <w:r w:rsidR="00B8176C" w:rsidRPr="00432831">
        <w:rPr>
          <w:rFonts w:asciiTheme="majorBidi" w:eastAsia="Calibri" w:hAnsiTheme="majorBidi" w:cstheme="majorBidi"/>
          <w:sz w:val="24"/>
          <w:szCs w:val="24"/>
        </w:rPr>
        <w:t xml:space="preserve">(r=-.33**, p&lt;.05) </w:t>
      </w:r>
      <w:r w:rsidRPr="00432831">
        <w:rPr>
          <w:rFonts w:asciiTheme="majorBidi" w:eastAsia="Calibri" w:hAnsiTheme="majorBidi" w:cstheme="majorBidi"/>
          <w:sz w:val="24"/>
          <w:szCs w:val="24"/>
        </w:rPr>
        <w:t xml:space="preserve">and non-significant relationship with psychological </w:t>
      </w:r>
      <w:r w:rsidR="00B8176C" w:rsidRPr="00432831">
        <w:rPr>
          <w:rFonts w:asciiTheme="majorBidi" w:eastAsia="Calibri" w:hAnsiTheme="majorBidi" w:cstheme="majorBidi"/>
          <w:sz w:val="24"/>
          <w:szCs w:val="24"/>
        </w:rPr>
        <w:t>distress (p&gt;0.05)</w:t>
      </w:r>
      <w:r w:rsidRPr="00432831">
        <w:rPr>
          <w:rFonts w:asciiTheme="majorBidi" w:eastAsia="Calibri" w:hAnsiTheme="majorBidi" w:cstheme="majorBidi"/>
          <w:sz w:val="24"/>
          <w:szCs w:val="24"/>
        </w:rPr>
        <w:t xml:space="preserve"> in schizophrenic caregivers. Gender is moderating between psychological distress and emotional well-being. Coping style is not mediating between psychological distress and emotional well-being among caregivers of schizophrenia.</w:t>
      </w:r>
    </w:p>
    <w:p w:rsidR="000F33B7" w:rsidRPr="00432831" w:rsidRDefault="000F33B7" w:rsidP="00671F51">
      <w:pPr>
        <w:spacing w:after="0" w:line="240" w:lineRule="auto"/>
        <w:rPr>
          <w:rFonts w:asciiTheme="majorBidi" w:eastAsia="Calibri" w:hAnsiTheme="majorBidi" w:cstheme="majorBidi"/>
          <w:sz w:val="24"/>
          <w:szCs w:val="24"/>
        </w:rPr>
      </w:pPr>
    </w:p>
    <w:p w:rsidR="005A5F0F" w:rsidRPr="00432831" w:rsidRDefault="005A5F0F" w:rsidP="00671F51">
      <w:pPr>
        <w:keepNext/>
        <w:keepLines/>
        <w:spacing w:before="40" w:after="0" w:line="240" w:lineRule="auto"/>
        <w:outlineLvl w:val="1"/>
        <w:rPr>
          <w:rFonts w:asciiTheme="majorBidi" w:eastAsia="Times New Roman" w:hAnsiTheme="majorBidi" w:cstheme="majorBidi"/>
          <w:b/>
          <w:bCs/>
          <w:sz w:val="24"/>
          <w:szCs w:val="24"/>
        </w:rPr>
      </w:pPr>
      <w:r w:rsidRPr="00432831">
        <w:rPr>
          <w:rFonts w:asciiTheme="majorBidi" w:eastAsia="Times New Roman" w:hAnsiTheme="majorBidi" w:cstheme="majorBidi"/>
          <w:b/>
          <w:bCs/>
          <w:sz w:val="24"/>
          <w:szCs w:val="24"/>
        </w:rPr>
        <w:t>CONCLUSION</w:t>
      </w:r>
    </w:p>
    <w:p w:rsidR="005A5F0F" w:rsidRPr="00432831" w:rsidRDefault="005A5F0F" w:rsidP="00671F51">
      <w:pPr>
        <w:spacing w:after="160"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Coping style is positively correlated with psychological distress, but emotional well-being is negatively correlated with coping style, and it has a non-significant relation with psychological distress. There is a difference in experiencing psychological distress and emotional well-being gender-wise. Psychological distress has </w:t>
      </w:r>
      <w:r w:rsidR="0072709D" w:rsidRPr="00432831">
        <w:rPr>
          <w:rFonts w:asciiTheme="majorBidi" w:eastAsia="Calibri" w:hAnsiTheme="majorBidi" w:cstheme="majorBidi"/>
          <w:sz w:val="24"/>
          <w:szCs w:val="24"/>
        </w:rPr>
        <w:t xml:space="preserve">a </w:t>
      </w:r>
      <w:r w:rsidRPr="00432831">
        <w:rPr>
          <w:rFonts w:asciiTheme="majorBidi" w:eastAsia="Calibri" w:hAnsiTheme="majorBidi" w:cstheme="majorBidi"/>
          <w:sz w:val="24"/>
          <w:szCs w:val="24"/>
        </w:rPr>
        <w:t>non-significant effect on emotional well-being through direct or indirect pathways and coping style is not mediating between them.</w:t>
      </w:r>
    </w:p>
    <w:p w:rsidR="00671F51" w:rsidRPr="00432831" w:rsidRDefault="00671F51" w:rsidP="00671F51">
      <w:pPr>
        <w:keepNext/>
        <w:keepLines/>
        <w:spacing w:before="40" w:after="0" w:line="240" w:lineRule="auto"/>
        <w:outlineLvl w:val="1"/>
        <w:rPr>
          <w:rFonts w:asciiTheme="majorBidi" w:eastAsia="Times New Roman" w:hAnsiTheme="majorBidi" w:cstheme="majorBidi"/>
          <w:b/>
          <w:bCs/>
          <w:sz w:val="24"/>
          <w:szCs w:val="24"/>
        </w:rPr>
      </w:pPr>
    </w:p>
    <w:p w:rsidR="005A5F0F" w:rsidRPr="00432831" w:rsidRDefault="005A5F0F" w:rsidP="00671F51">
      <w:pPr>
        <w:keepNext/>
        <w:keepLines/>
        <w:spacing w:before="40" w:after="0" w:line="240" w:lineRule="auto"/>
        <w:outlineLvl w:val="1"/>
        <w:rPr>
          <w:rFonts w:asciiTheme="majorBidi" w:eastAsia="Times New Roman" w:hAnsiTheme="majorBidi" w:cstheme="majorBidi"/>
          <w:b/>
          <w:bCs/>
          <w:sz w:val="24"/>
          <w:szCs w:val="24"/>
        </w:rPr>
      </w:pPr>
      <w:r w:rsidRPr="00432831">
        <w:rPr>
          <w:rFonts w:asciiTheme="majorBidi" w:eastAsia="Times New Roman" w:hAnsiTheme="majorBidi" w:cstheme="majorBidi"/>
          <w:b/>
          <w:bCs/>
          <w:sz w:val="24"/>
          <w:szCs w:val="24"/>
        </w:rPr>
        <w:t>KEYWORDS</w:t>
      </w:r>
    </w:p>
    <w:p w:rsidR="005A5F0F" w:rsidRPr="00432831" w:rsidRDefault="005A5F0F" w:rsidP="00671F51">
      <w:pPr>
        <w:spacing w:after="160"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Coping Styles, Emotional Well-being, Caregivers, Schizophrenia</w:t>
      </w:r>
    </w:p>
    <w:p w:rsidR="009A0036" w:rsidRPr="00432831" w:rsidRDefault="009A0036" w:rsidP="00671F51">
      <w:pPr>
        <w:spacing w:after="0" w:line="240" w:lineRule="auto"/>
        <w:textAlignment w:val="baseline"/>
        <w:rPr>
          <w:rFonts w:asciiTheme="majorBidi" w:eastAsia="Times New Roman" w:hAnsiTheme="majorBidi" w:cstheme="majorBidi"/>
          <w:b/>
          <w:bCs/>
          <w:sz w:val="24"/>
          <w:szCs w:val="24"/>
        </w:rPr>
      </w:pPr>
    </w:p>
    <w:p w:rsidR="00671F51" w:rsidRPr="00432831" w:rsidRDefault="00671F51" w:rsidP="00671F51">
      <w:pPr>
        <w:spacing w:after="0" w:line="240" w:lineRule="auto"/>
        <w:textAlignment w:val="baseline"/>
        <w:rPr>
          <w:rFonts w:asciiTheme="majorBidi" w:eastAsia="Times New Roman" w:hAnsiTheme="majorBidi" w:cstheme="majorBidi"/>
          <w:b/>
          <w:bCs/>
          <w:sz w:val="24"/>
          <w:szCs w:val="24"/>
        </w:rPr>
      </w:pPr>
    </w:p>
    <w:p w:rsidR="005A5F0F" w:rsidRPr="00432831" w:rsidRDefault="005A5F0F" w:rsidP="00671F51">
      <w:pPr>
        <w:spacing w:after="0" w:line="240" w:lineRule="auto"/>
        <w:textAlignment w:val="baseline"/>
        <w:rPr>
          <w:rFonts w:asciiTheme="majorBidi" w:eastAsia="Times New Roman" w:hAnsiTheme="majorBidi" w:cstheme="majorBidi"/>
          <w:b/>
          <w:bCs/>
          <w:sz w:val="24"/>
          <w:szCs w:val="24"/>
        </w:rPr>
      </w:pPr>
      <w:r w:rsidRPr="00432831">
        <w:rPr>
          <w:rFonts w:asciiTheme="majorBidi" w:eastAsia="Times New Roman" w:hAnsiTheme="majorBidi" w:cstheme="majorBidi"/>
          <w:b/>
          <w:bCs/>
          <w:sz w:val="24"/>
          <w:szCs w:val="24"/>
        </w:rPr>
        <w:t>INTRODUCTION</w:t>
      </w:r>
    </w:p>
    <w:p w:rsidR="009A0036" w:rsidRPr="00432831" w:rsidRDefault="009A0036" w:rsidP="00671F51">
      <w:pPr>
        <w:spacing w:after="0" w:line="240" w:lineRule="auto"/>
        <w:textAlignment w:val="baseline"/>
        <w:rPr>
          <w:rFonts w:asciiTheme="majorBidi" w:eastAsia="Times New Roman" w:hAnsiTheme="majorBidi" w:cstheme="majorBidi"/>
          <w:b/>
          <w:bCs/>
          <w:sz w:val="24"/>
          <w:szCs w:val="24"/>
        </w:rPr>
      </w:pPr>
    </w:p>
    <w:p w:rsidR="005A5F0F" w:rsidRPr="00432831" w:rsidRDefault="005A5F0F" w:rsidP="00671F51">
      <w:pPr>
        <w:spacing w:line="240" w:lineRule="auto"/>
        <w:rPr>
          <w:rFonts w:asciiTheme="majorBidi" w:eastAsia="Calibri" w:hAnsiTheme="majorBidi" w:cstheme="majorBidi"/>
          <w:sz w:val="24"/>
          <w:szCs w:val="24"/>
        </w:rPr>
      </w:pPr>
      <w:r w:rsidRPr="00432831">
        <w:rPr>
          <w:rFonts w:asciiTheme="majorBidi" w:eastAsia="Calibri" w:hAnsiTheme="majorBidi" w:cstheme="majorBidi"/>
          <w:bCs/>
          <w:sz w:val="24"/>
          <w:szCs w:val="24"/>
          <w:shd w:val="clear" w:color="auto" w:fill="FFFFFF"/>
        </w:rPr>
        <w:t>Schizophrenia is a</w:t>
      </w:r>
      <w:r w:rsidRPr="00432831">
        <w:rPr>
          <w:rFonts w:asciiTheme="majorBidi" w:eastAsia="Calibri" w:hAnsiTheme="majorBidi" w:cstheme="majorBidi"/>
          <w:sz w:val="24"/>
          <w:szCs w:val="24"/>
          <w:shd w:val="clear" w:color="auto" w:fill="FFFFFF"/>
        </w:rPr>
        <w:t xml:space="preserve"> serious mental disorder </w:t>
      </w:r>
      <w:r w:rsidR="0072709D" w:rsidRPr="00432831">
        <w:rPr>
          <w:rFonts w:asciiTheme="majorBidi" w:eastAsia="Calibri" w:hAnsiTheme="majorBidi" w:cstheme="majorBidi"/>
          <w:sz w:val="24"/>
          <w:szCs w:val="24"/>
          <w:shd w:val="clear" w:color="auto" w:fill="FFFFFF"/>
        </w:rPr>
        <w:t>that</w:t>
      </w:r>
      <w:r w:rsidRPr="00432831">
        <w:rPr>
          <w:rFonts w:asciiTheme="majorBidi" w:eastAsia="Calibri" w:hAnsiTheme="majorBidi" w:cstheme="majorBidi"/>
          <w:sz w:val="24"/>
          <w:szCs w:val="24"/>
          <w:shd w:val="clear" w:color="auto" w:fill="FFFFFF"/>
        </w:rPr>
        <w:t xml:space="preserve"> impairs daily functioning of an individual </w:t>
      </w:r>
      <w:r w:rsidR="0072709D" w:rsidRPr="00432831">
        <w:rPr>
          <w:rFonts w:asciiTheme="majorBidi" w:eastAsia="Calibri" w:hAnsiTheme="majorBidi" w:cstheme="majorBidi"/>
          <w:sz w:val="24"/>
          <w:szCs w:val="24"/>
          <w:shd w:val="clear" w:color="auto" w:fill="FFFFFF"/>
        </w:rPr>
        <w:t xml:space="preserve">who </w:t>
      </w:r>
      <w:r w:rsidRPr="00432831">
        <w:rPr>
          <w:rFonts w:asciiTheme="majorBidi" w:eastAsia="Calibri" w:hAnsiTheme="majorBidi" w:cstheme="majorBidi"/>
          <w:sz w:val="24"/>
          <w:szCs w:val="24"/>
          <w:shd w:val="clear" w:color="auto" w:fill="FFFFFF"/>
        </w:rPr>
        <w:t xml:space="preserve">has psychopathological symptoms, which are cognitive, positive and negative symptoms. </w:t>
      </w:r>
      <w:r w:rsidRPr="00432831">
        <w:rPr>
          <w:rFonts w:asciiTheme="majorBidi" w:eastAsia="Calibri" w:hAnsiTheme="majorBidi" w:cstheme="majorBidi"/>
          <w:sz w:val="24"/>
          <w:szCs w:val="24"/>
        </w:rPr>
        <w:t>It is a lifelong disorder and considered a burdensome illness all over the world. Caregivers experience physical, emotional, financial and social burden</w:t>
      </w:r>
      <w:r w:rsidRPr="00432831">
        <w:rPr>
          <w:rFonts w:asciiTheme="majorBidi" w:eastAsia="Calibri" w:hAnsiTheme="majorBidi" w:cstheme="majorBidi"/>
          <w:sz w:val="24"/>
          <w:szCs w:val="24"/>
          <w:vertAlign w:val="superscript"/>
        </w:rPr>
        <w:t>1</w:t>
      </w:r>
      <w:r w:rsidRPr="00432831">
        <w:rPr>
          <w:rFonts w:asciiTheme="majorBidi" w:eastAsia="Calibri" w:hAnsiTheme="majorBidi" w:cstheme="majorBidi"/>
          <w:sz w:val="24"/>
          <w:szCs w:val="24"/>
        </w:rPr>
        <w:t>.</w:t>
      </w:r>
    </w:p>
    <w:p w:rsidR="005A5F0F" w:rsidRPr="00432831" w:rsidRDefault="005A5F0F" w:rsidP="00671F51">
      <w:pPr>
        <w:spacing w:line="240" w:lineRule="auto"/>
        <w:rPr>
          <w:rFonts w:asciiTheme="majorBidi" w:eastAsia="Calibri" w:hAnsiTheme="majorBidi" w:cstheme="majorBidi"/>
          <w:sz w:val="24"/>
          <w:szCs w:val="24"/>
        </w:rPr>
      </w:pPr>
      <w:r w:rsidRPr="00432831">
        <w:rPr>
          <w:rFonts w:asciiTheme="majorBidi" w:eastAsia="Calibri" w:hAnsiTheme="majorBidi" w:cstheme="majorBidi"/>
          <w:bCs/>
          <w:sz w:val="24"/>
          <w:szCs w:val="24"/>
        </w:rPr>
        <w:t>Caregivers were considered being natural caregiver such as parents, siblings and spouse</w:t>
      </w:r>
      <w:r w:rsidRPr="00432831">
        <w:rPr>
          <w:rFonts w:asciiTheme="majorBidi" w:eastAsia="Calibri" w:hAnsiTheme="majorBidi" w:cstheme="majorBidi"/>
          <w:bCs/>
          <w:sz w:val="24"/>
          <w:szCs w:val="24"/>
          <w:vertAlign w:val="superscript"/>
        </w:rPr>
        <w:t xml:space="preserve"> 2</w:t>
      </w:r>
      <w:r w:rsidRPr="00432831">
        <w:rPr>
          <w:rFonts w:asciiTheme="majorBidi" w:eastAsia="Calibri" w:hAnsiTheme="majorBidi" w:cstheme="majorBidi"/>
          <w:bCs/>
          <w:sz w:val="24"/>
          <w:szCs w:val="24"/>
        </w:rPr>
        <w:t xml:space="preserve">. </w:t>
      </w:r>
      <w:r w:rsidRPr="00432831">
        <w:rPr>
          <w:rFonts w:asciiTheme="majorBidi" w:eastAsia="Calibri" w:hAnsiTheme="majorBidi" w:cstheme="majorBidi"/>
          <w:sz w:val="24"/>
          <w:szCs w:val="24"/>
        </w:rPr>
        <w:t xml:space="preserve">Caregivers feel psychological distress as depression and anxiety, </w:t>
      </w:r>
      <w:r w:rsidR="0072709D" w:rsidRPr="00432831">
        <w:rPr>
          <w:rFonts w:asciiTheme="majorBidi" w:eastAsia="Calibri" w:hAnsiTheme="majorBidi" w:cstheme="majorBidi"/>
          <w:sz w:val="24"/>
          <w:szCs w:val="24"/>
        </w:rPr>
        <w:t xml:space="preserve">which </w:t>
      </w:r>
      <w:r w:rsidRPr="00432831">
        <w:rPr>
          <w:rFonts w:asciiTheme="majorBidi" w:eastAsia="Calibri" w:hAnsiTheme="majorBidi" w:cstheme="majorBidi"/>
          <w:sz w:val="24"/>
          <w:szCs w:val="24"/>
        </w:rPr>
        <w:t xml:space="preserve">affects their daily activities, directly or indirectly. </w:t>
      </w:r>
      <w:r w:rsidRPr="00432831">
        <w:rPr>
          <w:rFonts w:asciiTheme="majorBidi" w:eastAsia="Calibri" w:hAnsiTheme="majorBidi" w:cstheme="majorBidi"/>
          <w:bCs/>
          <w:sz w:val="24"/>
          <w:szCs w:val="24"/>
        </w:rPr>
        <w:t>The burden on family caregivers depends on the gender, level of disability and the age of the family caregivers</w:t>
      </w:r>
      <w:r w:rsidRPr="00432831">
        <w:rPr>
          <w:rFonts w:asciiTheme="majorBidi" w:eastAsia="Calibri" w:hAnsiTheme="majorBidi" w:cstheme="majorBidi"/>
          <w:bCs/>
          <w:sz w:val="24"/>
          <w:szCs w:val="24"/>
          <w:vertAlign w:val="superscript"/>
        </w:rPr>
        <w:t>3</w:t>
      </w:r>
      <w:r w:rsidRPr="00432831">
        <w:rPr>
          <w:rFonts w:asciiTheme="majorBidi" w:eastAsia="Calibri" w:hAnsiTheme="majorBidi" w:cstheme="majorBidi"/>
          <w:bCs/>
          <w:sz w:val="24"/>
          <w:szCs w:val="24"/>
        </w:rPr>
        <w:t>.</w:t>
      </w:r>
    </w:p>
    <w:p w:rsidR="005A5F0F" w:rsidRPr="00432831" w:rsidRDefault="005A5F0F" w:rsidP="00671F51">
      <w:pPr>
        <w:spacing w:line="240" w:lineRule="auto"/>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Psychological distress is significantly associated only with age in demographics, whereas gender, status of education, marital and occupation, </w:t>
      </w:r>
      <w:r w:rsidR="0072709D" w:rsidRPr="00432831">
        <w:rPr>
          <w:rFonts w:asciiTheme="majorBidi" w:eastAsia="Times New Roman" w:hAnsiTheme="majorBidi" w:cstheme="majorBidi"/>
          <w:sz w:val="24"/>
          <w:szCs w:val="24"/>
        </w:rPr>
        <w:t xml:space="preserve">a </w:t>
      </w:r>
      <w:r w:rsidRPr="00432831">
        <w:rPr>
          <w:rFonts w:asciiTheme="majorBidi" w:eastAsia="Times New Roman" w:hAnsiTheme="majorBidi" w:cstheme="majorBidi"/>
          <w:sz w:val="24"/>
          <w:szCs w:val="24"/>
        </w:rPr>
        <w:t xml:space="preserve">time span of care and </w:t>
      </w:r>
      <w:r w:rsidR="0072709D" w:rsidRPr="00432831">
        <w:rPr>
          <w:rFonts w:asciiTheme="majorBidi" w:eastAsia="Times New Roman" w:hAnsiTheme="majorBidi" w:cstheme="majorBidi"/>
          <w:sz w:val="24"/>
          <w:szCs w:val="24"/>
        </w:rPr>
        <w:t xml:space="preserve">the </w:t>
      </w:r>
      <w:r w:rsidRPr="00432831">
        <w:rPr>
          <w:rFonts w:asciiTheme="majorBidi" w:eastAsia="Times New Roman" w:hAnsiTheme="majorBidi" w:cstheme="majorBidi"/>
          <w:sz w:val="24"/>
          <w:szCs w:val="24"/>
        </w:rPr>
        <w:t>relation with patient is not linked with psychological distress</w:t>
      </w:r>
      <w:r w:rsidRPr="00432831">
        <w:rPr>
          <w:rFonts w:asciiTheme="majorBidi" w:eastAsia="Times New Roman" w:hAnsiTheme="majorBidi" w:cstheme="majorBidi"/>
          <w:sz w:val="24"/>
          <w:szCs w:val="24"/>
          <w:vertAlign w:val="superscript"/>
        </w:rPr>
        <w:t>4</w:t>
      </w:r>
      <w:r w:rsidRPr="00432831">
        <w:rPr>
          <w:rFonts w:asciiTheme="majorBidi" w:eastAsia="Times New Roman" w:hAnsiTheme="majorBidi" w:cstheme="majorBidi"/>
          <w:sz w:val="24"/>
          <w:szCs w:val="24"/>
        </w:rPr>
        <w:t>.</w:t>
      </w:r>
    </w:p>
    <w:p w:rsidR="005A5F0F" w:rsidRPr="00432831" w:rsidRDefault="005A5F0F" w:rsidP="00671F51">
      <w:pPr>
        <w:spacing w:line="240" w:lineRule="auto"/>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Caregivers showed subjective and objective burden, somatic symptoms, distress, anxiety, </w:t>
      </w:r>
      <w:proofErr w:type="gramStart"/>
      <w:r w:rsidRPr="00432831">
        <w:rPr>
          <w:rFonts w:asciiTheme="majorBidi" w:eastAsia="Times New Roman" w:hAnsiTheme="majorBidi" w:cstheme="majorBidi"/>
          <w:sz w:val="24"/>
          <w:szCs w:val="24"/>
        </w:rPr>
        <w:t>social</w:t>
      </w:r>
      <w:proofErr w:type="gramEnd"/>
      <w:r w:rsidRPr="00432831">
        <w:rPr>
          <w:rFonts w:asciiTheme="majorBidi" w:eastAsia="Times New Roman" w:hAnsiTheme="majorBidi" w:cstheme="majorBidi"/>
          <w:sz w:val="24"/>
          <w:szCs w:val="24"/>
        </w:rPr>
        <w:t xml:space="preserve"> dysfunctioning</w:t>
      </w:r>
      <w:r w:rsidRPr="00432831">
        <w:rPr>
          <w:rFonts w:asciiTheme="majorBidi" w:eastAsia="Times New Roman" w:hAnsiTheme="majorBidi" w:cstheme="majorBidi"/>
          <w:sz w:val="24"/>
          <w:szCs w:val="24"/>
          <w:vertAlign w:val="superscript"/>
        </w:rPr>
        <w:t>5</w:t>
      </w:r>
      <w:r w:rsidRPr="00432831">
        <w:rPr>
          <w:rFonts w:asciiTheme="majorBidi" w:eastAsia="Times New Roman" w:hAnsiTheme="majorBidi" w:cstheme="majorBidi"/>
          <w:sz w:val="24"/>
          <w:szCs w:val="24"/>
        </w:rPr>
        <w:t>.</w:t>
      </w:r>
    </w:p>
    <w:p w:rsidR="005A5F0F" w:rsidRPr="00432831" w:rsidRDefault="005A5F0F" w:rsidP="00671F51">
      <w:pPr>
        <w:spacing w:line="240" w:lineRule="auto"/>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 Young people experienced higher burden and stress than elders, while patient’s relatives experienced more burden </w:t>
      </w:r>
      <w:proofErr w:type="gramStart"/>
      <w:r w:rsidRPr="00432831">
        <w:rPr>
          <w:rFonts w:asciiTheme="majorBidi" w:eastAsia="Times New Roman" w:hAnsiTheme="majorBidi" w:cstheme="majorBidi"/>
          <w:sz w:val="24"/>
          <w:szCs w:val="24"/>
        </w:rPr>
        <w:t>financially</w:t>
      </w:r>
      <w:r w:rsidRPr="00432831">
        <w:rPr>
          <w:rFonts w:asciiTheme="majorBidi" w:eastAsia="Times New Roman" w:hAnsiTheme="majorBidi" w:cstheme="majorBidi"/>
          <w:sz w:val="24"/>
          <w:szCs w:val="24"/>
          <w:vertAlign w:val="superscript"/>
        </w:rPr>
        <w:t xml:space="preserve">6 </w:t>
      </w:r>
      <w:r w:rsidRPr="00432831">
        <w:rPr>
          <w:rFonts w:asciiTheme="majorBidi" w:eastAsia="Times New Roman" w:hAnsiTheme="majorBidi" w:cstheme="majorBidi"/>
          <w:sz w:val="24"/>
          <w:szCs w:val="24"/>
        </w:rPr>
        <w:t>.</w:t>
      </w:r>
      <w:proofErr w:type="gramEnd"/>
      <w:r w:rsidR="0072709D" w:rsidRPr="00432831">
        <w:rPr>
          <w:rFonts w:asciiTheme="majorBidi" w:eastAsia="Times New Roman" w:hAnsiTheme="majorBidi" w:cstheme="majorBidi"/>
          <w:sz w:val="24"/>
          <w:szCs w:val="24"/>
        </w:rPr>
        <w:t xml:space="preserve"> </w:t>
      </w:r>
      <w:r w:rsidRPr="00432831">
        <w:rPr>
          <w:rFonts w:asciiTheme="majorBidi" w:eastAsia="Times New Roman" w:hAnsiTheme="majorBidi" w:cstheme="majorBidi"/>
          <w:sz w:val="24"/>
          <w:szCs w:val="24"/>
        </w:rPr>
        <w:t>The</w:t>
      </w:r>
      <w:r w:rsidRPr="00432831">
        <w:rPr>
          <w:rFonts w:asciiTheme="majorBidi" w:eastAsia="Calibri" w:hAnsiTheme="majorBidi" w:cstheme="majorBidi"/>
          <w:bCs/>
          <w:sz w:val="24"/>
          <w:szCs w:val="24"/>
        </w:rPr>
        <w:t xml:space="preserve"> severity of burden varies among caregivers, as parents experienced a high level of psychological distress than siblings and spouses</w:t>
      </w:r>
      <w:r w:rsidRPr="00432831">
        <w:rPr>
          <w:rFonts w:asciiTheme="majorBidi" w:eastAsia="Calibri" w:hAnsiTheme="majorBidi" w:cstheme="majorBidi"/>
          <w:bCs/>
          <w:sz w:val="24"/>
          <w:szCs w:val="24"/>
          <w:vertAlign w:val="superscript"/>
        </w:rPr>
        <w:t>7</w:t>
      </w:r>
      <w:r w:rsidRPr="00432831">
        <w:rPr>
          <w:rFonts w:asciiTheme="majorBidi" w:eastAsia="Calibri" w:hAnsiTheme="majorBidi" w:cstheme="majorBidi"/>
          <w:bCs/>
          <w:sz w:val="24"/>
          <w:szCs w:val="24"/>
        </w:rPr>
        <w:t>.</w:t>
      </w:r>
    </w:p>
    <w:p w:rsidR="005A5F0F" w:rsidRPr="00432831" w:rsidRDefault="005A5F0F" w:rsidP="00671F51">
      <w:pPr>
        <w:spacing w:line="240" w:lineRule="auto"/>
        <w:rPr>
          <w:rFonts w:asciiTheme="majorBidi" w:eastAsia="Calibri" w:hAnsiTheme="majorBidi" w:cstheme="majorBidi"/>
          <w:bCs/>
          <w:sz w:val="24"/>
          <w:szCs w:val="24"/>
        </w:rPr>
      </w:pPr>
      <w:r w:rsidRPr="00432831">
        <w:rPr>
          <w:rFonts w:asciiTheme="majorBidi" w:eastAsia="Calibri" w:hAnsiTheme="majorBidi" w:cstheme="majorBidi"/>
          <w:bCs/>
          <w:sz w:val="24"/>
          <w:szCs w:val="24"/>
        </w:rPr>
        <w:t xml:space="preserve"> Factors associated with the caregiver’s psychological distress are gender, length of illness, number of </w:t>
      </w:r>
      <w:proofErr w:type="spellStart"/>
      <w:r w:rsidRPr="00432831">
        <w:rPr>
          <w:rFonts w:asciiTheme="majorBidi" w:eastAsia="Calibri" w:hAnsiTheme="majorBidi" w:cstheme="majorBidi"/>
          <w:bCs/>
          <w:sz w:val="24"/>
          <w:szCs w:val="24"/>
        </w:rPr>
        <w:t>hospitalisation</w:t>
      </w:r>
      <w:proofErr w:type="spellEnd"/>
      <w:r w:rsidRPr="00432831">
        <w:rPr>
          <w:rFonts w:asciiTheme="majorBidi" w:eastAsia="Calibri" w:hAnsiTheme="majorBidi" w:cstheme="majorBidi"/>
          <w:bCs/>
          <w:sz w:val="24"/>
          <w:szCs w:val="24"/>
        </w:rPr>
        <w:t>, religion and the positive and negative symptomatology. Caregivers of chronic schizophrenia experienced more psychological distress. Female caregivers experienced more psychological distress than males</w:t>
      </w:r>
      <w:r w:rsidRPr="00432831">
        <w:rPr>
          <w:rFonts w:asciiTheme="majorBidi" w:eastAsia="Calibri" w:hAnsiTheme="majorBidi" w:cstheme="majorBidi"/>
          <w:bCs/>
          <w:sz w:val="24"/>
          <w:szCs w:val="24"/>
          <w:vertAlign w:val="superscript"/>
        </w:rPr>
        <w:t>8, 9</w:t>
      </w:r>
      <w:r w:rsidRPr="00432831">
        <w:rPr>
          <w:rFonts w:asciiTheme="majorBidi" w:eastAsia="Calibri" w:hAnsiTheme="majorBidi" w:cstheme="majorBidi"/>
          <w:bCs/>
          <w:sz w:val="24"/>
          <w:szCs w:val="24"/>
        </w:rPr>
        <w:t>.</w:t>
      </w:r>
    </w:p>
    <w:p w:rsidR="005A5F0F" w:rsidRPr="00432831" w:rsidRDefault="005A5F0F" w:rsidP="00671F51">
      <w:pPr>
        <w:spacing w:line="240" w:lineRule="auto"/>
        <w:rPr>
          <w:rFonts w:asciiTheme="majorBidi" w:eastAsia="Calibri" w:hAnsiTheme="majorBidi" w:cstheme="majorBidi"/>
          <w:bCs/>
          <w:sz w:val="24"/>
          <w:szCs w:val="24"/>
        </w:rPr>
      </w:pPr>
      <w:r w:rsidRPr="00432831">
        <w:rPr>
          <w:rFonts w:asciiTheme="majorBidi" w:eastAsia="Calibri" w:hAnsiTheme="majorBidi" w:cstheme="majorBidi"/>
          <w:bCs/>
          <w:sz w:val="24"/>
          <w:szCs w:val="24"/>
        </w:rPr>
        <w:t>Caregivers experienced emotional coping and problem</w:t>
      </w:r>
      <w:r w:rsidR="0072709D" w:rsidRPr="00432831">
        <w:rPr>
          <w:rFonts w:asciiTheme="majorBidi" w:eastAsia="Calibri" w:hAnsiTheme="majorBidi" w:cstheme="majorBidi"/>
          <w:bCs/>
          <w:sz w:val="24"/>
          <w:szCs w:val="24"/>
        </w:rPr>
        <w:t>-</w:t>
      </w:r>
      <w:r w:rsidRPr="00432831">
        <w:rPr>
          <w:rFonts w:asciiTheme="majorBidi" w:eastAsia="Calibri" w:hAnsiTheme="majorBidi" w:cstheme="majorBidi"/>
          <w:bCs/>
          <w:sz w:val="24"/>
          <w:szCs w:val="24"/>
        </w:rPr>
        <w:t>solving coping styles</w:t>
      </w:r>
      <w:r w:rsidRPr="00432831">
        <w:rPr>
          <w:rFonts w:asciiTheme="majorBidi" w:eastAsia="Calibri" w:hAnsiTheme="majorBidi" w:cstheme="majorBidi"/>
          <w:bCs/>
          <w:sz w:val="24"/>
          <w:szCs w:val="24"/>
          <w:vertAlign w:val="superscript"/>
        </w:rPr>
        <w:t>10</w:t>
      </w:r>
      <w:r w:rsidRPr="00432831">
        <w:rPr>
          <w:rFonts w:asciiTheme="majorBidi" w:eastAsia="Calibri" w:hAnsiTheme="majorBidi" w:cstheme="majorBidi"/>
          <w:bCs/>
          <w:sz w:val="24"/>
          <w:szCs w:val="24"/>
        </w:rPr>
        <w:t>.</w:t>
      </w:r>
      <w:r w:rsidRPr="00432831">
        <w:rPr>
          <w:rFonts w:asciiTheme="majorBidi" w:eastAsia="Times New Roman" w:hAnsiTheme="majorBidi" w:cstheme="majorBidi"/>
          <w:sz w:val="24"/>
          <w:szCs w:val="24"/>
        </w:rPr>
        <w:t xml:space="preserve"> Positive reframing is related </w:t>
      </w:r>
      <w:r w:rsidR="0072709D" w:rsidRPr="00432831">
        <w:rPr>
          <w:rFonts w:asciiTheme="majorBidi" w:eastAsia="Times New Roman" w:hAnsiTheme="majorBidi" w:cstheme="majorBidi"/>
          <w:sz w:val="24"/>
          <w:szCs w:val="24"/>
        </w:rPr>
        <w:t>to</w:t>
      </w:r>
      <w:r w:rsidRPr="00432831">
        <w:rPr>
          <w:rFonts w:asciiTheme="majorBidi" w:eastAsia="Times New Roman" w:hAnsiTheme="majorBidi" w:cstheme="majorBidi"/>
          <w:sz w:val="24"/>
          <w:szCs w:val="24"/>
        </w:rPr>
        <w:t xml:space="preserve"> the lesser psychological distress, self-blaming</w:t>
      </w:r>
      <w:proofErr w:type="gramStart"/>
      <w:r w:rsidRPr="00432831">
        <w:rPr>
          <w:rFonts w:asciiTheme="majorBidi" w:eastAsia="Times New Roman" w:hAnsiTheme="majorBidi" w:cstheme="majorBidi"/>
          <w:sz w:val="24"/>
          <w:szCs w:val="24"/>
        </w:rPr>
        <w:t>,  and</w:t>
      </w:r>
      <w:proofErr w:type="gramEnd"/>
      <w:r w:rsidRPr="00432831">
        <w:rPr>
          <w:rFonts w:asciiTheme="majorBidi" w:eastAsia="Times New Roman" w:hAnsiTheme="majorBidi" w:cstheme="majorBidi"/>
          <w:sz w:val="24"/>
          <w:szCs w:val="24"/>
        </w:rPr>
        <w:t xml:space="preserve"> avoidance is correlated with the greater distress</w:t>
      </w:r>
      <w:r w:rsidRPr="00432831">
        <w:rPr>
          <w:rFonts w:asciiTheme="majorBidi" w:eastAsia="Times New Roman" w:hAnsiTheme="majorBidi" w:cstheme="majorBidi"/>
          <w:sz w:val="24"/>
          <w:szCs w:val="24"/>
          <w:vertAlign w:val="superscript"/>
        </w:rPr>
        <w:t>11</w:t>
      </w:r>
      <w:r w:rsidRPr="00432831">
        <w:rPr>
          <w:rFonts w:asciiTheme="majorBidi" w:eastAsia="Times New Roman" w:hAnsiTheme="majorBidi" w:cstheme="majorBidi"/>
          <w:sz w:val="24"/>
          <w:szCs w:val="24"/>
        </w:rPr>
        <w:t>.</w:t>
      </w:r>
      <w:r w:rsidR="0072709D" w:rsidRPr="00432831">
        <w:rPr>
          <w:rFonts w:asciiTheme="majorBidi" w:eastAsia="Times New Roman" w:hAnsiTheme="majorBidi" w:cstheme="majorBidi"/>
          <w:sz w:val="24"/>
          <w:szCs w:val="24"/>
        </w:rPr>
        <w:t xml:space="preserve"> </w:t>
      </w:r>
      <w:r w:rsidRPr="00432831">
        <w:rPr>
          <w:rFonts w:asciiTheme="majorBidi" w:eastAsia="Times New Roman" w:hAnsiTheme="majorBidi" w:cstheme="majorBidi"/>
          <w:sz w:val="24"/>
          <w:szCs w:val="24"/>
        </w:rPr>
        <w:t>Bodily functions can be restored through stress management techniques</w:t>
      </w:r>
      <w:r w:rsidRPr="00432831">
        <w:rPr>
          <w:rFonts w:asciiTheme="majorBidi" w:eastAsia="Times New Roman" w:hAnsiTheme="majorBidi" w:cstheme="majorBidi"/>
          <w:sz w:val="24"/>
          <w:szCs w:val="24"/>
          <w:vertAlign w:val="superscript"/>
        </w:rPr>
        <w:t>12</w:t>
      </w:r>
      <w:r w:rsidRPr="00432831">
        <w:rPr>
          <w:rFonts w:asciiTheme="majorBidi" w:eastAsia="Times New Roman" w:hAnsiTheme="majorBidi" w:cstheme="majorBidi"/>
          <w:sz w:val="24"/>
          <w:szCs w:val="24"/>
        </w:rPr>
        <w:t>.</w:t>
      </w:r>
    </w:p>
    <w:p w:rsidR="005A5F0F" w:rsidRPr="00432831" w:rsidRDefault="005A5F0F" w:rsidP="00671F51">
      <w:pPr>
        <w:spacing w:line="240" w:lineRule="auto"/>
        <w:rPr>
          <w:rFonts w:asciiTheme="majorBidi" w:eastAsia="Times New Roman" w:hAnsiTheme="majorBidi" w:cstheme="majorBidi"/>
          <w:bCs/>
          <w:sz w:val="24"/>
          <w:szCs w:val="24"/>
        </w:rPr>
      </w:pPr>
      <w:r w:rsidRPr="00432831">
        <w:rPr>
          <w:rFonts w:asciiTheme="majorBidi" w:eastAsia="Times New Roman" w:hAnsiTheme="majorBidi" w:cstheme="majorBidi"/>
          <w:bCs/>
          <w:sz w:val="24"/>
          <w:szCs w:val="24"/>
        </w:rPr>
        <w:t xml:space="preserve"> Coping styles are related to the person's thoughts, emotions and </w:t>
      </w:r>
      <w:proofErr w:type="spellStart"/>
      <w:r w:rsidRPr="00432831">
        <w:rPr>
          <w:rFonts w:asciiTheme="majorBidi" w:eastAsia="Times New Roman" w:hAnsiTheme="majorBidi" w:cstheme="majorBidi"/>
          <w:bCs/>
          <w:sz w:val="24"/>
          <w:szCs w:val="24"/>
        </w:rPr>
        <w:t>behaviour</w:t>
      </w:r>
      <w:proofErr w:type="spellEnd"/>
      <w:r w:rsidRPr="00432831">
        <w:rPr>
          <w:rFonts w:asciiTheme="majorBidi" w:eastAsia="Times New Roman" w:hAnsiTheme="majorBidi" w:cstheme="majorBidi"/>
          <w:bCs/>
          <w:sz w:val="24"/>
          <w:szCs w:val="24"/>
        </w:rPr>
        <w:t>. Caregivers can learn positive coping styles by engaging in social support groups</w:t>
      </w:r>
      <w:r w:rsidRPr="00432831">
        <w:rPr>
          <w:rFonts w:asciiTheme="majorBidi" w:eastAsia="Times New Roman" w:hAnsiTheme="majorBidi" w:cstheme="majorBidi"/>
          <w:bCs/>
          <w:sz w:val="24"/>
          <w:szCs w:val="24"/>
          <w:vertAlign w:val="superscript"/>
        </w:rPr>
        <w:t>13, 14</w:t>
      </w:r>
      <w:r w:rsidRPr="00432831">
        <w:rPr>
          <w:rFonts w:asciiTheme="majorBidi" w:eastAsia="Times New Roman" w:hAnsiTheme="majorBidi" w:cstheme="majorBidi"/>
          <w:bCs/>
          <w:sz w:val="24"/>
          <w:szCs w:val="24"/>
        </w:rPr>
        <w:t>.</w:t>
      </w:r>
    </w:p>
    <w:p w:rsidR="005A5F0F" w:rsidRPr="00432831" w:rsidRDefault="005A5F0F" w:rsidP="00671F51">
      <w:pPr>
        <w:spacing w:line="240" w:lineRule="auto"/>
        <w:rPr>
          <w:rFonts w:asciiTheme="majorBidi" w:eastAsia="Times New Roman" w:hAnsiTheme="majorBidi" w:cstheme="majorBidi"/>
          <w:sz w:val="24"/>
          <w:szCs w:val="24"/>
        </w:rPr>
      </w:pPr>
      <w:proofErr w:type="spellStart"/>
      <w:r w:rsidRPr="00432831">
        <w:rPr>
          <w:rFonts w:asciiTheme="majorBidi" w:eastAsia="Times New Roman" w:hAnsiTheme="majorBidi" w:cstheme="majorBidi"/>
          <w:bCs/>
          <w:sz w:val="24"/>
          <w:szCs w:val="24"/>
        </w:rPr>
        <w:lastRenderedPageBreak/>
        <w:t>Stigmatisation</w:t>
      </w:r>
      <w:proofErr w:type="spellEnd"/>
      <w:r w:rsidRPr="00432831">
        <w:rPr>
          <w:rFonts w:asciiTheme="majorBidi" w:eastAsia="Times New Roman" w:hAnsiTheme="majorBidi" w:cstheme="majorBidi"/>
          <w:bCs/>
          <w:sz w:val="24"/>
          <w:szCs w:val="24"/>
        </w:rPr>
        <w:t xml:space="preserve"> is an issue in our society that hinders the betterment among patients. Schizophrenic caregivers are more </w:t>
      </w:r>
      <w:proofErr w:type="spellStart"/>
      <w:r w:rsidRPr="00432831">
        <w:rPr>
          <w:rFonts w:asciiTheme="majorBidi" w:eastAsia="Times New Roman" w:hAnsiTheme="majorBidi" w:cstheme="majorBidi"/>
          <w:bCs/>
          <w:sz w:val="24"/>
          <w:szCs w:val="24"/>
        </w:rPr>
        <w:t>stigmatised</w:t>
      </w:r>
      <w:proofErr w:type="spellEnd"/>
      <w:r w:rsidRPr="00432831">
        <w:rPr>
          <w:rFonts w:asciiTheme="majorBidi" w:eastAsia="Times New Roman" w:hAnsiTheme="majorBidi" w:cstheme="majorBidi"/>
          <w:bCs/>
          <w:sz w:val="24"/>
          <w:szCs w:val="24"/>
        </w:rPr>
        <w:t>, especially females</w:t>
      </w:r>
      <w:r w:rsidRPr="00432831">
        <w:rPr>
          <w:rFonts w:asciiTheme="majorBidi" w:eastAsia="Times New Roman" w:hAnsiTheme="majorBidi" w:cstheme="majorBidi"/>
          <w:bCs/>
          <w:sz w:val="24"/>
          <w:szCs w:val="24"/>
          <w:vertAlign w:val="superscript"/>
        </w:rPr>
        <w:t>15</w:t>
      </w:r>
      <w:r w:rsidRPr="00432831">
        <w:rPr>
          <w:rFonts w:asciiTheme="majorBidi" w:eastAsia="Times New Roman" w:hAnsiTheme="majorBidi" w:cstheme="majorBidi"/>
          <w:bCs/>
          <w:sz w:val="24"/>
          <w:szCs w:val="24"/>
        </w:rPr>
        <w:t>.</w:t>
      </w:r>
      <w:r w:rsidR="0072709D" w:rsidRPr="00432831">
        <w:rPr>
          <w:rFonts w:asciiTheme="majorBidi" w:eastAsia="Times New Roman" w:hAnsiTheme="majorBidi" w:cstheme="majorBidi"/>
          <w:bCs/>
          <w:sz w:val="24"/>
          <w:szCs w:val="24"/>
        </w:rPr>
        <w:t xml:space="preserve"> </w:t>
      </w:r>
      <w:r w:rsidRPr="00432831">
        <w:rPr>
          <w:rFonts w:asciiTheme="majorBidi" w:eastAsia="Times New Roman" w:hAnsiTheme="majorBidi" w:cstheme="majorBidi"/>
          <w:bCs/>
          <w:sz w:val="24"/>
          <w:szCs w:val="24"/>
        </w:rPr>
        <w:t>Active coping styles were associated with tension reduction; avoidance coping styles were associated with increased psychological distress and emotional involvement</w:t>
      </w:r>
      <w:r w:rsidRPr="00432831">
        <w:rPr>
          <w:rFonts w:asciiTheme="majorBidi" w:eastAsia="Times New Roman" w:hAnsiTheme="majorBidi" w:cstheme="majorBidi"/>
          <w:bCs/>
          <w:sz w:val="24"/>
          <w:szCs w:val="24"/>
          <w:vertAlign w:val="superscript"/>
        </w:rPr>
        <w:t>16</w:t>
      </w:r>
      <w:r w:rsidRPr="00432831">
        <w:rPr>
          <w:rFonts w:asciiTheme="majorBidi" w:eastAsia="Times New Roman" w:hAnsiTheme="majorBidi" w:cstheme="majorBidi"/>
          <w:bCs/>
          <w:sz w:val="24"/>
          <w:szCs w:val="24"/>
        </w:rPr>
        <w:t>. Caregivers firmly believed that the severe consequences of psychosis are prone to more chronic psychosis</w:t>
      </w:r>
      <w:r w:rsidRPr="00432831">
        <w:rPr>
          <w:rFonts w:asciiTheme="majorBidi" w:eastAsia="Times New Roman" w:hAnsiTheme="majorBidi" w:cstheme="majorBidi"/>
          <w:bCs/>
          <w:sz w:val="24"/>
          <w:szCs w:val="24"/>
          <w:vertAlign w:val="superscript"/>
        </w:rPr>
        <w:t>17</w:t>
      </w:r>
      <w:r w:rsidRPr="00432831">
        <w:rPr>
          <w:rFonts w:asciiTheme="majorBidi" w:eastAsia="Times New Roman" w:hAnsiTheme="majorBidi" w:cstheme="majorBidi"/>
          <w:bCs/>
          <w:sz w:val="24"/>
          <w:szCs w:val="24"/>
        </w:rPr>
        <w:t>.</w:t>
      </w:r>
    </w:p>
    <w:p w:rsidR="005A5F0F" w:rsidRPr="00432831" w:rsidRDefault="005A5F0F" w:rsidP="00671F51">
      <w:pPr>
        <w:spacing w:line="240" w:lineRule="auto"/>
        <w:rPr>
          <w:rFonts w:asciiTheme="majorBidi" w:eastAsia="Times New Roman" w:hAnsiTheme="majorBidi" w:cstheme="majorBidi"/>
          <w:sz w:val="24"/>
          <w:szCs w:val="24"/>
        </w:rPr>
      </w:pPr>
      <w:r w:rsidRPr="00432831">
        <w:rPr>
          <w:rFonts w:asciiTheme="majorBidi" w:eastAsia="Times New Roman" w:hAnsiTheme="majorBidi" w:cstheme="majorBidi"/>
          <w:bCs/>
          <w:sz w:val="24"/>
          <w:szCs w:val="24"/>
        </w:rPr>
        <w:t xml:space="preserve"> Perception of illness and coping are significant in the variation of distress. Acceptance of the disease would develop a relationship between the distress, illness identity and caregiver</w:t>
      </w:r>
      <w:r w:rsidR="0072709D" w:rsidRPr="00432831">
        <w:rPr>
          <w:rFonts w:asciiTheme="majorBidi" w:eastAsia="Times New Roman" w:hAnsiTheme="majorBidi" w:cstheme="majorBidi"/>
          <w:bCs/>
          <w:sz w:val="24"/>
          <w:szCs w:val="24"/>
        </w:rPr>
        <w:t>'</w:t>
      </w:r>
      <w:r w:rsidRPr="00432831">
        <w:rPr>
          <w:rFonts w:asciiTheme="majorBidi" w:eastAsia="Times New Roman" w:hAnsiTheme="majorBidi" w:cstheme="majorBidi"/>
          <w:bCs/>
          <w:sz w:val="24"/>
          <w:szCs w:val="24"/>
        </w:rPr>
        <w:t>s belief</w:t>
      </w:r>
      <w:r w:rsidRPr="00432831">
        <w:rPr>
          <w:rFonts w:asciiTheme="majorBidi" w:eastAsia="Times New Roman" w:hAnsiTheme="majorBidi" w:cstheme="majorBidi"/>
          <w:bCs/>
          <w:sz w:val="24"/>
          <w:szCs w:val="24"/>
          <w:vertAlign w:val="superscript"/>
        </w:rPr>
        <w:t>17</w:t>
      </w:r>
      <w:r w:rsidRPr="00432831">
        <w:rPr>
          <w:rFonts w:asciiTheme="majorBidi" w:eastAsia="Times New Roman" w:hAnsiTheme="majorBidi" w:cstheme="majorBidi"/>
          <w:bCs/>
          <w:sz w:val="24"/>
          <w:szCs w:val="24"/>
        </w:rPr>
        <w:t xml:space="preserve">. Females are considered as the primary caregiver and experience more distress than males. Men have more emotional inhibition and </w:t>
      </w:r>
      <w:proofErr w:type="spellStart"/>
      <w:r w:rsidRPr="00432831">
        <w:rPr>
          <w:rFonts w:asciiTheme="majorBidi" w:eastAsia="Times New Roman" w:hAnsiTheme="majorBidi" w:cstheme="majorBidi"/>
          <w:bCs/>
          <w:sz w:val="24"/>
          <w:szCs w:val="24"/>
        </w:rPr>
        <w:t>prioritised</w:t>
      </w:r>
      <w:proofErr w:type="spellEnd"/>
      <w:r w:rsidRPr="00432831">
        <w:rPr>
          <w:rFonts w:asciiTheme="majorBidi" w:eastAsia="Times New Roman" w:hAnsiTheme="majorBidi" w:cstheme="majorBidi"/>
          <w:bCs/>
          <w:sz w:val="24"/>
          <w:szCs w:val="24"/>
        </w:rPr>
        <w:t xml:space="preserve"> the finances</w:t>
      </w:r>
      <w:r w:rsidRPr="00432831">
        <w:rPr>
          <w:rFonts w:asciiTheme="majorBidi" w:eastAsia="Times New Roman" w:hAnsiTheme="majorBidi" w:cstheme="majorBidi"/>
          <w:bCs/>
          <w:sz w:val="24"/>
          <w:szCs w:val="24"/>
          <w:vertAlign w:val="superscript"/>
        </w:rPr>
        <w:t>8, 18</w:t>
      </w:r>
      <w:r w:rsidRPr="00432831">
        <w:rPr>
          <w:rFonts w:asciiTheme="majorBidi" w:eastAsia="Times New Roman" w:hAnsiTheme="majorBidi" w:cstheme="majorBidi"/>
          <w:bCs/>
          <w:sz w:val="24"/>
          <w:szCs w:val="24"/>
        </w:rPr>
        <w:t>. Family functioning as a predictor of stress while coping styles were not predicting stress among caregivers</w:t>
      </w:r>
      <w:r w:rsidRPr="00432831">
        <w:rPr>
          <w:rFonts w:asciiTheme="majorBidi" w:eastAsia="Times New Roman" w:hAnsiTheme="majorBidi" w:cstheme="majorBidi"/>
          <w:bCs/>
          <w:sz w:val="24"/>
          <w:szCs w:val="24"/>
          <w:vertAlign w:val="superscript"/>
        </w:rPr>
        <w:t>19</w:t>
      </w:r>
      <w:r w:rsidRPr="00432831">
        <w:rPr>
          <w:rFonts w:asciiTheme="majorBidi" w:eastAsia="Times New Roman" w:hAnsiTheme="majorBidi" w:cstheme="majorBidi"/>
          <w:bCs/>
          <w:sz w:val="24"/>
          <w:szCs w:val="24"/>
        </w:rPr>
        <w:t>.</w:t>
      </w:r>
    </w:p>
    <w:p w:rsidR="005A5F0F" w:rsidRPr="00432831" w:rsidRDefault="005A5F0F" w:rsidP="00671F51">
      <w:pPr>
        <w:spacing w:line="240" w:lineRule="auto"/>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Difference in using coping styles among male and female spouses, female spouses used approached coping and males used avoidance coping styles. Continuous caregiving had great depression and poor emotional well-being</w:t>
      </w:r>
      <w:r w:rsidRPr="00432831">
        <w:rPr>
          <w:rFonts w:asciiTheme="majorBidi" w:eastAsia="Times New Roman" w:hAnsiTheme="majorBidi" w:cstheme="majorBidi"/>
          <w:sz w:val="24"/>
          <w:szCs w:val="24"/>
          <w:vertAlign w:val="superscript"/>
        </w:rPr>
        <w:t>20, 21, 22</w:t>
      </w:r>
      <w:r w:rsidRPr="00432831">
        <w:rPr>
          <w:rFonts w:asciiTheme="majorBidi" w:eastAsia="Times New Roman" w:hAnsiTheme="majorBidi" w:cstheme="majorBidi"/>
          <w:sz w:val="24"/>
          <w:szCs w:val="24"/>
        </w:rPr>
        <w:t>.</w:t>
      </w:r>
    </w:p>
    <w:p w:rsidR="005A5F0F" w:rsidRPr="00432831" w:rsidRDefault="005A5F0F" w:rsidP="00671F51">
      <w:pPr>
        <w:spacing w:line="240" w:lineRule="auto"/>
        <w:rPr>
          <w:rFonts w:asciiTheme="majorBidi" w:eastAsia="Times New Roman" w:hAnsiTheme="majorBidi" w:cstheme="majorBidi"/>
          <w:sz w:val="24"/>
          <w:szCs w:val="24"/>
        </w:rPr>
      </w:pPr>
      <w:r w:rsidRPr="00432831">
        <w:rPr>
          <w:rFonts w:asciiTheme="majorBidi" w:eastAsia="Times New Roman" w:hAnsiTheme="majorBidi" w:cstheme="majorBidi"/>
          <w:bCs/>
          <w:sz w:val="24"/>
          <w:szCs w:val="24"/>
        </w:rPr>
        <w:t>Quality of life, psychiatric morbidity and knowledge about schizophrenia were associated with the caregiver’s emotional well-being</w:t>
      </w:r>
      <w:r w:rsidRPr="00432831">
        <w:rPr>
          <w:rFonts w:asciiTheme="majorBidi" w:eastAsia="Times New Roman" w:hAnsiTheme="majorBidi" w:cstheme="majorBidi"/>
          <w:bCs/>
          <w:sz w:val="24"/>
          <w:szCs w:val="24"/>
          <w:vertAlign w:val="superscript"/>
        </w:rPr>
        <w:t>23</w:t>
      </w:r>
      <w:r w:rsidRPr="00432831">
        <w:rPr>
          <w:rFonts w:asciiTheme="majorBidi" w:eastAsia="Times New Roman" w:hAnsiTheme="majorBidi" w:cstheme="majorBidi"/>
          <w:bCs/>
          <w:sz w:val="24"/>
          <w:szCs w:val="24"/>
        </w:rPr>
        <w:t>.</w:t>
      </w:r>
      <w:r w:rsidRPr="00432831">
        <w:rPr>
          <w:rFonts w:asciiTheme="majorBidi" w:eastAsia="Times New Roman" w:hAnsiTheme="majorBidi" w:cstheme="majorBidi"/>
          <w:sz w:val="24"/>
          <w:szCs w:val="24"/>
        </w:rPr>
        <w:t xml:space="preserve"> Patients who participated in any rehabilitation programs were less distressed, as compared to those whose patients were not enrolled, as </w:t>
      </w:r>
      <w:r w:rsidRPr="00432831">
        <w:rPr>
          <w:rFonts w:asciiTheme="majorBidi" w:eastAsia="Times New Roman" w:hAnsiTheme="majorBidi" w:cstheme="majorBidi"/>
          <w:bCs/>
          <w:sz w:val="24"/>
          <w:szCs w:val="24"/>
        </w:rPr>
        <w:t>psychosocial rehabilitation programs ha</w:t>
      </w:r>
      <w:r w:rsidR="0072709D" w:rsidRPr="00432831">
        <w:rPr>
          <w:rFonts w:asciiTheme="majorBidi" w:eastAsia="Times New Roman" w:hAnsiTheme="majorBidi" w:cstheme="majorBidi"/>
          <w:bCs/>
          <w:sz w:val="24"/>
          <w:szCs w:val="24"/>
        </w:rPr>
        <w:t>ve</w:t>
      </w:r>
      <w:r w:rsidRPr="00432831">
        <w:rPr>
          <w:rFonts w:asciiTheme="majorBidi" w:eastAsia="Times New Roman" w:hAnsiTheme="majorBidi" w:cstheme="majorBidi"/>
          <w:bCs/>
          <w:sz w:val="24"/>
          <w:szCs w:val="24"/>
        </w:rPr>
        <w:t xml:space="preserve"> </w:t>
      </w:r>
      <w:r w:rsidR="0072709D" w:rsidRPr="00432831">
        <w:rPr>
          <w:rFonts w:asciiTheme="majorBidi" w:eastAsia="Times New Roman" w:hAnsiTheme="majorBidi" w:cstheme="majorBidi"/>
          <w:bCs/>
          <w:sz w:val="24"/>
          <w:szCs w:val="24"/>
        </w:rPr>
        <w:t xml:space="preserve">a </w:t>
      </w:r>
      <w:r w:rsidRPr="00432831">
        <w:rPr>
          <w:rFonts w:asciiTheme="majorBidi" w:eastAsia="Times New Roman" w:hAnsiTheme="majorBidi" w:cstheme="majorBidi"/>
          <w:bCs/>
          <w:sz w:val="24"/>
          <w:szCs w:val="24"/>
        </w:rPr>
        <w:t>more positive effect on their family environments</w:t>
      </w:r>
      <w:r w:rsidRPr="00432831">
        <w:rPr>
          <w:rFonts w:asciiTheme="majorBidi" w:eastAsia="Times New Roman" w:hAnsiTheme="majorBidi" w:cstheme="majorBidi"/>
          <w:bCs/>
          <w:sz w:val="24"/>
          <w:szCs w:val="24"/>
          <w:vertAlign w:val="superscript"/>
        </w:rPr>
        <w:t>24</w:t>
      </w:r>
      <w:r w:rsidRPr="00432831">
        <w:rPr>
          <w:rFonts w:asciiTheme="majorBidi" w:eastAsia="Times New Roman" w:hAnsiTheme="majorBidi" w:cstheme="majorBidi"/>
          <w:bCs/>
          <w:sz w:val="24"/>
          <w:szCs w:val="24"/>
        </w:rPr>
        <w:t>.</w:t>
      </w:r>
    </w:p>
    <w:p w:rsidR="005A5F0F" w:rsidRPr="00432831" w:rsidRDefault="005A5F0F" w:rsidP="00671F51">
      <w:pPr>
        <w:spacing w:line="240" w:lineRule="auto"/>
        <w:rPr>
          <w:rFonts w:asciiTheme="majorBidi" w:eastAsia="Times New Roman" w:hAnsiTheme="majorBidi" w:cstheme="majorBidi"/>
          <w:bCs/>
          <w:sz w:val="24"/>
          <w:szCs w:val="24"/>
        </w:rPr>
      </w:pPr>
      <w:r w:rsidRPr="00432831">
        <w:rPr>
          <w:rFonts w:asciiTheme="majorBidi" w:eastAsia="Times New Roman" w:hAnsiTheme="majorBidi" w:cstheme="majorBidi"/>
          <w:bCs/>
          <w:sz w:val="24"/>
          <w:szCs w:val="24"/>
        </w:rPr>
        <w:t>Prolonged caregiving disrupt</w:t>
      </w:r>
      <w:r w:rsidR="0072709D" w:rsidRPr="00432831">
        <w:rPr>
          <w:rFonts w:asciiTheme="majorBidi" w:eastAsia="Times New Roman" w:hAnsiTheme="majorBidi" w:cstheme="majorBidi"/>
          <w:bCs/>
          <w:sz w:val="24"/>
          <w:szCs w:val="24"/>
        </w:rPr>
        <w:t>s</w:t>
      </w:r>
      <w:r w:rsidRPr="00432831">
        <w:rPr>
          <w:rFonts w:asciiTheme="majorBidi" w:eastAsia="Times New Roman" w:hAnsiTheme="majorBidi" w:cstheme="majorBidi"/>
          <w:bCs/>
          <w:sz w:val="24"/>
          <w:szCs w:val="24"/>
        </w:rPr>
        <w:t xml:space="preserve"> psychological well-being and increased </w:t>
      </w:r>
      <w:r w:rsidR="0072709D" w:rsidRPr="00432831">
        <w:rPr>
          <w:rFonts w:asciiTheme="majorBidi" w:eastAsia="Times New Roman" w:hAnsiTheme="majorBidi" w:cstheme="majorBidi"/>
          <w:bCs/>
          <w:sz w:val="24"/>
          <w:szCs w:val="24"/>
        </w:rPr>
        <w:t xml:space="preserve">the </w:t>
      </w:r>
      <w:r w:rsidRPr="00432831">
        <w:rPr>
          <w:rFonts w:asciiTheme="majorBidi" w:eastAsia="Times New Roman" w:hAnsiTheme="majorBidi" w:cstheme="majorBidi"/>
          <w:bCs/>
          <w:sz w:val="24"/>
          <w:szCs w:val="24"/>
        </w:rPr>
        <w:t>burden of care. Older caregiver’s emotional well-being was affected due to increased psychological distress</w:t>
      </w:r>
      <w:r w:rsidRPr="00432831">
        <w:rPr>
          <w:rFonts w:asciiTheme="majorBidi" w:eastAsia="Times New Roman" w:hAnsiTheme="majorBidi" w:cstheme="majorBidi"/>
          <w:bCs/>
          <w:sz w:val="24"/>
          <w:szCs w:val="24"/>
          <w:vertAlign w:val="superscript"/>
        </w:rPr>
        <w:t>25</w:t>
      </w:r>
      <w:r w:rsidRPr="00432831">
        <w:rPr>
          <w:rFonts w:asciiTheme="majorBidi" w:eastAsia="Times New Roman" w:hAnsiTheme="majorBidi" w:cstheme="majorBidi"/>
          <w:bCs/>
          <w:sz w:val="24"/>
          <w:szCs w:val="24"/>
        </w:rPr>
        <w:t>.</w:t>
      </w:r>
    </w:p>
    <w:p w:rsidR="005A5F0F" w:rsidRPr="00432831" w:rsidRDefault="005A5F0F" w:rsidP="00671F51">
      <w:pPr>
        <w:spacing w:line="240" w:lineRule="auto"/>
        <w:rPr>
          <w:rFonts w:asciiTheme="majorBidi" w:eastAsia="Times New Roman" w:hAnsiTheme="majorBidi" w:cstheme="majorBidi"/>
          <w:bCs/>
          <w:sz w:val="24"/>
          <w:szCs w:val="24"/>
        </w:rPr>
      </w:pPr>
      <w:r w:rsidRPr="00432831">
        <w:rPr>
          <w:rFonts w:asciiTheme="majorBidi" w:eastAsia="Times New Roman" w:hAnsiTheme="majorBidi" w:cstheme="majorBidi"/>
          <w:bCs/>
          <w:sz w:val="24"/>
          <w:szCs w:val="24"/>
        </w:rPr>
        <w:t>Although considerable literature is focusing on schizophrenic caregivers in different aspects but a little work has been done on the combination of these variables. As we all know that it is a lifelong disease, institutional burden shifted towards family caregivers. It is necessary to understand the caregiving responsibilities, their related factors that disturbed caregiver’s life. So, there are little data available on these three variables in Pakistan, thus the present study was useful to collect quantitative data from caregivers of schizophrenic patients.</w:t>
      </w:r>
    </w:p>
    <w:p w:rsidR="005A5F0F" w:rsidRPr="00432831" w:rsidRDefault="005A5F0F" w:rsidP="00671F51">
      <w:pPr>
        <w:spacing w:line="240" w:lineRule="auto"/>
        <w:rPr>
          <w:rFonts w:asciiTheme="majorBidi" w:eastAsia="Times New Roman" w:hAnsiTheme="majorBidi" w:cstheme="majorBidi"/>
          <w:bCs/>
          <w:sz w:val="24"/>
          <w:szCs w:val="24"/>
        </w:rPr>
      </w:pPr>
      <w:r w:rsidRPr="00432831">
        <w:rPr>
          <w:rFonts w:asciiTheme="majorBidi" w:eastAsia="Times New Roman" w:hAnsiTheme="majorBidi" w:cstheme="majorBidi"/>
          <w:bCs/>
          <w:sz w:val="24"/>
          <w:szCs w:val="24"/>
        </w:rPr>
        <w:t>The current study was conducted on primary caregivers of patients with schizophrenia. The study aimed to determine:</w:t>
      </w:r>
      <w:r w:rsidRPr="00432831">
        <w:rPr>
          <w:rFonts w:asciiTheme="majorBidi" w:eastAsia="Times New Roman" w:hAnsiTheme="majorBidi" w:cstheme="majorBidi"/>
          <w:bCs/>
          <w:sz w:val="24"/>
          <w:szCs w:val="24"/>
        </w:rPr>
        <w:tab/>
      </w:r>
    </w:p>
    <w:p w:rsidR="005A5F0F" w:rsidRPr="00432831" w:rsidRDefault="005A5F0F" w:rsidP="00671F51">
      <w:pPr>
        <w:spacing w:line="240" w:lineRule="auto"/>
        <w:rPr>
          <w:rFonts w:asciiTheme="majorBidi" w:eastAsia="Times New Roman" w:hAnsiTheme="majorBidi" w:cstheme="majorBidi"/>
          <w:bCs/>
          <w:sz w:val="24"/>
          <w:szCs w:val="24"/>
        </w:rPr>
      </w:pPr>
      <w:r w:rsidRPr="00432831">
        <w:rPr>
          <w:rFonts w:asciiTheme="majorBidi" w:eastAsia="Times New Roman" w:hAnsiTheme="majorBidi" w:cstheme="majorBidi"/>
          <w:bCs/>
          <w:sz w:val="24"/>
          <w:szCs w:val="24"/>
        </w:rPr>
        <w:t>Relationship between psychological distress, coping style and emotional well-being.</w:t>
      </w:r>
    </w:p>
    <w:p w:rsidR="005A5F0F" w:rsidRPr="00432831" w:rsidRDefault="005A5F0F" w:rsidP="00671F51">
      <w:pPr>
        <w:spacing w:line="240" w:lineRule="auto"/>
        <w:rPr>
          <w:rFonts w:asciiTheme="majorBidi" w:eastAsia="Times New Roman" w:hAnsiTheme="majorBidi" w:cstheme="majorBidi"/>
          <w:bCs/>
          <w:sz w:val="24"/>
          <w:szCs w:val="24"/>
        </w:rPr>
      </w:pPr>
      <w:r w:rsidRPr="00432831">
        <w:rPr>
          <w:rFonts w:asciiTheme="majorBidi" w:eastAsia="Times New Roman" w:hAnsiTheme="majorBidi" w:cstheme="majorBidi"/>
          <w:bCs/>
          <w:sz w:val="24"/>
          <w:szCs w:val="24"/>
        </w:rPr>
        <w:t>The role of coping style as mediator in the relationship between the psychological distress and emotional well-being.</w:t>
      </w:r>
    </w:p>
    <w:p w:rsidR="005A5F0F" w:rsidRPr="00432831" w:rsidRDefault="005A5F0F" w:rsidP="00671F51">
      <w:pPr>
        <w:spacing w:line="240" w:lineRule="auto"/>
        <w:rPr>
          <w:rFonts w:asciiTheme="majorBidi" w:eastAsia="Times New Roman" w:hAnsiTheme="majorBidi" w:cstheme="majorBidi"/>
          <w:bCs/>
          <w:sz w:val="24"/>
          <w:szCs w:val="24"/>
        </w:rPr>
      </w:pPr>
      <w:r w:rsidRPr="00432831">
        <w:rPr>
          <w:rFonts w:asciiTheme="majorBidi" w:eastAsia="Times New Roman" w:hAnsiTheme="majorBidi" w:cstheme="majorBidi"/>
          <w:bCs/>
          <w:sz w:val="24"/>
          <w:szCs w:val="24"/>
        </w:rPr>
        <w:t xml:space="preserve"> The gender as a moderator in between psychological distress and emotional well-being.</w:t>
      </w:r>
    </w:p>
    <w:p w:rsidR="000F33B7" w:rsidRPr="00432831" w:rsidRDefault="005A5F0F" w:rsidP="00671F51">
      <w:pPr>
        <w:spacing w:line="240" w:lineRule="auto"/>
        <w:rPr>
          <w:rFonts w:asciiTheme="majorBidi" w:eastAsia="Times New Roman" w:hAnsiTheme="majorBidi" w:cstheme="majorBidi"/>
          <w:b/>
          <w:bCs/>
          <w:sz w:val="24"/>
          <w:szCs w:val="24"/>
        </w:rPr>
      </w:pPr>
      <w:r w:rsidRPr="00432831">
        <w:rPr>
          <w:rFonts w:asciiTheme="majorBidi" w:eastAsia="Times New Roman" w:hAnsiTheme="majorBidi" w:cstheme="majorBidi"/>
          <w:b/>
          <w:bCs/>
          <w:sz w:val="24"/>
          <w:szCs w:val="24"/>
        </w:rPr>
        <w:t>SUBJECTS AND METHODS</w:t>
      </w:r>
    </w:p>
    <w:p w:rsidR="009A0036" w:rsidRPr="00432831" w:rsidRDefault="005A5F0F" w:rsidP="00671F51">
      <w:pPr>
        <w:spacing w:after="0" w:line="240" w:lineRule="auto"/>
        <w:rPr>
          <w:rFonts w:asciiTheme="majorBidi" w:eastAsia="Times New Roman" w:hAnsiTheme="majorBidi" w:cstheme="majorBidi"/>
          <w:b/>
          <w:bCs/>
          <w:sz w:val="24"/>
          <w:szCs w:val="24"/>
        </w:rPr>
      </w:pPr>
      <w:r w:rsidRPr="00432831">
        <w:rPr>
          <w:rFonts w:asciiTheme="majorBidi" w:eastAsia="Times New Roman" w:hAnsiTheme="majorBidi" w:cstheme="majorBidi"/>
          <w:b/>
          <w:bCs/>
          <w:sz w:val="24"/>
          <w:szCs w:val="24"/>
        </w:rPr>
        <w:t>Participants</w:t>
      </w:r>
      <w:r w:rsidR="009A0036" w:rsidRPr="00432831">
        <w:rPr>
          <w:rFonts w:asciiTheme="majorBidi" w:eastAsia="Times New Roman" w:hAnsiTheme="majorBidi" w:cstheme="majorBidi"/>
          <w:b/>
          <w:bCs/>
          <w:sz w:val="24"/>
          <w:szCs w:val="24"/>
        </w:rPr>
        <w:t xml:space="preserve"> </w:t>
      </w:r>
    </w:p>
    <w:p w:rsidR="005A5F0F" w:rsidRPr="00432831" w:rsidRDefault="005A5F0F" w:rsidP="00671F51">
      <w:pPr>
        <w:spacing w:after="0" w:line="240" w:lineRule="auto"/>
        <w:rPr>
          <w:rFonts w:asciiTheme="majorBidi" w:eastAsia="Times New Roman" w:hAnsiTheme="majorBidi" w:cstheme="majorBidi"/>
          <w:bCs/>
          <w:sz w:val="24"/>
          <w:szCs w:val="24"/>
        </w:rPr>
      </w:pPr>
      <w:r w:rsidRPr="00432831">
        <w:rPr>
          <w:rFonts w:asciiTheme="majorBidi" w:eastAsia="Times New Roman" w:hAnsiTheme="majorBidi" w:cstheme="majorBidi"/>
          <w:bCs/>
          <w:sz w:val="24"/>
          <w:szCs w:val="24"/>
        </w:rPr>
        <w:t>The sample comprised 75 adult caregivers of patients with schizophrenia selected through a purposive sampling technique. Educated, uneduca</w:t>
      </w:r>
      <w:r w:rsidR="006724E9" w:rsidRPr="00432831">
        <w:rPr>
          <w:rFonts w:asciiTheme="majorBidi" w:eastAsia="Times New Roman" w:hAnsiTheme="majorBidi" w:cstheme="majorBidi"/>
          <w:bCs/>
          <w:sz w:val="24"/>
          <w:szCs w:val="24"/>
        </w:rPr>
        <w:t>ted, married, unmarried adults aged 31-40 years (M=2.55, SD=0.77) of</w:t>
      </w:r>
      <w:r w:rsidRPr="00432831">
        <w:rPr>
          <w:rFonts w:asciiTheme="majorBidi" w:eastAsia="Times New Roman" w:hAnsiTheme="majorBidi" w:cstheme="majorBidi"/>
          <w:bCs/>
          <w:sz w:val="24"/>
          <w:szCs w:val="24"/>
        </w:rPr>
        <w:t xml:space="preserve"> both genders were included in the study. Caregivers who are less than 19 years of age, diagnosed with psychiatric issues and were not in close contact with the patient, were excluded from the study.</w:t>
      </w:r>
    </w:p>
    <w:p w:rsidR="000F33B7" w:rsidRPr="00432831" w:rsidRDefault="000F33B7" w:rsidP="00671F51">
      <w:pPr>
        <w:spacing w:after="0" w:line="240" w:lineRule="auto"/>
        <w:rPr>
          <w:rFonts w:asciiTheme="majorBidi" w:eastAsia="Times New Roman" w:hAnsiTheme="majorBidi" w:cstheme="majorBidi"/>
          <w:bCs/>
          <w:sz w:val="24"/>
          <w:szCs w:val="24"/>
        </w:rPr>
      </w:pPr>
    </w:p>
    <w:p w:rsidR="000F33B7" w:rsidRPr="00432831" w:rsidRDefault="005A5F0F" w:rsidP="00671F51">
      <w:pPr>
        <w:spacing w:line="240" w:lineRule="auto"/>
        <w:rPr>
          <w:rFonts w:asciiTheme="majorBidi" w:eastAsia="Times New Roman" w:hAnsiTheme="majorBidi" w:cstheme="majorBidi"/>
          <w:b/>
          <w:bCs/>
          <w:sz w:val="24"/>
          <w:szCs w:val="24"/>
        </w:rPr>
      </w:pPr>
      <w:r w:rsidRPr="00432831">
        <w:rPr>
          <w:rFonts w:asciiTheme="majorBidi" w:eastAsia="Times New Roman" w:hAnsiTheme="majorBidi" w:cstheme="majorBidi"/>
          <w:b/>
          <w:bCs/>
          <w:sz w:val="24"/>
          <w:szCs w:val="24"/>
        </w:rPr>
        <w:t>Instruments</w:t>
      </w:r>
      <w:bookmarkStart w:id="1" w:name="_Toc89961744"/>
    </w:p>
    <w:p w:rsidR="005A5F0F" w:rsidRPr="00432831" w:rsidRDefault="005A5F0F" w:rsidP="00671F51">
      <w:pPr>
        <w:spacing w:after="0" w:line="240" w:lineRule="auto"/>
        <w:rPr>
          <w:rFonts w:asciiTheme="majorBidi" w:eastAsia="Times New Roman" w:hAnsiTheme="majorBidi" w:cstheme="majorBidi"/>
          <w:b/>
          <w:bCs/>
          <w:sz w:val="24"/>
          <w:szCs w:val="24"/>
        </w:rPr>
      </w:pPr>
      <w:r w:rsidRPr="00432831">
        <w:rPr>
          <w:rFonts w:asciiTheme="majorBidi" w:eastAsia="Times New Roman" w:hAnsiTheme="majorBidi" w:cstheme="majorBidi"/>
          <w:b/>
          <w:bCs/>
          <w:sz w:val="24"/>
          <w:szCs w:val="24"/>
        </w:rPr>
        <w:t>Kessler’s Scale (K-10</w:t>
      </w:r>
      <w:bookmarkEnd w:id="1"/>
      <w:r w:rsidRPr="00432831">
        <w:rPr>
          <w:rFonts w:asciiTheme="majorBidi" w:eastAsia="Times New Roman" w:hAnsiTheme="majorBidi" w:cstheme="majorBidi"/>
          <w:b/>
          <w:bCs/>
          <w:sz w:val="24"/>
          <w:szCs w:val="24"/>
        </w:rPr>
        <w:t>)</w:t>
      </w:r>
      <w:r w:rsidR="0050341A" w:rsidRPr="00432831">
        <w:rPr>
          <w:rFonts w:asciiTheme="majorBidi" w:eastAsia="Times New Roman" w:hAnsiTheme="majorBidi" w:cstheme="majorBidi"/>
          <w:b/>
          <w:bCs/>
          <w:sz w:val="24"/>
          <w:szCs w:val="24"/>
          <w:vertAlign w:val="superscript"/>
        </w:rPr>
        <w:t>26</w:t>
      </w:r>
    </w:p>
    <w:p w:rsidR="005A5F0F" w:rsidRPr="00432831" w:rsidRDefault="005A5F0F" w:rsidP="00671F51">
      <w:pPr>
        <w:spacing w:after="0" w:line="240" w:lineRule="auto"/>
        <w:rPr>
          <w:rFonts w:asciiTheme="majorBidi" w:eastAsia="Times New Roman" w:hAnsiTheme="majorBidi" w:cstheme="majorBidi"/>
          <w:bCs/>
          <w:sz w:val="24"/>
          <w:szCs w:val="24"/>
        </w:rPr>
      </w:pPr>
      <w:r w:rsidRPr="00432831">
        <w:rPr>
          <w:rFonts w:asciiTheme="majorBidi" w:eastAsia="Times New Roman" w:hAnsiTheme="majorBidi" w:cstheme="majorBidi"/>
          <w:bCs/>
          <w:sz w:val="24"/>
          <w:szCs w:val="24"/>
        </w:rPr>
        <w:t>It was a self-administered scale used to evaluate psychological distress, consist</w:t>
      </w:r>
      <w:r w:rsidR="0072709D" w:rsidRPr="00432831">
        <w:rPr>
          <w:rFonts w:asciiTheme="majorBidi" w:eastAsia="Times New Roman" w:hAnsiTheme="majorBidi" w:cstheme="majorBidi"/>
          <w:bCs/>
          <w:sz w:val="24"/>
          <w:szCs w:val="24"/>
        </w:rPr>
        <w:t>ing</w:t>
      </w:r>
      <w:r w:rsidRPr="00432831">
        <w:rPr>
          <w:rFonts w:asciiTheme="majorBidi" w:eastAsia="Times New Roman" w:hAnsiTheme="majorBidi" w:cstheme="majorBidi"/>
          <w:bCs/>
          <w:sz w:val="24"/>
          <w:szCs w:val="24"/>
        </w:rPr>
        <w:t xml:space="preserve"> of 10 items. There are different ranges of the score which demonstrate the severity of </w:t>
      </w:r>
      <w:r w:rsidR="0072709D" w:rsidRPr="00432831">
        <w:rPr>
          <w:rFonts w:asciiTheme="majorBidi" w:eastAsia="Times New Roman" w:hAnsiTheme="majorBidi" w:cstheme="majorBidi"/>
          <w:bCs/>
          <w:sz w:val="24"/>
          <w:szCs w:val="24"/>
        </w:rPr>
        <w:t xml:space="preserve">the </w:t>
      </w:r>
      <w:r w:rsidRPr="00432831">
        <w:rPr>
          <w:rFonts w:asciiTheme="majorBidi" w:eastAsia="Times New Roman" w:hAnsiTheme="majorBidi" w:cstheme="majorBidi"/>
          <w:bCs/>
          <w:sz w:val="24"/>
          <w:szCs w:val="24"/>
        </w:rPr>
        <w:t>disorder and these scores range from 10 to 50. This scale has strong reliability and validity.</w:t>
      </w:r>
      <w:bookmarkStart w:id="2" w:name="_Toc89961745"/>
      <w:r w:rsidRPr="00432831">
        <w:rPr>
          <w:rFonts w:asciiTheme="majorBidi" w:eastAsia="Times New Roman" w:hAnsiTheme="majorBidi" w:cstheme="majorBidi"/>
          <w:bCs/>
          <w:sz w:val="24"/>
          <w:szCs w:val="24"/>
        </w:rPr>
        <w:t xml:space="preserve"> </w:t>
      </w:r>
    </w:p>
    <w:p w:rsidR="000F33B7" w:rsidRPr="00432831" w:rsidRDefault="000F33B7" w:rsidP="00671F51">
      <w:pPr>
        <w:spacing w:after="0" w:line="240" w:lineRule="auto"/>
        <w:rPr>
          <w:rFonts w:asciiTheme="majorBidi" w:eastAsia="Times New Roman" w:hAnsiTheme="majorBidi" w:cstheme="majorBidi"/>
          <w:bCs/>
          <w:sz w:val="24"/>
          <w:szCs w:val="24"/>
        </w:rPr>
      </w:pPr>
    </w:p>
    <w:p w:rsidR="000F33B7" w:rsidRPr="00432831" w:rsidRDefault="000F33B7" w:rsidP="00671F51">
      <w:pPr>
        <w:spacing w:line="240" w:lineRule="auto"/>
        <w:rPr>
          <w:rFonts w:asciiTheme="majorBidi" w:eastAsia="Times New Roman" w:hAnsiTheme="majorBidi" w:cstheme="majorBidi"/>
          <w:b/>
          <w:bCs/>
          <w:sz w:val="24"/>
          <w:szCs w:val="24"/>
        </w:rPr>
      </w:pPr>
    </w:p>
    <w:p w:rsidR="000F33B7" w:rsidRPr="00432831" w:rsidRDefault="005A5F0F" w:rsidP="00671F51">
      <w:pPr>
        <w:spacing w:after="0" w:line="240" w:lineRule="auto"/>
        <w:rPr>
          <w:rFonts w:asciiTheme="majorBidi" w:eastAsia="Times New Roman" w:hAnsiTheme="majorBidi" w:cstheme="majorBidi"/>
          <w:b/>
          <w:bCs/>
          <w:sz w:val="24"/>
          <w:szCs w:val="24"/>
          <w:vertAlign w:val="superscript"/>
        </w:rPr>
      </w:pPr>
      <w:r w:rsidRPr="00432831">
        <w:rPr>
          <w:rFonts w:asciiTheme="majorBidi" w:eastAsia="Times New Roman" w:hAnsiTheme="majorBidi" w:cstheme="majorBidi"/>
          <w:b/>
          <w:bCs/>
          <w:sz w:val="24"/>
          <w:szCs w:val="24"/>
        </w:rPr>
        <w:t>Brief Cope Inventory</w:t>
      </w:r>
      <w:bookmarkEnd w:id="2"/>
      <w:r w:rsidR="0050341A" w:rsidRPr="00432831">
        <w:rPr>
          <w:rFonts w:asciiTheme="majorBidi" w:eastAsia="Times New Roman" w:hAnsiTheme="majorBidi" w:cstheme="majorBidi"/>
          <w:b/>
          <w:bCs/>
          <w:sz w:val="24"/>
          <w:szCs w:val="24"/>
          <w:vertAlign w:val="superscript"/>
        </w:rPr>
        <w:t>27</w:t>
      </w:r>
    </w:p>
    <w:p w:rsidR="005A5F0F" w:rsidRPr="00432831" w:rsidRDefault="0072709D" w:rsidP="00671F51">
      <w:pPr>
        <w:spacing w:after="0" w:line="240" w:lineRule="auto"/>
        <w:rPr>
          <w:rFonts w:asciiTheme="majorBidi" w:eastAsia="Times New Roman" w:hAnsiTheme="majorBidi" w:cstheme="majorBidi"/>
          <w:bCs/>
          <w:sz w:val="24"/>
          <w:szCs w:val="24"/>
        </w:rPr>
      </w:pPr>
      <w:r w:rsidRPr="00432831">
        <w:rPr>
          <w:rFonts w:asciiTheme="majorBidi" w:eastAsia="Times New Roman" w:hAnsiTheme="majorBidi" w:cstheme="majorBidi"/>
          <w:bCs/>
          <w:sz w:val="24"/>
          <w:szCs w:val="24"/>
        </w:rPr>
        <w:t xml:space="preserve">A </w:t>
      </w:r>
      <w:r w:rsidR="005A5F0F" w:rsidRPr="00432831">
        <w:rPr>
          <w:rFonts w:asciiTheme="majorBidi" w:eastAsia="Times New Roman" w:hAnsiTheme="majorBidi" w:cstheme="majorBidi"/>
          <w:bCs/>
          <w:sz w:val="24"/>
          <w:szCs w:val="24"/>
        </w:rPr>
        <w:t xml:space="preserve">self-report questionnaire with </w:t>
      </w:r>
      <w:r w:rsidRPr="00432831">
        <w:rPr>
          <w:rFonts w:asciiTheme="majorBidi" w:eastAsia="Times New Roman" w:hAnsiTheme="majorBidi" w:cstheme="majorBidi"/>
          <w:bCs/>
          <w:sz w:val="24"/>
          <w:szCs w:val="24"/>
        </w:rPr>
        <w:t xml:space="preserve">a </w:t>
      </w:r>
      <w:r w:rsidR="005A5F0F" w:rsidRPr="00432831">
        <w:rPr>
          <w:rFonts w:asciiTheme="majorBidi" w:eastAsia="Times New Roman" w:hAnsiTheme="majorBidi" w:cstheme="majorBidi"/>
          <w:bCs/>
          <w:sz w:val="24"/>
          <w:szCs w:val="24"/>
        </w:rPr>
        <w:t>four</w:t>
      </w:r>
      <w:r w:rsidRPr="00432831">
        <w:rPr>
          <w:rFonts w:asciiTheme="majorBidi" w:eastAsia="Times New Roman" w:hAnsiTheme="majorBidi" w:cstheme="majorBidi"/>
          <w:bCs/>
          <w:sz w:val="24"/>
          <w:szCs w:val="24"/>
        </w:rPr>
        <w:t>-</w:t>
      </w:r>
      <w:r w:rsidR="005A5F0F" w:rsidRPr="00432831">
        <w:rPr>
          <w:rFonts w:asciiTheme="majorBidi" w:eastAsia="Times New Roman" w:hAnsiTheme="majorBidi" w:cstheme="majorBidi"/>
          <w:bCs/>
          <w:sz w:val="24"/>
          <w:szCs w:val="24"/>
        </w:rPr>
        <w:t xml:space="preserve">point </w:t>
      </w:r>
      <w:r w:rsidRPr="00432831">
        <w:rPr>
          <w:rFonts w:asciiTheme="majorBidi" w:eastAsia="Times New Roman" w:hAnsiTheme="majorBidi" w:cstheme="majorBidi"/>
          <w:bCs/>
          <w:sz w:val="24"/>
          <w:szCs w:val="24"/>
        </w:rPr>
        <w:t>L</w:t>
      </w:r>
      <w:r w:rsidR="005A5F0F" w:rsidRPr="00432831">
        <w:rPr>
          <w:rFonts w:asciiTheme="majorBidi" w:eastAsia="Times New Roman" w:hAnsiTheme="majorBidi" w:cstheme="majorBidi"/>
          <w:bCs/>
          <w:sz w:val="24"/>
          <w:szCs w:val="24"/>
        </w:rPr>
        <w:t>ikert scale, consist</w:t>
      </w:r>
      <w:r w:rsidRPr="00432831">
        <w:rPr>
          <w:rFonts w:asciiTheme="majorBidi" w:eastAsia="Times New Roman" w:hAnsiTheme="majorBidi" w:cstheme="majorBidi"/>
          <w:bCs/>
          <w:sz w:val="24"/>
          <w:szCs w:val="24"/>
        </w:rPr>
        <w:t>ing</w:t>
      </w:r>
      <w:r w:rsidR="005A5F0F" w:rsidRPr="00432831">
        <w:rPr>
          <w:rFonts w:asciiTheme="majorBidi" w:eastAsia="Times New Roman" w:hAnsiTheme="majorBidi" w:cstheme="majorBidi"/>
          <w:bCs/>
          <w:sz w:val="24"/>
          <w:szCs w:val="24"/>
        </w:rPr>
        <w:t xml:space="preserve"> of 28 items. It was used to determine the person’s ways of managing himself in stressful situations, having 14 subscales. It showed fairly good reliability and validity. </w:t>
      </w:r>
      <w:bookmarkStart w:id="3" w:name="_Toc89961746"/>
    </w:p>
    <w:p w:rsidR="000F33B7" w:rsidRPr="00432831" w:rsidRDefault="000F33B7" w:rsidP="00671F51">
      <w:pPr>
        <w:spacing w:after="0" w:line="240" w:lineRule="auto"/>
        <w:rPr>
          <w:rFonts w:asciiTheme="majorBidi" w:eastAsia="Times New Roman" w:hAnsiTheme="majorBidi" w:cstheme="majorBidi"/>
          <w:b/>
          <w:bCs/>
          <w:sz w:val="24"/>
          <w:szCs w:val="24"/>
          <w:vertAlign w:val="superscript"/>
        </w:rPr>
      </w:pPr>
    </w:p>
    <w:p w:rsidR="005A5F0F" w:rsidRPr="00432831" w:rsidRDefault="005A5F0F" w:rsidP="00671F51">
      <w:pPr>
        <w:spacing w:after="0" w:line="240" w:lineRule="auto"/>
        <w:rPr>
          <w:rFonts w:asciiTheme="majorBidi" w:eastAsia="Times New Roman" w:hAnsiTheme="majorBidi" w:cstheme="majorBidi"/>
          <w:bCs/>
          <w:sz w:val="24"/>
          <w:szCs w:val="24"/>
        </w:rPr>
      </w:pPr>
      <w:proofErr w:type="spellStart"/>
      <w:r w:rsidRPr="00432831">
        <w:rPr>
          <w:rFonts w:asciiTheme="majorBidi" w:eastAsia="Times New Roman" w:hAnsiTheme="majorBidi" w:cstheme="majorBidi"/>
          <w:b/>
          <w:bCs/>
          <w:sz w:val="24"/>
          <w:szCs w:val="24"/>
        </w:rPr>
        <w:t>Ryff’s</w:t>
      </w:r>
      <w:proofErr w:type="spellEnd"/>
      <w:r w:rsidRPr="00432831">
        <w:rPr>
          <w:rFonts w:asciiTheme="majorBidi" w:eastAsia="Times New Roman" w:hAnsiTheme="majorBidi" w:cstheme="majorBidi"/>
          <w:b/>
          <w:bCs/>
          <w:sz w:val="24"/>
          <w:szCs w:val="24"/>
        </w:rPr>
        <w:t xml:space="preserve"> scale of Psychological Wellbeing</w:t>
      </w:r>
      <w:r w:rsidR="0050341A" w:rsidRPr="00432831">
        <w:rPr>
          <w:rFonts w:asciiTheme="majorBidi" w:eastAsia="Times New Roman" w:hAnsiTheme="majorBidi" w:cstheme="majorBidi"/>
          <w:b/>
          <w:bCs/>
          <w:sz w:val="24"/>
          <w:szCs w:val="24"/>
          <w:vertAlign w:val="superscript"/>
        </w:rPr>
        <w:t>28</w:t>
      </w:r>
      <w:r w:rsidRPr="00432831">
        <w:rPr>
          <w:rFonts w:asciiTheme="majorBidi" w:eastAsia="Times New Roman" w:hAnsiTheme="majorBidi" w:cstheme="majorBidi"/>
          <w:b/>
          <w:bCs/>
          <w:sz w:val="24"/>
          <w:szCs w:val="24"/>
        </w:rPr>
        <w:t xml:space="preserve"> </w:t>
      </w:r>
      <w:bookmarkEnd w:id="3"/>
    </w:p>
    <w:p w:rsidR="005A5F0F" w:rsidRPr="00432831" w:rsidRDefault="005A5F0F" w:rsidP="00671F51">
      <w:pPr>
        <w:spacing w:after="0" w:line="240" w:lineRule="auto"/>
        <w:rPr>
          <w:rFonts w:asciiTheme="majorBidi" w:eastAsia="Times New Roman" w:hAnsiTheme="majorBidi" w:cstheme="majorBidi"/>
          <w:bCs/>
          <w:sz w:val="24"/>
          <w:szCs w:val="24"/>
        </w:rPr>
      </w:pPr>
      <w:r w:rsidRPr="00432831">
        <w:rPr>
          <w:rFonts w:asciiTheme="majorBidi" w:eastAsia="Times New Roman" w:hAnsiTheme="majorBidi" w:cstheme="majorBidi"/>
          <w:bCs/>
          <w:sz w:val="24"/>
          <w:szCs w:val="24"/>
        </w:rPr>
        <w:t>This scale was used to measures six paradigm</w:t>
      </w:r>
      <w:r w:rsidR="0072709D" w:rsidRPr="00432831">
        <w:rPr>
          <w:rFonts w:asciiTheme="majorBidi" w:eastAsia="Times New Roman" w:hAnsiTheme="majorBidi" w:cstheme="majorBidi"/>
          <w:bCs/>
          <w:sz w:val="24"/>
          <w:szCs w:val="24"/>
        </w:rPr>
        <w:t>s</w:t>
      </w:r>
      <w:r w:rsidRPr="00432831">
        <w:rPr>
          <w:rFonts w:asciiTheme="majorBidi" w:eastAsia="Times New Roman" w:hAnsiTheme="majorBidi" w:cstheme="majorBidi"/>
          <w:bCs/>
          <w:sz w:val="24"/>
          <w:szCs w:val="24"/>
        </w:rPr>
        <w:t xml:space="preserve"> of psychological well-being, containing 18 items. The scale is based on </w:t>
      </w:r>
      <w:r w:rsidR="0072709D" w:rsidRPr="00432831">
        <w:rPr>
          <w:rFonts w:asciiTheme="majorBidi" w:eastAsia="Times New Roman" w:hAnsiTheme="majorBidi" w:cstheme="majorBidi"/>
          <w:bCs/>
          <w:sz w:val="24"/>
          <w:szCs w:val="24"/>
        </w:rPr>
        <w:t xml:space="preserve">a </w:t>
      </w:r>
      <w:r w:rsidRPr="00432831">
        <w:rPr>
          <w:rFonts w:asciiTheme="majorBidi" w:eastAsia="Times New Roman" w:hAnsiTheme="majorBidi" w:cstheme="majorBidi"/>
          <w:bCs/>
          <w:sz w:val="24"/>
          <w:szCs w:val="24"/>
        </w:rPr>
        <w:t>seven</w:t>
      </w:r>
      <w:r w:rsidR="0072709D" w:rsidRPr="00432831">
        <w:rPr>
          <w:rFonts w:asciiTheme="majorBidi" w:eastAsia="Times New Roman" w:hAnsiTheme="majorBidi" w:cstheme="majorBidi"/>
          <w:bCs/>
          <w:sz w:val="24"/>
          <w:szCs w:val="24"/>
        </w:rPr>
        <w:t>-</w:t>
      </w:r>
      <w:r w:rsidRPr="00432831">
        <w:rPr>
          <w:rFonts w:asciiTheme="majorBidi" w:eastAsia="Times New Roman" w:hAnsiTheme="majorBidi" w:cstheme="majorBidi"/>
          <w:bCs/>
          <w:sz w:val="24"/>
          <w:szCs w:val="24"/>
        </w:rPr>
        <w:t xml:space="preserve">point scale, having adequate reliability and validity. </w:t>
      </w:r>
    </w:p>
    <w:p w:rsidR="005A5F0F" w:rsidRPr="00432831" w:rsidRDefault="005A5F0F" w:rsidP="00671F51">
      <w:pPr>
        <w:spacing w:after="0" w:line="240" w:lineRule="auto"/>
        <w:rPr>
          <w:rFonts w:asciiTheme="majorBidi" w:eastAsia="Times New Roman" w:hAnsiTheme="majorBidi" w:cstheme="majorBidi"/>
          <w:bCs/>
          <w:sz w:val="24"/>
          <w:szCs w:val="24"/>
        </w:rPr>
      </w:pPr>
      <w:r w:rsidRPr="00432831">
        <w:rPr>
          <w:rFonts w:asciiTheme="majorBidi" w:eastAsia="Times New Roman" w:hAnsiTheme="majorBidi" w:cstheme="majorBidi"/>
          <w:bCs/>
          <w:sz w:val="24"/>
          <w:szCs w:val="24"/>
        </w:rPr>
        <w:t>A separate sheet was developed to get personal information from the participants</w:t>
      </w:r>
      <w:r w:rsidR="00A672D1" w:rsidRPr="00432831">
        <w:rPr>
          <w:rFonts w:asciiTheme="majorBidi" w:eastAsia="Times New Roman" w:hAnsiTheme="majorBidi" w:cstheme="majorBidi"/>
          <w:bCs/>
          <w:sz w:val="24"/>
          <w:szCs w:val="24"/>
        </w:rPr>
        <w:t>:</w:t>
      </w:r>
      <w:r w:rsidRPr="00432831">
        <w:rPr>
          <w:rFonts w:asciiTheme="majorBidi" w:eastAsia="Times New Roman" w:hAnsiTheme="majorBidi" w:cstheme="majorBidi"/>
          <w:bCs/>
          <w:sz w:val="24"/>
          <w:szCs w:val="24"/>
        </w:rPr>
        <w:t xml:space="preserve"> age, gender, marital status, education</w:t>
      </w:r>
      <w:r w:rsidR="0072709D" w:rsidRPr="00432831">
        <w:rPr>
          <w:rFonts w:asciiTheme="majorBidi" w:eastAsia="Times New Roman" w:hAnsiTheme="majorBidi" w:cstheme="majorBidi"/>
          <w:bCs/>
          <w:sz w:val="24"/>
          <w:szCs w:val="24"/>
        </w:rPr>
        <w:t>,</w:t>
      </w:r>
      <w:r w:rsidRPr="00432831">
        <w:rPr>
          <w:rFonts w:asciiTheme="majorBidi" w:eastAsia="Times New Roman" w:hAnsiTheme="majorBidi" w:cstheme="majorBidi"/>
          <w:bCs/>
          <w:sz w:val="24"/>
          <w:szCs w:val="24"/>
        </w:rPr>
        <w:t xml:space="preserve"> etc.</w:t>
      </w:r>
    </w:p>
    <w:p w:rsidR="000F33B7" w:rsidRPr="00432831" w:rsidRDefault="000F33B7" w:rsidP="00671F51">
      <w:pPr>
        <w:spacing w:after="0" w:line="240" w:lineRule="auto"/>
        <w:rPr>
          <w:rFonts w:asciiTheme="majorBidi" w:eastAsia="Times New Roman" w:hAnsiTheme="majorBidi" w:cstheme="majorBidi"/>
          <w:bCs/>
          <w:sz w:val="24"/>
          <w:szCs w:val="24"/>
        </w:rPr>
      </w:pPr>
    </w:p>
    <w:p w:rsidR="005A5F0F" w:rsidRPr="00432831" w:rsidRDefault="005A5F0F" w:rsidP="00671F51">
      <w:pPr>
        <w:spacing w:line="240" w:lineRule="auto"/>
        <w:rPr>
          <w:rFonts w:asciiTheme="majorBidi" w:eastAsia="Times New Roman" w:hAnsiTheme="majorBidi" w:cstheme="majorBidi"/>
          <w:bCs/>
          <w:sz w:val="24"/>
          <w:szCs w:val="24"/>
        </w:rPr>
      </w:pPr>
      <w:r w:rsidRPr="00432831">
        <w:rPr>
          <w:rFonts w:asciiTheme="majorBidi" w:eastAsia="Times New Roman" w:hAnsiTheme="majorBidi" w:cstheme="majorBidi"/>
          <w:b/>
          <w:bCs/>
          <w:sz w:val="24"/>
          <w:szCs w:val="24"/>
        </w:rPr>
        <w:t>PROCEDURE</w:t>
      </w:r>
    </w:p>
    <w:p w:rsidR="000F33B7" w:rsidRPr="00432831" w:rsidRDefault="005A5F0F" w:rsidP="00671F51">
      <w:pPr>
        <w:spacing w:line="240" w:lineRule="auto"/>
        <w:rPr>
          <w:rFonts w:asciiTheme="majorBidi" w:eastAsia="Times New Roman" w:hAnsiTheme="majorBidi" w:cstheme="majorBidi"/>
          <w:bCs/>
          <w:sz w:val="24"/>
          <w:szCs w:val="24"/>
        </w:rPr>
      </w:pPr>
      <w:r w:rsidRPr="00432831">
        <w:rPr>
          <w:rFonts w:asciiTheme="majorBidi" w:eastAsia="Calibri" w:hAnsiTheme="majorBidi" w:cstheme="majorBidi"/>
          <w:sz w:val="24"/>
          <w:szCs w:val="24"/>
        </w:rPr>
        <w:t xml:space="preserve">Permission was obtained from authors to use their scales. When the sample was searched out, written informed consent was given to the participants and briefed about the purpose of </w:t>
      </w:r>
      <w:r w:rsidR="0072709D" w:rsidRPr="00432831">
        <w:rPr>
          <w:rFonts w:asciiTheme="majorBidi" w:eastAsia="Calibri" w:hAnsiTheme="majorBidi" w:cstheme="majorBidi"/>
          <w:sz w:val="24"/>
          <w:szCs w:val="24"/>
        </w:rPr>
        <w:t xml:space="preserve">the </w:t>
      </w:r>
      <w:r w:rsidRPr="00432831">
        <w:rPr>
          <w:rFonts w:asciiTheme="majorBidi" w:eastAsia="Calibri" w:hAnsiTheme="majorBidi" w:cstheme="majorBidi"/>
          <w:sz w:val="24"/>
          <w:szCs w:val="24"/>
        </w:rPr>
        <w:t>research. Subjects were assured that all their personal information would be kept confidential before administration of the scales. Data w</w:t>
      </w:r>
      <w:r w:rsidR="0072709D" w:rsidRPr="00432831">
        <w:rPr>
          <w:rFonts w:asciiTheme="majorBidi" w:eastAsia="Calibri" w:hAnsiTheme="majorBidi" w:cstheme="majorBidi"/>
          <w:sz w:val="24"/>
          <w:szCs w:val="24"/>
        </w:rPr>
        <w:t>ere</w:t>
      </w:r>
      <w:r w:rsidRPr="00432831">
        <w:rPr>
          <w:rFonts w:asciiTheme="majorBidi" w:eastAsia="Calibri" w:hAnsiTheme="majorBidi" w:cstheme="majorBidi"/>
          <w:sz w:val="24"/>
          <w:szCs w:val="24"/>
        </w:rPr>
        <w:t xml:space="preserve"> </w:t>
      </w:r>
      <w:proofErr w:type="spellStart"/>
      <w:r w:rsidRPr="00432831">
        <w:rPr>
          <w:rFonts w:asciiTheme="majorBidi" w:eastAsia="Calibri" w:hAnsiTheme="majorBidi" w:cstheme="majorBidi"/>
          <w:sz w:val="24"/>
          <w:szCs w:val="24"/>
        </w:rPr>
        <w:t>analysed</w:t>
      </w:r>
      <w:proofErr w:type="spellEnd"/>
      <w:r w:rsidRPr="00432831">
        <w:rPr>
          <w:rFonts w:asciiTheme="majorBidi" w:eastAsia="Calibri" w:hAnsiTheme="majorBidi" w:cstheme="majorBidi"/>
          <w:sz w:val="24"/>
          <w:szCs w:val="24"/>
        </w:rPr>
        <w:t xml:space="preserve"> with the help of SPSS (version 21).</w:t>
      </w:r>
      <w:r w:rsidR="0072709D" w:rsidRPr="00432831">
        <w:rPr>
          <w:rFonts w:asciiTheme="majorBidi" w:eastAsia="Calibri" w:hAnsiTheme="majorBidi" w:cstheme="majorBidi"/>
          <w:sz w:val="24"/>
          <w:szCs w:val="24"/>
        </w:rPr>
        <w:t xml:space="preserve"> </w:t>
      </w:r>
      <w:r w:rsidRPr="00432831">
        <w:rPr>
          <w:rFonts w:asciiTheme="majorBidi" w:eastAsia="Calibri" w:hAnsiTheme="majorBidi" w:cstheme="majorBidi"/>
          <w:sz w:val="24"/>
          <w:szCs w:val="24"/>
        </w:rPr>
        <w:t>The descriptive statistics, Pearson product correlation, mediation and moderation analyses (process) were used to draw research findings.</w:t>
      </w:r>
    </w:p>
    <w:p w:rsidR="000F33B7" w:rsidRPr="00432831" w:rsidRDefault="005A5F0F" w:rsidP="00671F51">
      <w:pPr>
        <w:spacing w:line="240" w:lineRule="auto"/>
        <w:rPr>
          <w:rFonts w:asciiTheme="majorBidi" w:eastAsia="Times New Roman" w:hAnsiTheme="majorBidi" w:cstheme="majorBidi"/>
          <w:bCs/>
          <w:sz w:val="24"/>
          <w:szCs w:val="24"/>
        </w:rPr>
      </w:pPr>
      <w:r w:rsidRPr="00432831">
        <w:rPr>
          <w:rFonts w:asciiTheme="majorBidi" w:eastAsia="Times New Roman" w:hAnsiTheme="majorBidi" w:cstheme="majorBidi"/>
          <w:b/>
          <w:bCs/>
          <w:sz w:val="24"/>
          <w:szCs w:val="24"/>
        </w:rPr>
        <w:t>RESULTS</w:t>
      </w:r>
    </w:p>
    <w:p w:rsidR="005A5F0F" w:rsidRPr="00432831" w:rsidRDefault="00022D62" w:rsidP="00671F51">
      <w:pPr>
        <w:spacing w:line="240" w:lineRule="auto"/>
        <w:rPr>
          <w:rFonts w:asciiTheme="majorBidi" w:eastAsia="Times New Roman" w:hAnsiTheme="majorBidi" w:cstheme="majorBidi"/>
          <w:bCs/>
          <w:sz w:val="24"/>
          <w:szCs w:val="24"/>
        </w:rPr>
      </w:pPr>
      <w:r w:rsidRPr="00432831">
        <w:rPr>
          <w:rFonts w:asciiTheme="majorBidi" w:eastAsia="Calibri" w:hAnsiTheme="majorBidi" w:cstheme="majorBidi"/>
          <w:sz w:val="24"/>
          <w:szCs w:val="24"/>
        </w:rPr>
        <w:t xml:space="preserve">There were </w:t>
      </w:r>
      <w:r w:rsidR="005A5F0F" w:rsidRPr="00432831">
        <w:rPr>
          <w:rFonts w:asciiTheme="majorBidi" w:eastAsia="Calibri" w:hAnsiTheme="majorBidi" w:cstheme="majorBidi"/>
          <w:sz w:val="24"/>
          <w:szCs w:val="24"/>
        </w:rPr>
        <w:t xml:space="preserve"> (41.3%)  31 male and (58.7%) 44 female respondents with an average age of 31-40 years. 49.3% were married and 50.7% unmarried. 6.7% </w:t>
      </w:r>
      <w:r w:rsidR="0072709D" w:rsidRPr="00432831">
        <w:rPr>
          <w:rFonts w:asciiTheme="majorBidi" w:eastAsia="Calibri" w:hAnsiTheme="majorBidi" w:cstheme="majorBidi"/>
          <w:sz w:val="24"/>
          <w:szCs w:val="24"/>
        </w:rPr>
        <w:t>of</w:t>
      </w:r>
      <w:r w:rsidR="005A5F0F" w:rsidRPr="00432831">
        <w:rPr>
          <w:rFonts w:asciiTheme="majorBidi" w:eastAsia="Calibri" w:hAnsiTheme="majorBidi" w:cstheme="majorBidi"/>
          <w:sz w:val="24"/>
          <w:szCs w:val="24"/>
        </w:rPr>
        <w:t xml:space="preserve"> respondents were fathers, 13.3% were mothers, 38.7% were sisters, 29.3% were brothers, 5.3% were husbands and 6.7% were wives in relation </w:t>
      </w:r>
      <w:r w:rsidR="0072709D" w:rsidRPr="00432831">
        <w:rPr>
          <w:rFonts w:asciiTheme="majorBidi" w:eastAsia="Calibri" w:hAnsiTheme="majorBidi" w:cstheme="majorBidi"/>
          <w:sz w:val="24"/>
          <w:szCs w:val="24"/>
        </w:rPr>
        <w:t>to</w:t>
      </w:r>
      <w:r w:rsidR="005A5F0F" w:rsidRPr="00432831">
        <w:rPr>
          <w:rFonts w:asciiTheme="majorBidi" w:eastAsia="Calibri" w:hAnsiTheme="majorBidi" w:cstheme="majorBidi"/>
          <w:sz w:val="24"/>
          <w:szCs w:val="24"/>
        </w:rPr>
        <w:t xml:space="preserve"> </w:t>
      </w:r>
      <w:r w:rsidR="0072709D" w:rsidRPr="00432831">
        <w:rPr>
          <w:rFonts w:asciiTheme="majorBidi" w:eastAsia="Calibri" w:hAnsiTheme="majorBidi" w:cstheme="majorBidi"/>
          <w:sz w:val="24"/>
          <w:szCs w:val="24"/>
        </w:rPr>
        <w:t xml:space="preserve">the </w:t>
      </w:r>
      <w:r w:rsidR="005A5F0F" w:rsidRPr="00432831">
        <w:rPr>
          <w:rFonts w:asciiTheme="majorBidi" w:eastAsia="Calibri" w:hAnsiTheme="majorBidi" w:cstheme="majorBidi"/>
          <w:sz w:val="24"/>
          <w:szCs w:val="24"/>
        </w:rPr>
        <w:t xml:space="preserve">patient. </w:t>
      </w:r>
    </w:p>
    <w:p w:rsidR="005A5F0F" w:rsidRPr="00432831" w:rsidRDefault="005A5F0F" w:rsidP="00671F51">
      <w:pPr>
        <w:spacing w:after="0" w:line="240" w:lineRule="auto"/>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 The findings indicate that psychological distress has a positive significant correlation with avoidance coping (r=.32**</w:t>
      </w:r>
      <w:proofErr w:type="gramStart"/>
      <w:r w:rsidRPr="00432831">
        <w:rPr>
          <w:rFonts w:asciiTheme="majorBidi" w:eastAsia="Times New Roman" w:hAnsiTheme="majorBidi" w:cstheme="majorBidi"/>
          <w:sz w:val="24"/>
          <w:szCs w:val="24"/>
        </w:rPr>
        <w:t>,p</w:t>
      </w:r>
      <w:proofErr w:type="gramEnd"/>
      <w:r w:rsidRPr="00432831">
        <w:rPr>
          <w:rFonts w:asciiTheme="majorBidi" w:eastAsia="Times New Roman" w:hAnsiTheme="majorBidi" w:cstheme="majorBidi"/>
          <w:sz w:val="24"/>
          <w:szCs w:val="24"/>
        </w:rPr>
        <w:t xml:space="preserve">&lt;.05) and avoidance coping has </w:t>
      </w:r>
      <w:r w:rsidR="0072709D" w:rsidRPr="00432831">
        <w:rPr>
          <w:rFonts w:asciiTheme="majorBidi" w:eastAsia="Times New Roman" w:hAnsiTheme="majorBidi" w:cstheme="majorBidi"/>
          <w:sz w:val="24"/>
          <w:szCs w:val="24"/>
        </w:rPr>
        <w:t xml:space="preserve">a </w:t>
      </w:r>
      <w:r w:rsidRPr="00432831">
        <w:rPr>
          <w:rFonts w:asciiTheme="majorBidi" w:eastAsia="Times New Roman" w:hAnsiTheme="majorBidi" w:cstheme="majorBidi"/>
          <w:sz w:val="24"/>
          <w:szCs w:val="24"/>
        </w:rPr>
        <w:t>positive significant correlation with approach coping (r=.32**,p&lt;.05).</w:t>
      </w:r>
      <w:r w:rsidR="0072709D" w:rsidRPr="00432831">
        <w:rPr>
          <w:rFonts w:asciiTheme="majorBidi" w:eastAsia="Times New Roman" w:hAnsiTheme="majorBidi" w:cstheme="majorBidi"/>
          <w:sz w:val="24"/>
          <w:szCs w:val="24"/>
        </w:rPr>
        <w:t xml:space="preserve"> </w:t>
      </w:r>
      <w:r w:rsidRPr="00432831">
        <w:rPr>
          <w:rFonts w:asciiTheme="majorBidi" w:eastAsia="Times New Roman" w:hAnsiTheme="majorBidi" w:cstheme="majorBidi"/>
          <w:sz w:val="24"/>
          <w:szCs w:val="24"/>
        </w:rPr>
        <w:t xml:space="preserve">Whereas emotional well-being was </w:t>
      </w:r>
      <w:proofErr w:type="gramStart"/>
      <w:r w:rsidRPr="00432831">
        <w:rPr>
          <w:rFonts w:asciiTheme="majorBidi" w:eastAsia="Times New Roman" w:hAnsiTheme="majorBidi" w:cstheme="majorBidi"/>
          <w:sz w:val="24"/>
          <w:szCs w:val="24"/>
        </w:rPr>
        <w:t>non</w:t>
      </w:r>
      <w:proofErr w:type="gramEnd"/>
      <w:r w:rsidRPr="00432831">
        <w:rPr>
          <w:rFonts w:asciiTheme="majorBidi" w:eastAsia="Times New Roman" w:hAnsiTheme="majorBidi" w:cstheme="majorBidi"/>
          <w:sz w:val="24"/>
          <w:szCs w:val="24"/>
        </w:rPr>
        <w:t xml:space="preserve"> significantly and negatively correlated with psychological distress and coping styles (p&gt;0.05). (See table 1)</w:t>
      </w:r>
    </w:p>
    <w:p w:rsidR="005A5F0F" w:rsidRPr="00432831" w:rsidRDefault="005A5F0F" w:rsidP="00671F51">
      <w:pPr>
        <w:spacing w:after="0" w:line="240" w:lineRule="auto"/>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The results discovered that the total and direct effect of psychological distress on emotional well-being were non-significant, along with </w:t>
      </w:r>
      <w:r w:rsidR="0072709D" w:rsidRPr="00432831">
        <w:rPr>
          <w:rFonts w:asciiTheme="majorBidi" w:eastAsia="Times New Roman" w:hAnsiTheme="majorBidi" w:cstheme="majorBidi"/>
          <w:sz w:val="24"/>
          <w:szCs w:val="24"/>
        </w:rPr>
        <w:t xml:space="preserve">the </w:t>
      </w:r>
      <w:r w:rsidRPr="00432831">
        <w:rPr>
          <w:rFonts w:asciiTheme="majorBidi" w:eastAsia="Times New Roman" w:hAnsiTheme="majorBidi" w:cstheme="majorBidi"/>
          <w:sz w:val="24"/>
          <w:szCs w:val="24"/>
        </w:rPr>
        <w:t>indirect effect of psychological distress on emotional well-being through coping styles i.e. p&gt;0.05. So, coping styles w</w:t>
      </w:r>
      <w:r w:rsidR="0072709D" w:rsidRPr="00432831">
        <w:rPr>
          <w:rFonts w:asciiTheme="majorBidi" w:eastAsia="Times New Roman" w:hAnsiTheme="majorBidi" w:cstheme="majorBidi"/>
          <w:sz w:val="24"/>
          <w:szCs w:val="24"/>
        </w:rPr>
        <w:t>ere</w:t>
      </w:r>
      <w:r w:rsidRPr="00432831">
        <w:rPr>
          <w:rFonts w:asciiTheme="majorBidi" w:eastAsia="Times New Roman" w:hAnsiTheme="majorBidi" w:cstheme="majorBidi"/>
          <w:sz w:val="24"/>
          <w:szCs w:val="24"/>
        </w:rPr>
        <w:t xml:space="preserve"> not mediating between psychological distress and emotional well-being. (</w:t>
      </w:r>
      <w:r w:rsidR="0072709D" w:rsidRPr="00432831">
        <w:rPr>
          <w:rFonts w:asciiTheme="majorBidi" w:eastAsia="Times New Roman" w:hAnsiTheme="majorBidi" w:cstheme="majorBidi"/>
          <w:sz w:val="24"/>
          <w:szCs w:val="24"/>
        </w:rPr>
        <w:t>Tables</w:t>
      </w:r>
      <w:r w:rsidRPr="00432831">
        <w:rPr>
          <w:rFonts w:asciiTheme="majorBidi" w:eastAsia="Times New Roman" w:hAnsiTheme="majorBidi" w:cstheme="majorBidi"/>
          <w:sz w:val="24"/>
          <w:szCs w:val="24"/>
        </w:rPr>
        <w:t xml:space="preserve"> 2, 3 &amp;4).</w:t>
      </w:r>
    </w:p>
    <w:p w:rsidR="005A5F0F" w:rsidRPr="00432831" w:rsidRDefault="005A5F0F" w:rsidP="00671F51">
      <w:pPr>
        <w:spacing w:after="0" w:line="240" w:lineRule="auto"/>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The results about the moderating effect of gender between psychological distress and emotional well-being revealed that gender is moderating for the relationship; males are effective in </w:t>
      </w:r>
      <w:r w:rsidRPr="00432831">
        <w:rPr>
          <w:rFonts w:asciiTheme="majorBidi" w:eastAsia="Times New Roman" w:hAnsiTheme="majorBidi" w:cstheme="majorBidi"/>
          <w:sz w:val="24"/>
          <w:szCs w:val="24"/>
        </w:rPr>
        <w:lastRenderedPageBreak/>
        <w:t>emotional well-being as compared to females in mitigating the negative effects of psychological distress. (See table 5).</w:t>
      </w:r>
    </w:p>
    <w:p w:rsidR="00CA2A8A" w:rsidRPr="00432831" w:rsidRDefault="00CA2A8A" w:rsidP="00671F51">
      <w:pPr>
        <w:spacing w:after="0" w:line="240" w:lineRule="auto"/>
        <w:textAlignment w:val="baseline"/>
        <w:rPr>
          <w:rFonts w:asciiTheme="majorBidi" w:eastAsia="Times New Roman" w:hAnsiTheme="majorBidi" w:cstheme="majorBidi"/>
          <w:b/>
          <w:sz w:val="24"/>
          <w:szCs w:val="24"/>
        </w:rPr>
      </w:pPr>
    </w:p>
    <w:p w:rsidR="00CA2A8A" w:rsidRPr="00432831" w:rsidRDefault="00CA2A8A" w:rsidP="00671F51">
      <w:pPr>
        <w:spacing w:after="0" w:line="240" w:lineRule="auto"/>
        <w:textAlignment w:val="baseline"/>
        <w:rPr>
          <w:rFonts w:asciiTheme="majorBidi" w:eastAsia="Times New Roman" w:hAnsiTheme="majorBidi" w:cstheme="majorBidi"/>
          <w:b/>
          <w:sz w:val="24"/>
          <w:szCs w:val="24"/>
        </w:rPr>
      </w:pPr>
    </w:p>
    <w:p w:rsidR="00CA2A8A" w:rsidRPr="00432831" w:rsidRDefault="00CA2A8A" w:rsidP="00671F51">
      <w:pPr>
        <w:spacing w:after="0" w:line="240" w:lineRule="auto"/>
        <w:textAlignment w:val="baseline"/>
        <w:rPr>
          <w:rFonts w:asciiTheme="majorBidi" w:eastAsia="Times New Roman" w:hAnsiTheme="majorBidi" w:cstheme="majorBidi"/>
          <w:b/>
          <w:sz w:val="24"/>
          <w:szCs w:val="24"/>
        </w:rPr>
      </w:pPr>
    </w:p>
    <w:p w:rsidR="00CA2A8A" w:rsidRPr="00432831" w:rsidRDefault="00CA2A8A" w:rsidP="00671F51">
      <w:pPr>
        <w:spacing w:after="0" w:line="240" w:lineRule="auto"/>
        <w:textAlignment w:val="baseline"/>
        <w:rPr>
          <w:rFonts w:asciiTheme="majorBidi" w:eastAsia="Times New Roman" w:hAnsiTheme="majorBidi" w:cstheme="majorBidi"/>
          <w:b/>
          <w:sz w:val="24"/>
          <w:szCs w:val="24"/>
        </w:rPr>
      </w:pPr>
    </w:p>
    <w:p w:rsidR="00CA2A8A" w:rsidRPr="00432831" w:rsidRDefault="00CA2A8A" w:rsidP="00671F51">
      <w:pPr>
        <w:spacing w:after="0" w:line="240" w:lineRule="auto"/>
        <w:textAlignment w:val="baseline"/>
        <w:rPr>
          <w:rFonts w:asciiTheme="majorBidi" w:eastAsia="Times New Roman" w:hAnsiTheme="majorBidi" w:cstheme="majorBidi"/>
          <w:b/>
          <w:sz w:val="24"/>
          <w:szCs w:val="24"/>
        </w:rPr>
      </w:pPr>
    </w:p>
    <w:p w:rsidR="00CA2A8A" w:rsidRPr="00432831" w:rsidRDefault="00CA2A8A" w:rsidP="00671F51">
      <w:pPr>
        <w:spacing w:after="0" w:line="240" w:lineRule="auto"/>
        <w:textAlignment w:val="baseline"/>
        <w:rPr>
          <w:rFonts w:asciiTheme="majorBidi" w:eastAsia="Times New Roman" w:hAnsiTheme="majorBidi" w:cstheme="majorBidi"/>
          <w:b/>
          <w:sz w:val="24"/>
          <w:szCs w:val="24"/>
        </w:rPr>
      </w:pPr>
    </w:p>
    <w:p w:rsidR="00CA2A8A" w:rsidRPr="00432831" w:rsidRDefault="00CA2A8A" w:rsidP="00671F51">
      <w:pPr>
        <w:spacing w:after="0" w:line="240" w:lineRule="auto"/>
        <w:textAlignment w:val="baseline"/>
        <w:rPr>
          <w:rFonts w:asciiTheme="majorBidi" w:eastAsia="Times New Roman" w:hAnsiTheme="majorBidi" w:cstheme="majorBidi"/>
          <w:b/>
          <w:sz w:val="24"/>
          <w:szCs w:val="24"/>
        </w:rPr>
      </w:pPr>
    </w:p>
    <w:p w:rsidR="00646876" w:rsidRPr="00432831" w:rsidRDefault="00646876" w:rsidP="00671F51">
      <w:pPr>
        <w:spacing w:after="0" w:line="240" w:lineRule="auto"/>
        <w:textAlignment w:val="baseline"/>
        <w:rPr>
          <w:rFonts w:asciiTheme="majorBidi" w:eastAsia="Times New Roman" w:hAnsiTheme="majorBidi" w:cstheme="majorBidi"/>
          <w:b/>
          <w:sz w:val="24"/>
          <w:szCs w:val="24"/>
        </w:rPr>
      </w:pPr>
    </w:p>
    <w:p w:rsidR="00646876" w:rsidRPr="00432831" w:rsidRDefault="00646876" w:rsidP="00671F51">
      <w:pPr>
        <w:spacing w:after="0" w:line="240" w:lineRule="auto"/>
        <w:textAlignment w:val="baseline"/>
        <w:rPr>
          <w:rFonts w:asciiTheme="majorBidi" w:eastAsia="Times New Roman" w:hAnsiTheme="majorBidi" w:cstheme="majorBidi"/>
          <w:b/>
          <w:sz w:val="24"/>
          <w:szCs w:val="24"/>
        </w:rPr>
      </w:pPr>
    </w:p>
    <w:p w:rsidR="00BA188F" w:rsidRPr="00432831" w:rsidRDefault="00BA188F" w:rsidP="00671F51">
      <w:pPr>
        <w:spacing w:after="0" w:line="240" w:lineRule="auto"/>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b/>
          <w:sz w:val="24"/>
          <w:szCs w:val="24"/>
        </w:rPr>
        <w:t>Table 1</w:t>
      </w:r>
    </w:p>
    <w:p w:rsidR="00646876" w:rsidRPr="00432831" w:rsidRDefault="005E3531" w:rsidP="00671F51">
      <w:pPr>
        <w:spacing w:after="0" w:line="240" w:lineRule="auto"/>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Correlation between Psychological Distress, Coping Styles and Emotional Well-Being among C</w:t>
      </w:r>
      <w:r w:rsidR="00BA188F" w:rsidRPr="00432831">
        <w:rPr>
          <w:rFonts w:asciiTheme="majorBidi" w:eastAsia="Times New Roman" w:hAnsiTheme="majorBidi" w:cstheme="majorBidi"/>
          <w:sz w:val="24"/>
          <w:szCs w:val="24"/>
        </w:rPr>
        <w:t>aregivers (N=75).</w:t>
      </w:r>
    </w:p>
    <w:p w:rsidR="00646876" w:rsidRPr="00432831" w:rsidRDefault="00646876" w:rsidP="00671F51">
      <w:pPr>
        <w:spacing w:after="0" w:line="240" w:lineRule="auto"/>
        <w:textAlignment w:val="baseline"/>
        <w:rPr>
          <w:rFonts w:asciiTheme="majorBidi" w:eastAsia="Times New Roman" w:hAnsiTheme="majorBidi" w:cstheme="majorBidi"/>
          <w:sz w:val="24"/>
          <w:szCs w:val="24"/>
        </w:rPr>
      </w:pPr>
    </w:p>
    <w:tbl>
      <w:tblPr>
        <w:tblStyle w:val="TableGrid"/>
        <w:tblW w:w="10994" w:type="dxa"/>
        <w:tblInd w:w="-81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4"/>
        <w:gridCol w:w="546"/>
        <w:gridCol w:w="711"/>
        <w:gridCol w:w="711"/>
        <w:gridCol w:w="867"/>
        <w:gridCol w:w="850"/>
        <w:gridCol w:w="993"/>
        <w:gridCol w:w="850"/>
        <w:gridCol w:w="851"/>
        <w:gridCol w:w="850"/>
        <w:gridCol w:w="851"/>
        <w:gridCol w:w="850"/>
        <w:gridCol w:w="470"/>
      </w:tblGrid>
      <w:tr w:rsidR="00BA188F" w:rsidRPr="00432831" w:rsidTr="000E5086">
        <w:trPr>
          <w:trHeight w:val="365"/>
        </w:trPr>
        <w:tc>
          <w:tcPr>
            <w:tcW w:w="1594" w:type="dxa"/>
            <w:tcBorders>
              <w:top w:val="single" w:sz="4" w:space="0" w:color="auto"/>
              <w:bottom w:val="single" w:sz="4" w:space="0" w:color="auto"/>
            </w:tcBorders>
          </w:tcPr>
          <w:p w:rsidR="00BA188F" w:rsidRPr="00432831" w:rsidRDefault="00C81712"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V</w:t>
            </w:r>
            <w:r w:rsidR="00BA188F" w:rsidRPr="00432831">
              <w:rPr>
                <w:rFonts w:asciiTheme="majorBidi" w:eastAsia="Calibri" w:hAnsiTheme="majorBidi" w:cstheme="majorBidi"/>
                <w:sz w:val="24"/>
                <w:szCs w:val="24"/>
              </w:rPr>
              <w:t>ariables</w:t>
            </w:r>
          </w:p>
        </w:tc>
        <w:tc>
          <w:tcPr>
            <w:tcW w:w="546" w:type="dxa"/>
            <w:tcBorders>
              <w:top w:val="single" w:sz="4" w:space="0" w:color="auto"/>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N</w:t>
            </w:r>
          </w:p>
        </w:tc>
        <w:tc>
          <w:tcPr>
            <w:tcW w:w="711" w:type="dxa"/>
            <w:tcBorders>
              <w:top w:val="single" w:sz="4" w:space="0" w:color="auto"/>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M</w:t>
            </w:r>
          </w:p>
        </w:tc>
        <w:tc>
          <w:tcPr>
            <w:tcW w:w="711" w:type="dxa"/>
            <w:tcBorders>
              <w:top w:val="single" w:sz="4" w:space="0" w:color="auto"/>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SD</w:t>
            </w:r>
          </w:p>
        </w:tc>
        <w:tc>
          <w:tcPr>
            <w:tcW w:w="867" w:type="dxa"/>
            <w:tcBorders>
              <w:top w:val="single" w:sz="4" w:space="0" w:color="auto"/>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1</w:t>
            </w:r>
          </w:p>
        </w:tc>
        <w:tc>
          <w:tcPr>
            <w:tcW w:w="850" w:type="dxa"/>
            <w:tcBorders>
              <w:top w:val="single" w:sz="4" w:space="0" w:color="auto"/>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2</w:t>
            </w:r>
          </w:p>
        </w:tc>
        <w:tc>
          <w:tcPr>
            <w:tcW w:w="993" w:type="dxa"/>
            <w:tcBorders>
              <w:top w:val="single" w:sz="4" w:space="0" w:color="auto"/>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3</w:t>
            </w:r>
          </w:p>
        </w:tc>
        <w:tc>
          <w:tcPr>
            <w:tcW w:w="850" w:type="dxa"/>
            <w:tcBorders>
              <w:top w:val="single" w:sz="4" w:space="0" w:color="auto"/>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4</w:t>
            </w:r>
          </w:p>
        </w:tc>
        <w:tc>
          <w:tcPr>
            <w:tcW w:w="851" w:type="dxa"/>
            <w:tcBorders>
              <w:top w:val="single" w:sz="4" w:space="0" w:color="auto"/>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5</w:t>
            </w:r>
          </w:p>
        </w:tc>
        <w:tc>
          <w:tcPr>
            <w:tcW w:w="850" w:type="dxa"/>
            <w:tcBorders>
              <w:top w:val="single" w:sz="4" w:space="0" w:color="auto"/>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6</w:t>
            </w:r>
          </w:p>
        </w:tc>
        <w:tc>
          <w:tcPr>
            <w:tcW w:w="851" w:type="dxa"/>
            <w:tcBorders>
              <w:top w:val="single" w:sz="4" w:space="0" w:color="auto"/>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7</w:t>
            </w:r>
          </w:p>
        </w:tc>
        <w:tc>
          <w:tcPr>
            <w:tcW w:w="850" w:type="dxa"/>
            <w:tcBorders>
              <w:top w:val="single" w:sz="4" w:space="0" w:color="auto"/>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8</w:t>
            </w:r>
          </w:p>
        </w:tc>
        <w:tc>
          <w:tcPr>
            <w:tcW w:w="470" w:type="dxa"/>
            <w:tcBorders>
              <w:top w:val="single" w:sz="4" w:space="0" w:color="auto"/>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9</w:t>
            </w:r>
          </w:p>
        </w:tc>
      </w:tr>
      <w:tr w:rsidR="00BA188F" w:rsidRPr="00432831" w:rsidTr="000E5086">
        <w:trPr>
          <w:trHeight w:val="360"/>
        </w:trPr>
        <w:tc>
          <w:tcPr>
            <w:tcW w:w="1594" w:type="dxa"/>
            <w:tcBorders>
              <w:top w:val="single" w:sz="4" w:space="0" w:color="auto"/>
            </w:tcBorders>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1.Psychologicl distress</w:t>
            </w:r>
          </w:p>
        </w:tc>
        <w:tc>
          <w:tcPr>
            <w:tcW w:w="546" w:type="dxa"/>
            <w:tcBorders>
              <w:top w:val="single" w:sz="4" w:space="0" w:color="auto"/>
            </w:tcBorders>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75</w:t>
            </w:r>
          </w:p>
        </w:tc>
        <w:tc>
          <w:tcPr>
            <w:tcW w:w="711" w:type="dxa"/>
            <w:tcBorders>
              <w:top w:val="single" w:sz="4" w:space="0" w:color="auto"/>
            </w:tcBorders>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3.16</w:t>
            </w:r>
          </w:p>
        </w:tc>
        <w:tc>
          <w:tcPr>
            <w:tcW w:w="711" w:type="dxa"/>
            <w:tcBorders>
              <w:top w:val="single" w:sz="4" w:space="0" w:color="auto"/>
            </w:tcBorders>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0.58</w:t>
            </w:r>
          </w:p>
        </w:tc>
        <w:tc>
          <w:tcPr>
            <w:tcW w:w="867" w:type="dxa"/>
            <w:tcBorders>
              <w:top w:val="single" w:sz="4" w:space="0" w:color="auto"/>
            </w:tcBorders>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_</w:t>
            </w:r>
          </w:p>
        </w:tc>
        <w:tc>
          <w:tcPr>
            <w:tcW w:w="850" w:type="dxa"/>
            <w:tcBorders>
              <w:top w:val="single" w:sz="4" w:space="0" w:color="auto"/>
            </w:tcBorders>
          </w:tcPr>
          <w:p w:rsidR="00BA188F" w:rsidRPr="00432831" w:rsidRDefault="00BA188F" w:rsidP="00671F51">
            <w:pPr>
              <w:rPr>
                <w:rFonts w:asciiTheme="majorBidi" w:eastAsia="Calibri" w:hAnsiTheme="majorBidi" w:cstheme="majorBidi"/>
                <w:sz w:val="24"/>
                <w:szCs w:val="24"/>
              </w:rPr>
            </w:pPr>
          </w:p>
        </w:tc>
        <w:tc>
          <w:tcPr>
            <w:tcW w:w="993" w:type="dxa"/>
            <w:tcBorders>
              <w:top w:val="single" w:sz="4" w:space="0" w:color="auto"/>
            </w:tcBorders>
          </w:tcPr>
          <w:p w:rsidR="00BA188F" w:rsidRPr="00432831" w:rsidRDefault="00BA188F" w:rsidP="00671F51">
            <w:pPr>
              <w:rPr>
                <w:rFonts w:asciiTheme="majorBidi" w:eastAsia="Calibri" w:hAnsiTheme="majorBidi" w:cstheme="majorBidi"/>
                <w:sz w:val="24"/>
                <w:szCs w:val="24"/>
              </w:rPr>
            </w:pPr>
          </w:p>
        </w:tc>
        <w:tc>
          <w:tcPr>
            <w:tcW w:w="850" w:type="dxa"/>
            <w:tcBorders>
              <w:top w:val="single" w:sz="4" w:space="0" w:color="auto"/>
            </w:tcBorders>
          </w:tcPr>
          <w:p w:rsidR="00BA188F" w:rsidRPr="00432831" w:rsidRDefault="00BA188F" w:rsidP="00671F51">
            <w:pPr>
              <w:rPr>
                <w:rFonts w:asciiTheme="majorBidi" w:eastAsia="Calibri" w:hAnsiTheme="majorBidi" w:cstheme="majorBidi"/>
                <w:sz w:val="24"/>
                <w:szCs w:val="24"/>
              </w:rPr>
            </w:pPr>
          </w:p>
        </w:tc>
        <w:tc>
          <w:tcPr>
            <w:tcW w:w="851" w:type="dxa"/>
            <w:tcBorders>
              <w:top w:val="single" w:sz="4" w:space="0" w:color="auto"/>
            </w:tcBorders>
          </w:tcPr>
          <w:p w:rsidR="00BA188F" w:rsidRPr="00432831" w:rsidRDefault="00BA188F" w:rsidP="00671F51">
            <w:pPr>
              <w:rPr>
                <w:rFonts w:asciiTheme="majorBidi" w:eastAsia="Calibri" w:hAnsiTheme="majorBidi" w:cstheme="majorBidi"/>
                <w:sz w:val="24"/>
                <w:szCs w:val="24"/>
              </w:rPr>
            </w:pPr>
          </w:p>
        </w:tc>
        <w:tc>
          <w:tcPr>
            <w:tcW w:w="850" w:type="dxa"/>
            <w:tcBorders>
              <w:top w:val="single" w:sz="4" w:space="0" w:color="auto"/>
            </w:tcBorders>
          </w:tcPr>
          <w:p w:rsidR="00BA188F" w:rsidRPr="00432831" w:rsidRDefault="00BA188F" w:rsidP="00671F51">
            <w:pPr>
              <w:rPr>
                <w:rFonts w:asciiTheme="majorBidi" w:eastAsia="Calibri" w:hAnsiTheme="majorBidi" w:cstheme="majorBidi"/>
                <w:sz w:val="24"/>
                <w:szCs w:val="24"/>
              </w:rPr>
            </w:pPr>
          </w:p>
        </w:tc>
        <w:tc>
          <w:tcPr>
            <w:tcW w:w="851" w:type="dxa"/>
            <w:tcBorders>
              <w:top w:val="single" w:sz="4" w:space="0" w:color="auto"/>
            </w:tcBorders>
          </w:tcPr>
          <w:p w:rsidR="00BA188F" w:rsidRPr="00432831" w:rsidRDefault="00BA188F" w:rsidP="00671F51">
            <w:pPr>
              <w:rPr>
                <w:rFonts w:asciiTheme="majorBidi" w:eastAsia="Calibri" w:hAnsiTheme="majorBidi" w:cstheme="majorBidi"/>
                <w:sz w:val="24"/>
                <w:szCs w:val="24"/>
              </w:rPr>
            </w:pPr>
          </w:p>
        </w:tc>
        <w:tc>
          <w:tcPr>
            <w:tcW w:w="850" w:type="dxa"/>
            <w:tcBorders>
              <w:top w:val="single" w:sz="4" w:space="0" w:color="auto"/>
            </w:tcBorders>
          </w:tcPr>
          <w:p w:rsidR="00BA188F" w:rsidRPr="00432831" w:rsidRDefault="00BA188F" w:rsidP="00671F51">
            <w:pPr>
              <w:rPr>
                <w:rFonts w:asciiTheme="majorBidi" w:eastAsia="Calibri" w:hAnsiTheme="majorBidi" w:cstheme="majorBidi"/>
                <w:sz w:val="24"/>
                <w:szCs w:val="24"/>
              </w:rPr>
            </w:pPr>
          </w:p>
        </w:tc>
        <w:tc>
          <w:tcPr>
            <w:tcW w:w="470" w:type="dxa"/>
            <w:tcBorders>
              <w:top w:val="single" w:sz="4" w:space="0" w:color="auto"/>
            </w:tcBorders>
          </w:tcPr>
          <w:p w:rsidR="00BA188F" w:rsidRPr="00432831" w:rsidRDefault="00BA188F" w:rsidP="00671F51">
            <w:pPr>
              <w:rPr>
                <w:rFonts w:asciiTheme="majorBidi" w:eastAsia="Calibri" w:hAnsiTheme="majorBidi" w:cstheme="majorBidi"/>
                <w:sz w:val="24"/>
                <w:szCs w:val="24"/>
              </w:rPr>
            </w:pPr>
          </w:p>
        </w:tc>
      </w:tr>
      <w:tr w:rsidR="00BA188F" w:rsidRPr="00432831" w:rsidTr="000E5086">
        <w:trPr>
          <w:trHeight w:val="371"/>
        </w:trPr>
        <w:tc>
          <w:tcPr>
            <w:tcW w:w="1594"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2.Avoidance coping</w:t>
            </w:r>
          </w:p>
        </w:tc>
        <w:tc>
          <w:tcPr>
            <w:tcW w:w="546"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75</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2.31</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0.34</w:t>
            </w:r>
          </w:p>
        </w:tc>
        <w:tc>
          <w:tcPr>
            <w:tcW w:w="867"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0.32**</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_</w:t>
            </w:r>
          </w:p>
        </w:tc>
        <w:tc>
          <w:tcPr>
            <w:tcW w:w="993" w:type="dxa"/>
          </w:tcPr>
          <w:p w:rsidR="00BA188F" w:rsidRPr="00432831" w:rsidRDefault="00BA188F" w:rsidP="00671F51">
            <w:pPr>
              <w:rPr>
                <w:rFonts w:asciiTheme="majorBidi" w:eastAsia="Calibri" w:hAnsiTheme="majorBidi" w:cstheme="majorBidi"/>
                <w:sz w:val="24"/>
                <w:szCs w:val="24"/>
              </w:rPr>
            </w:pPr>
          </w:p>
        </w:tc>
        <w:tc>
          <w:tcPr>
            <w:tcW w:w="850" w:type="dxa"/>
          </w:tcPr>
          <w:p w:rsidR="00BA188F" w:rsidRPr="00432831" w:rsidRDefault="00BA188F" w:rsidP="00671F51">
            <w:pPr>
              <w:rPr>
                <w:rFonts w:asciiTheme="majorBidi" w:eastAsia="Calibri" w:hAnsiTheme="majorBidi" w:cstheme="majorBidi"/>
                <w:sz w:val="24"/>
                <w:szCs w:val="24"/>
              </w:rPr>
            </w:pPr>
          </w:p>
        </w:tc>
        <w:tc>
          <w:tcPr>
            <w:tcW w:w="851" w:type="dxa"/>
          </w:tcPr>
          <w:p w:rsidR="00BA188F" w:rsidRPr="00432831" w:rsidRDefault="00BA188F" w:rsidP="00671F51">
            <w:pPr>
              <w:rPr>
                <w:rFonts w:asciiTheme="majorBidi" w:eastAsia="Calibri" w:hAnsiTheme="majorBidi" w:cstheme="majorBidi"/>
                <w:sz w:val="24"/>
                <w:szCs w:val="24"/>
              </w:rPr>
            </w:pPr>
          </w:p>
        </w:tc>
        <w:tc>
          <w:tcPr>
            <w:tcW w:w="850" w:type="dxa"/>
          </w:tcPr>
          <w:p w:rsidR="00BA188F" w:rsidRPr="00432831" w:rsidRDefault="00BA188F" w:rsidP="00671F51">
            <w:pPr>
              <w:rPr>
                <w:rFonts w:asciiTheme="majorBidi" w:eastAsia="Calibri" w:hAnsiTheme="majorBidi" w:cstheme="majorBidi"/>
                <w:sz w:val="24"/>
                <w:szCs w:val="24"/>
              </w:rPr>
            </w:pPr>
          </w:p>
        </w:tc>
        <w:tc>
          <w:tcPr>
            <w:tcW w:w="851" w:type="dxa"/>
          </w:tcPr>
          <w:p w:rsidR="00BA188F" w:rsidRPr="00432831" w:rsidRDefault="00BA188F" w:rsidP="00671F51">
            <w:pPr>
              <w:rPr>
                <w:rFonts w:asciiTheme="majorBidi" w:eastAsia="Calibri" w:hAnsiTheme="majorBidi" w:cstheme="majorBidi"/>
                <w:sz w:val="24"/>
                <w:szCs w:val="24"/>
              </w:rPr>
            </w:pPr>
          </w:p>
        </w:tc>
        <w:tc>
          <w:tcPr>
            <w:tcW w:w="850" w:type="dxa"/>
          </w:tcPr>
          <w:p w:rsidR="00BA188F" w:rsidRPr="00432831" w:rsidRDefault="00BA188F" w:rsidP="00671F51">
            <w:pPr>
              <w:rPr>
                <w:rFonts w:asciiTheme="majorBidi" w:eastAsia="Calibri" w:hAnsiTheme="majorBidi" w:cstheme="majorBidi"/>
                <w:sz w:val="24"/>
                <w:szCs w:val="24"/>
              </w:rPr>
            </w:pPr>
          </w:p>
        </w:tc>
        <w:tc>
          <w:tcPr>
            <w:tcW w:w="470" w:type="dxa"/>
          </w:tcPr>
          <w:p w:rsidR="00BA188F" w:rsidRPr="00432831" w:rsidRDefault="00BA188F" w:rsidP="00671F51">
            <w:pPr>
              <w:rPr>
                <w:rFonts w:asciiTheme="majorBidi" w:eastAsia="Calibri" w:hAnsiTheme="majorBidi" w:cstheme="majorBidi"/>
                <w:sz w:val="24"/>
                <w:szCs w:val="24"/>
              </w:rPr>
            </w:pPr>
          </w:p>
        </w:tc>
      </w:tr>
      <w:tr w:rsidR="00BA188F" w:rsidRPr="00432831" w:rsidTr="000E5086">
        <w:trPr>
          <w:trHeight w:val="365"/>
        </w:trPr>
        <w:tc>
          <w:tcPr>
            <w:tcW w:w="1594"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3.Approach coping</w:t>
            </w:r>
          </w:p>
        </w:tc>
        <w:tc>
          <w:tcPr>
            <w:tcW w:w="546"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75</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2.69</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0.46</w:t>
            </w:r>
          </w:p>
        </w:tc>
        <w:tc>
          <w:tcPr>
            <w:tcW w:w="867"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0.14</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0.32**</w:t>
            </w:r>
          </w:p>
        </w:tc>
        <w:tc>
          <w:tcPr>
            <w:tcW w:w="993"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_</w:t>
            </w:r>
          </w:p>
        </w:tc>
        <w:tc>
          <w:tcPr>
            <w:tcW w:w="850" w:type="dxa"/>
          </w:tcPr>
          <w:p w:rsidR="00BA188F" w:rsidRPr="00432831" w:rsidRDefault="00BA188F" w:rsidP="00671F51">
            <w:pPr>
              <w:rPr>
                <w:rFonts w:asciiTheme="majorBidi" w:eastAsia="Calibri" w:hAnsiTheme="majorBidi" w:cstheme="majorBidi"/>
                <w:sz w:val="24"/>
                <w:szCs w:val="24"/>
              </w:rPr>
            </w:pPr>
          </w:p>
        </w:tc>
        <w:tc>
          <w:tcPr>
            <w:tcW w:w="851" w:type="dxa"/>
          </w:tcPr>
          <w:p w:rsidR="00BA188F" w:rsidRPr="00432831" w:rsidRDefault="00BA188F" w:rsidP="00671F51">
            <w:pPr>
              <w:rPr>
                <w:rFonts w:asciiTheme="majorBidi" w:eastAsia="Calibri" w:hAnsiTheme="majorBidi" w:cstheme="majorBidi"/>
                <w:sz w:val="24"/>
                <w:szCs w:val="24"/>
              </w:rPr>
            </w:pPr>
          </w:p>
        </w:tc>
        <w:tc>
          <w:tcPr>
            <w:tcW w:w="850" w:type="dxa"/>
          </w:tcPr>
          <w:p w:rsidR="00BA188F" w:rsidRPr="00432831" w:rsidRDefault="00BA188F" w:rsidP="00671F51">
            <w:pPr>
              <w:rPr>
                <w:rFonts w:asciiTheme="majorBidi" w:eastAsia="Calibri" w:hAnsiTheme="majorBidi" w:cstheme="majorBidi"/>
                <w:sz w:val="24"/>
                <w:szCs w:val="24"/>
              </w:rPr>
            </w:pPr>
          </w:p>
        </w:tc>
        <w:tc>
          <w:tcPr>
            <w:tcW w:w="851" w:type="dxa"/>
          </w:tcPr>
          <w:p w:rsidR="00BA188F" w:rsidRPr="00432831" w:rsidRDefault="00BA188F" w:rsidP="00671F51">
            <w:pPr>
              <w:rPr>
                <w:rFonts w:asciiTheme="majorBidi" w:eastAsia="Calibri" w:hAnsiTheme="majorBidi" w:cstheme="majorBidi"/>
                <w:sz w:val="24"/>
                <w:szCs w:val="24"/>
              </w:rPr>
            </w:pPr>
          </w:p>
        </w:tc>
        <w:tc>
          <w:tcPr>
            <w:tcW w:w="850" w:type="dxa"/>
          </w:tcPr>
          <w:p w:rsidR="00BA188F" w:rsidRPr="00432831" w:rsidRDefault="00BA188F" w:rsidP="00671F51">
            <w:pPr>
              <w:rPr>
                <w:rFonts w:asciiTheme="majorBidi" w:eastAsia="Calibri" w:hAnsiTheme="majorBidi" w:cstheme="majorBidi"/>
                <w:sz w:val="24"/>
                <w:szCs w:val="24"/>
              </w:rPr>
            </w:pPr>
          </w:p>
        </w:tc>
        <w:tc>
          <w:tcPr>
            <w:tcW w:w="470" w:type="dxa"/>
          </w:tcPr>
          <w:p w:rsidR="00BA188F" w:rsidRPr="00432831" w:rsidRDefault="00BA188F" w:rsidP="00671F51">
            <w:pPr>
              <w:rPr>
                <w:rFonts w:asciiTheme="majorBidi" w:eastAsia="Calibri" w:hAnsiTheme="majorBidi" w:cstheme="majorBidi"/>
                <w:sz w:val="24"/>
                <w:szCs w:val="24"/>
              </w:rPr>
            </w:pPr>
          </w:p>
        </w:tc>
      </w:tr>
      <w:tr w:rsidR="00BA188F" w:rsidRPr="00432831" w:rsidTr="000E5086">
        <w:trPr>
          <w:trHeight w:val="283"/>
        </w:trPr>
        <w:tc>
          <w:tcPr>
            <w:tcW w:w="1594"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4.Autonomy</w:t>
            </w:r>
          </w:p>
          <w:p w:rsidR="00BA188F" w:rsidRPr="00432831" w:rsidRDefault="00BA188F" w:rsidP="00671F51">
            <w:pPr>
              <w:rPr>
                <w:rFonts w:asciiTheme="majorBidi" w:eastAsia="Calibri" w:hAnsiTheme="majorBidi" w:cstheme="majorBidi"/>
                <w:sz w:val="24"/>
                <w:szCs w:val="24"/>
              </w:rPr>
            </w:pPr>
          </w:p>
        </w:tc>
        <w:tc>
          <w:tcPr>
            <w:tcW w:w="546"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75</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3.33</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1.17</w:t>
            </w:r>
          </w:p>
        </w:tc>
        <w:tc>
          <w:tcPr>
            <w:tcW w:w="867"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-0.04</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0.01</w:t>
            </w:r>
          </w:p>
        </w:tc>
        <w:tc>
          <w:tcPr>
            <w:tcW w:w="993"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-0.33**</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_</w:t>
            </w:r>
          </w:p>
        </w:tc>
        <w:tc>
          <w:tcPr>
            <w:tcW w:w="851" w:type="dxa"/>
          </w:tcPr>
          <w:p w:rsidR="00BA188F" w:rsidRPr="00432831" w:rsidRDefault="00BA188F" w:rsidP="00671F51">
            <w:pPr>
              <w:rPr>
                <w:rFonts w:asciiTheme="majorBidi" w:eastAsia="Calibri" w:hAnsiTheme="majorBidi" w:cstheme="majorBidi"/>
                <w:sz w:val="24"/>
                <w:szCs w:val="24"/>
              </w:rPr>
            </w:pPr>
          </w:p>
        </w:tc>
        <w:tc>
          <w:tcPr>
            <w:tcW w:w="850" w:type="dxa"/>
          </w:tcPr>
          <w:p w:rsidR="00BA188F" w:rsidRPr="00432831" w:rsidRDefault="00BA188F" w:rsidP="00671F51">
            <w:pPr>
              <w:rPr>
                <w:rFonts w:asciiTheme="majorBidi" w:eastAsia="Calibri" w:hAnsiTheme="majorBidi" w:cstheme="majorBidi"/>
                <w:sz w:val="24"/>
                <w:szCs w:val="24"/>
              </w:rPr>
            </w:pPr>
          </w:p>
        </w:tc>
        <w:tc>
          <w:tcPr>
            <w:tcW w:w="851" w:type="dxa"/>
          </w:tcPr>
          <w:p w:rsidR="00BA188F" w:rsidRPr="00432831" w:rsidRDefault="00BA188F" w:rsidP="00671F51">
            <w:pPr>
              <w:rPr>
                <w:rFonts w:asciiTheme="majorBidi" w:eastAsia="Calibri" w:hAnsiTheme="majorBidi" w:cstheme="majorBidi"/>
                <w:sz w:val="24"/>
                <w:szCs w:val="24"/>
              </w:rPr>
            </w:pPr>
          </w:p>
        </w:tc>
        <w:tc>
          <w:tcPr>
            <w:tcW w:w="850" w:type="dxa"/>
          </w:tcPr>
          <w:p w:rsidR="00BA188F" w:rsidRPr="00432831" w:rsidRDefault="00BA188F" w:rsidP="00671F51">
            <w:pPr>
              <w:rPr>
                <w:rFonts w:asciiTheme="majorBidi" w:eastAsia="Calibri" w:hAnsiTheme="majorBidi" w:cstheme="majorBidi"/>
                <w:sz w:val="24"/>
                <w:szCs w:val="24"/>
              </w:rPr>
            </w:pPr>
          </w:p>
        </w:tc>
        <w:tc>
          <w:tcPr>
            <w:tcW w:w="470" w:type="dxa"/>
          </w:tcPr>
          <w:p w:rsidR="00BA188F" w:rsidRPr="00432831" w:rsidRDefault="00BA188F" w:rsidP="00671F51">
            <w:pPr>
              <w:rPr>
                <w:rFonts w:asciiTheme="majorBidi" w:eastAsia="Calibri" w:hAnsiTheme="majorBidi" w:cstheme="majorBidi"/>
                <w:sz w:val="24"/>
                <w:szCs w:val="24"/>
              </w:rPr>
            </w:pPr>
          </w:p>
        </w:tc>
      </w:tr>
      <w:tr w:rsidR="00BA188F" w:rsidRPr="00432831" w:rsidTr="000E5086">
        <w:trPr>
          <w:trHeight w:val="454"/>
        </w:trPr>
        <w:tc>
          <w:tcPr>
            <w:tcW w:w="1594"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5.Environment mastery</w:t>
            </w:r>
          </w:p>
        </w:tc>
        <w:tc>
          <w:tcPr>
            <w:tcW w:w="546"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75</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3.33</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1.00</w:t>
            </w:r>
          </w:p>
        </w:tc>
        <w:tc>
          <w:tcPr>
            <w:tcW w:w="867"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0.19</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0.07</w:t>
            </w:r>
          </w:p>
        </w:tc>
        <w:tc>
          <w:tcPr>
            <w:tcW w:w="993"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-0.15</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0.56**</w:t>
            </w:r>
          </w:p>
        </w:tc>
        <w:tc>
          <w:tcPr>
            <w:tcW w:w="85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_</w:t>
            </w:r>
          </w:p>
        </w:tc>
        <w:tc>
          <w:tcPr>
            <w:tcW w:w="850" w:type="dxa"/>
          </w:tcPr>
          <w:p w:rsidR="00BA188F" w:rsidRPr="00432831" w:rsidRDefault="00BA188F" w:rsidP="00671F51">
            <w:pPr>
              <w:rPr>
                <w:rFonts w:asciiTheme="majorBidi" w:eastAsia="Calibri" w:hAnsiTheme="majorBidi" w:cstheme="majorBidi"/>
                <w:sz w:val="24"/>
                <w:szCs w:val="24"/>
              </w:rPr>
            </w:pPr>
          </w:p>
        </w:tc>
        <w:tc>
          <w:tcPr>
            <w:tcW w:w="851" w:type="dxa"/>
          </w:tcPr>
          <w:p w:rsidR="00BA188F" w:rsidRPr="00432831" w:rsidRDefault="00BA188F" w:rsidP="00671F51">
            <w:pPr>
              <w:rPr>
                <w:rFonts w:asciiTheme="majorBidi" w:eastAsia="Calibri" w:hAnsiTheme="majorBidi" w:cstheme="majorBidi"/>
                <w:sz w:val="24"/>
                <w:szCs w:val="24"/>
              </w:rPr>
            </w:pPr>
          </w:p>
        </w:tc>
        <w:tc>
          <w:tcPr>
            <w:tcW w:w="850" w:type="dxa"/>
          </w:tcPr>
          <w:p w:rsidR="00BA188F" w:rsidRPr="00432831" w:rsidRDefault="00BA188F" w:rsidP="00671F51">
            <w:pPr>
              <w:rPr>
                <w:rFonts w:asciiTheme="majorBidi" w:eastAsia="Calibri" w:hAnsiTheme="majorBidi" w:cstheme="majorBidi"/>
                <w:sz w:val="24"/>
                <w:szCs w:val="24"/>
              </w:rPr>
            </w:pPr>
          </w:p>
        </w:tc>
        <w:tc>
          <w:tcPr>
            <w:tcW w:w="470" w:type="dxa"/>
          </w:tcPr>
          <w:p w:rsidR="00BA188F" w:rsidRPr="00432831" w:rsidRDefault="00BA188F" w:rsidP="00671F51">
            <w:pPr>
              <w:rPr>
                <w:rFonts w:asciiTheme="majorBidi" w:eastAsia="Calibri" w:hAnsiTheme="majorBidi" w:cstheme="majorBidi"/>
                <w:sz w:val="24"/>
                <w:szCs w:val="24"/>
              </w:rPr>
            </w:pPr>
          </w:p>
        </w:tc>
      </w:tr>
      <w:tr w:rsidR="00BA188F" w:rsidRPr="00432831" w:rsidTr="000E5086">
        <w:trPr>
          <w:trHeight w:val="365"/>
        </w:trPr>
        <w:tc>
          <w:tcPr>
            <w:tcW w:w="1594"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6.positive relation</w:t>
            </w:r>
          </w:p>
        </w:tc>
        <w:tc>
          <w:tcPr>
            <w:tcW w:w="546"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75</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3.30</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0.99</w:t>
            </w:r>
          </w:p>
        </w:tc>
        <w:tc>
          <w:tcPr>
            <w:tcW w:w="867"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0.12</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0.19</w:t>
            </w:r>
          </w:p>
        </w:tc>
        <w:tc>
          <w:tcPr>
            <w:tcW w:w="993"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-0.11</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0.58**</w:t>
            </w:r>
          </w:p>
        </w:tc>
        <w:tc>
          <w:tcPr>
            <w:tcW w:w="85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0.58**</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_</w:t>
            </w:r>
          </w:p>
        </w:tc>
        <w:tc>
          <w:tcPr>
            <w:tcW w:w="851" w:type="dxa"/>
          </w:tcPr>
          <w:p w:rsidR="00BA188F" w:rsidRPr="00432831" w:rsidRDefault="00BA188F" w:rsidP="00671F51">
            <w:pPr>
              <w:rPr>
                <w:rFonts w:asciiTheme="majorBidi" w:eastAsia="Calibri" w:hAnsiTheme="majorBidi" w:cstheme="majorBidi"/>
                <w:sz w:val="24"/>
                <w:szCs w:val="24"/>
              </w:rPr>
            </w:pPr>
          </w:p>
        </w:tc>
        <w:tc>
          <w:tcPr>
            <w:tcW w:w="850" w:type="dxa"/>
          </w:tcPr>
          <w:p w:rsidR="00BA188F" w:rsidRPr="00432831" w:rsidRDefault="00BA188F" w:rsidP="00671F51">
            <w:pPr>
              <w:rPr>
                <w:rFonts w:asciiTheme="majorBidi" w:eastAsia="Calibri" w:hAnsiTheme="majorBidi" w:cstheme="majorBidi"/>
                <w:sz w:val="24"/>
                <w:szCs w:val="24"/>
              </w:rPr>
            </w:pPr>
          </w:p>
        </w:tc>
        <w:tc>
          <w:tcPr>
            <w:tcW w:w="470" w:type="dxa"/>
          </w:tcPr>
          <w:p w:rsidR="00BA188F" w:rsidRPr="00432831" w:rsidRDefault="00BA188F" w:rsidP="00671F51">
            <w:pPr>
              <w:rPr>
                <w:rFonts w:asciiTheme="majorBidi" w:eastAsia="Calibri" w:hAnsiTheme="majorBidi" w:cstheme="majorBidi"/>
                <w:sz w:val="24"/>
                <w:szCs w:val="24"/>
              </w:rPr>
            </w:pPr>
          </w:p>
        </w:tc>
      </w:tr>
      <w:tr w:rsidR="00BA188F" w:rsidRPr="00432831" w:rsidTr="000E5086">
        <w:trPr>
          <w:trHeight w:val="365"/>
        </w:trPr>
        <w:tc>
          <w:tcPr>
            <w:tcW w:w="1594"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7.personal growth</w:t>
            </w:r>
          </w:p>
        </w:tc>
        <w:tc>
          <w:tcPr>
            <w:tcW w:w="546"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75</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3.13</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1.03</w:t>
            </w:r>
          </w:p>
        </w:tc>
        <w:tc>
          <w:tcPr>
            <w:tcW w:w="867"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-0.01</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0.15</w:t>
            </w:r>
          </w:p>
        </w:tc>
        <w:tc>
          <w:tcPr>
            <w:tcW w:w="993"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-0.10</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0.38**</w:t>
            </w:r>
          </w:p>
        </w:tc>
        <w:tc>
          <w:tcPr>
            <w:tcW w:w="85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0.51**</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0.51**</w:t>
            </w:r>
          </w:p>
        </w:tc>
        <w:tc>
          <w:tcPr>
            <w:tcW w:w="85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_</w:t>
            </w:r>
          </w:p>
        </w:tc>
        <w:tc>
          <w:tcPr>
            <w:tcW w:w="850" w:type="dxa"/>
          </w:tcPr>
          <w:p w:rsidR="00BA188F" w:rsidRPr="00432831" w:rsidRDefault="00BA188F" w:rsidP="00671F51">
            <w:pPr>
              <w:rPr>
                <w:rFonts w:asciiTheme="majorBidi" w:eastAsia="Calibri" w:hAnsiTheme="majorBidi" w:cstheme="majorBidi"/>
                <w:sz w:val="24"/>
                <w:szCs w:val="24"/>
              </w:rPr>
            </w:pPr>
          </w:p>
        </w:tc>
        <w:tc>
          <w:tcPr>
            <w:tcW w:w="470" w:type="dxa"/>
          </w:tcPr>
          <w:p w:rsidR="00BA188F" w:rsidRPr="00432831" w:rsidRDefault="00BA188F" w:rsidP="00671F51">
            <w:pPr>
              <w:rPr>
                <w:rFonts w:asciiTheme="majorBidi" w:eastAsia="Calibri" w:hAnsiTheme="majorBidi" w:cstheme="majorBidi"/>
                <w:sz w:val="24"/>
                <w:szCs w:val="24"/>
              </w:rPr>
            </w:pPr>
          </w:p>
        </w:tc>
      </w:tr>
      <w:tr w:rsidR="00BA188F" w:rsidRPr="00432831" w:rsidTr="000E5086">
        <w:trPr>
          <w:trHeight w:val="365"/>
        </w:trPr>
        <w:tc>
          <w:tcPr>
            <w:tcW w:w="1594"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8.purpose in life</w:t>
            </w:r>
          </w:p>
        </w:tc>
        <w:tc>
          <w:tcPr>
            <w:tcW w:w="546"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75</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3.69</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1.05</w:t>
            </w:r>
          </w:p>
        </w:tc>
        <w:tc>
          <w:tcPr>
            <w:tcW w:w="867"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0.20</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0.02</w:t>
            </w:r>
          </w:p>
        </w:tc>
        <w:tc>
          <w:tcPr>
            <w:tcW w:w="993"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0.03</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0.34**</w:t>
            </w:r>
          </w:p>
        </w:tc>
        <w:tc>
          <w:tcPr>
            <w:tcW w:w="85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0.48**</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0.41**</w:t>
            </w:r>
          </w:p>
        </w:tc>
        <w:tc>
          <w:tcPr>
            <w:tcW w:w="85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0.33**</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_</w:t>
            </w:r>
          </w:p>
        </w:tc>
        <w:tc>
          <w:tcPr>
            <w:tcW w:w="470" w:type="dxa"/>
          </w:tcPr>
          <w:p w:rsidR="00BA188F" w:rsidRPr="00432831" w:rsidRDefault="00BA188F" w:rsidP="00671F51">
            <w:pPr>
              <w:rPr>
                <w:rFonts w:asciiTheme="majorBidi" w:eastAsia="Calibri" w:hAnsiTheme="majorBidi" w:cstheme="majorBidi"/>
                <w:sz w:val="24"/>
                <w:szCs w:val="24"/>
              </w:rPr>
            </w:pPr>
          </w:p>
        </w:tc>
      </w:tr>
      <w:tr w:rsidR="00BA188F" w:rsidRPr="00432831" w:rsidTr="000E5086">
        <w:trPr>
          <w:trHeight w:val="395"/>
        </w:trPr>
        <w:tc>
          <w:tcPr>
            <w:tcW w:w="1594"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9.Self-acceptance</w:t>
            </w:r>
          </w:p>
        </w:tc>
        <w:tc>
          <w:tcPr>
            <w:tcW w:w="546"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75</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3.19</w:t>
            </w:r>
          </w:p>
        </w:tc>
        <w:tc>
          <w:tcPr>
            <w:tcW w:w="71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1.02</w:t>
            </w:r>
          </w:p>
        </w:tc>
        <w:tc>
          <w:tcPr>
            <w:tcW w:w="867"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0.17</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0.10</w:t>
            </w:r>
          </w:p>
        </w:tc>
        <w:tc>
          <w:tcPr>
            <w:tcW w:w="993"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-0.05</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0.45**</w:t>
            </w:r>
          </w:p>
        </w:tc>
        <w:tc>
          <w:tcPr>
            <w:tcW w:w="85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0.66**</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0.51**</w:t>
            </w:r>
          </w:p>
        </w:tc>
        <w:tc>
          <w:tcPr>
            <w:tcW w:w="851"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0.45**</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0.47**</w:t>
            </w:r>
          </w:p>
        </w:tc>
        <w:tc>
          <w:tcPr>
            <w:tcW w:w="47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_</w:t>
            </w:r>
          </w:p>
        </w:tc>
      </w:tr>
    </w:tbl>
    <w:p w:rsidR="00BA188F" w:rsidRPr="00432831" w:rsidRDefault="00BA188F" w:rsidP="00671F51">
      <w:pPr>
        <w:spacing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**p &lt; 0.01, **p &lt; 0.05 </w:t>
      </w:r>
    </w:p>
    <w:p w:rsidR="00BA188F" w:rsidRPr="00432831" w:rsidRDefault="00BA188F" w:rsidP="00671F51">
      <w:pPr>
        <w:spacing w:after="0" w:line="240" w:lineRule="auto"/>
        <w:textAlignment w:val="baseline"/>
        <w:rPr>
          <w:rFonts w:asciiTheme="majorBidi" w:eastAsia="Times New Roman" w:hAnsiTheme="majorBidi" w:cstheme="majorBidi"/>
          <w:sz w:val="24"/>
          <w:szCs w:val="24"/>
        </w:rPr>
      </w:pPr>
    </w:p>
    <w:p w:rsidR="00BA188F" w:rsidRPr="00432831" w:rsidRDefault="00BA188F" w:rsidP="00671F51">
      <w:pPr>
        <w:spacing w:after="0" w:line="240" w:lineRule="auto"/>
        <w:textAlignment w:val="baseline"/>
        <w:rPr>
          <w:rFonts w:asciiTheme="majorBidi" w:eastAsia="Times New Roman" w:hAnsiTheme="majorBidi" w:cstheme="majorBidi"/>
          <w:b/>
          <w:sz w:val="24"/>
          <w:szCs w:val="24"/>
        </w:rPr>
      </w:pPr>
      <w:r w:rsidRPr="00432831">
        <w:rPr>
          <w:rFonts w:asciiTheme="majorBidi" w:eastAsia="Times New Roman" w:hAnsiTheme="majorBidi" w:cstheme="majorBidi"/>
          <w:b/>
          <w:sz w:val="24"/>
          <w:szCs w:val="24"/>
        </w:rPr>
        <w:t>Table 2</w:t>
      </w:r>
    </w:p>
    <w:p w:rsidR="00BA188F" w:rsidRPr="00432831" w:rsidRDefault="00CF23E6" w:rsidP="00671F51">
      <w:pPr>
        <w:spacing w:after="0" w:line="240" w:lineRule="auto"/>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Total Ef</w:t>
      </w:r>
      <w:r w:rsidR="006C24BB" w:rsidRPr="00432831">
        <w:rPr>
          <w:rFonts w:asciiTheme="majorBidi" w:eastAsia="Times New Roman" w:hAnsiTheme="majorBidi" w:cstheme="majorBidi"/>
          <w:sz w:val="24"/>
          <w:szCs w:val="24"/>
        </w:rPr>
        <w:t xml:space="preserve">fect of </w:t>
      </w:r>
      <w:r w:rsidR="001F524C" w:rsidRPr="00432831">
        <w:rPr>
          <w:rFonts w:asciiTheme="majorBidi" w:eastAsia="Times New Roman" w:hAnsiTheme="majorBidi" w:cstheme="majorBidi"/>
          <w:sz w:val="24"/>
          <w:szCs w:val="24"/>
        </w:rPr>
        <w:t>Psychological Distress on E</w:t>
      </w:r>
      <w:r w:rsidR="00BA188F" w:rsidRPr="00432831">
        <w:rPr>
          <w:rFonts w:asciiTheme="majorBidi" w:eastAsia="Times New Roman" w:hAnsiTheme="majorBidi" w:cstheme="majorBidi"/>
          <w:sz w:val="24"/>
          <w:szCs w:val="24"/>
        </w:rPr>
        <w:t>motional Well-Being</w:t>
      </w:r>
    </w:p>
    <w:tbl>
      <w:tblPr>
        <w:tblStyle w:val="TableGrid"/>
        <w:tblpPr w:leftFromText="180" w:rightFromText="180" w:vertAnchor="text" w:horzAnchor="margin" w:tblpXSpec="center" w:tblpY="113"/>
        <w:tblW w:w="109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1134"/>
        <w:gridCol w:w="993"/>
        <w:gridCol w:w="995"/>
        <w:gridCol w:w="991"/>
        <w:gridCol w:w="991"/>
        <w:gridCol w:w="949"/>
      </w:tblGrid>
      <w:tr w:rsidR="00BA188F" w:rsidRPr="00432831" w:rsidTr="000E5086">
        <w:trPr>
          <w:trHeight w:val="182"/>
        </w:trPr>
        <w:tc>
          <w:tcPr>
            <w:tcW w:w="4853" w:type="dxa"/>
            <w:tcBorders>
              <w:bottom w:val="nil"/>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p>
        </w:tc>
        <w:tc>
          <w:tcPr>
            <w:tcW w:w="1134" w:type="dxa"/>
            <w:tcBorders>
              <w:bottom w:val="nil"/>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p>
        </w:tc>
        <w:tc>
          <w:tcPr>
            <w:tcW w:w="993" w:type="dxa"/>
            <w:tcBorders>
              <w:bottom w:val="nil"/>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p>
        </w:tc>
        <w:tc>
          <w:tcPr>
            <w:tcW w:w="995" w:type="dxa"/>
            <w:tcBorders>
              <w:bottom w:val="nil"/>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p>
        </w:tc>
        <w:tc>
          <w:tcPr>
            <w:tcW w:w="991" w:type="dxa"/>
            <w:tcBorders>
              <w:bottom w:val="nil"/>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p>
        </w:tc>
        <w:tc>
          <w:tcPr>
            <w:tcW w:w="1940" w:type="dxa"/>
            <w:gridSpan w:val="2"/>
            <w:tcBorders>
              <w:top w:val="single" w:sz="4" w:space="0" w:color="auto"/>
              <w:bottom w:val="single" w:sz="4" w:space="0" w:color="auto"/>
            </w:tcBorders>
          </w:tcPr>
          <w:p w:rsidR="00BA188F" w:rsidRPr="00432831" w:rsidRDefault="00BA188F" w:rsidP="00671F51">
            <w:pPr>
              <w:autoSpaceDE w:val="0"/>
              <w:autoSpaceDN w:val="0"/>
              <w:adjustRightInd w:val="0"/>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95% CI</w:t>
            </w:r>
          </w:p>
        </w:tc>
      </w:tr>
      <w:tr w:rsidR="00432831" w:rsidRPr="00432831" w:rsidTr="000E5086">
        <w:trPr>
          <w:trHeight w:val="182"/>
        </w:trPr>
        <w:tc>
          <w:tcPr>
            <w:tcW w:w="4853" w:type="dxa"/>
            <w:tcBorders>
              <w:top w:val="nil"/>
              <w:bottom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p>
        </w:tc>
        <w:tc>
          <w:tcPr>
            <w:tcW w:w="1134" w:type="dxa"/>
            <w:tcBorders>
              <w:top w:val="nil"/>
              <w:bottom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Effect                </w:t>
            </w:r>
          </w:p>
        </w:tc>
        <w:tc>
          <w:tcPr>
            <w:tcW w:w="993" w:type="dxa"/>
            <w:tcBorders>
              <w:top w:val="nil"/>
              <w:bottom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SE       </w:t>
            </w:r>
          </w:p>
        </w:tc>
        <w:tc>
          <w:tcPr>
            <w:tcW w:w="995" w:type="dxa"/>
            <w:tcBorders>
              <w:top w:val="nil"/>
              <w:bottom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T</w:t>
            </w:r>
          </w:p>
        </w:tc>
        <w:tc>
          <w:tcPr>
            <w:tcW w:w="991" w:type="dxa"/>
            <w:tcBorders>
              <w:top w:val="nil"/>
              <w:bottom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w:t>
            </w:r>
          </w:p>
        </w:tc>
        <w:tc>
          <w:tcPr>
            <w:tcW w:w="991" w:type="dxa"/>
            <w:tcBorders>
              <w:top w:val="single" w:sz="4" w:space="0" w:color="auto"/>
              <w:bottom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LL       </w:t>
            </w:r>
          </w:p>
        </w:tc>
        <w:tc>
          <w:tcPr>
            <w:tcW w:w="949" w:type="dxa"/>
            <w:tcBorders>
              <w:top w:val="single" w:sz="4" w:space="0" w:color="auto"/>
              <w:bottom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UL       </w:t>
            </w:r>
          </w:p>
        </w:tc>
      </w:tr>
      <w:tr w:rsidR="00432831" w:rsidRPr="00432831" w:rsidTr="000E5086">
        <w:trPr>
          <w:trHeight w:val="376"/>
        </w:trPr>
        <w:tc>
          <w:tcPr>
            <w:tcW w:w="4853" w:type="dxa"/>
            <w:tcBorders>
              <w:top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→Autonomy</w:t>
            </w:r>
          </w:p>
        </w:tc>
        <w:tc>
          <w:tcPr>
            <w:tcW w:w="1134" w:type="dxa"/>
            <w:tcBorders>
              <w:top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-.0849      </w:t>
            </w:r>
          </w:p>
        </w:tc>
        <w:tc>
          <w:tcPr>
            <w:tcW w:w="993" w:type="dxa"/>
            <w:tcBorders>
              <w:top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.2364     </w:t>
            </w:r>
          </w:p>
        </w:tc>
        <w:tc>
          <w:tcPr>
            <w:tcW w:w="995" w:type="dxa"/>
            <w:tcBorders>
              <w:top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-.3590      </w:t>
            </w:r>
          </w:p>
        </w:tc>
        <w:tc>
          <w:tcPr>
            <w:tcW w:w="991" w:type="dxa"/>
            <w:tcBorders>
              <w:top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.7207     </w:t>
            </w:r>
          </w:p>
        </w:tc>
        <w:tc>
          <w:tcPr>
            <w:tcW w:w="991" w:type="dxa"/>
            <w:tcBorders>
              <w:top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-.5561      </w:t>
            </w:r>
          </w:p>
        </w:tc>
        <w:tc>
          <w:tcPr>
            <w:tcW w:w="949" w:type="dxa"/>
            <w:tcBorders>
              <w:top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.3863</w:t>
            </w:r>
          </w:p>
        </w:tc>
      </w:tr>
      <w:tr w:rsidR="00432831" w:rsidRPr="00432831" w:rsidTr="000E5086">
        <w:trPr>
          <w:trHeight w:val="182"/>
        </w:trPr>
        <w:tc>
          <w:tcPr>
            <w:tcW w:w="485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Environment mastery</w:t>
            </w:r>
          </w:p>
        </w:tc>
        <w:tc>
          <w:tcPr>
            <w:tcW w:w="1134"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.3349      </w:t>
            </w:r>
          </w:p>
        </w:tc>
        <w:tc>
          <w:tcPr>
            <w:tcW w:w="99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.1982     </w:t>
            </w:r>
          </w:p>
        </w:tc>
        <w:tc>
          <w:tcPr>
            <w:tcW w:w="995"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1.6898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.0953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-.0601      </w:t>
            </w:r>
          </w:p>
        </w:tc>
        <w:tc>
          <w:tcPr>
            <w:tcW w:w="949"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.7300</w:t>
            </w:r>
          </w:p>
        </w:tc>
      </w:tr>
      <w:tr w:rsidR="00432831" w:rsidRPr="00432831" w:rsidTr="000E5086">
        <w:trPr>
          <w:trHeight w:val="169"/>
        </w:trPr>
        <w:tc>
          <w:tcPr>
            <w:tcW w:w="485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Positive relation</w:t>
            </w:r>
          </w:p>
        </w:tc>
        <w:tc>
          <w:tcPr>
            <w:tcW w:w="1134"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.2098      </w:t>
            </w:r>
          </w:p>
        </w:tc>
        <w:tc>
          <w:tcPr>
            <w:tcW w:w="99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.1985     </w:t>
            </w:r>
          </w:p>
        </w:tc>
        <w:tc>
          <w:tcPr>
            <w:tcW w:w="995"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1.0569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.2940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-.1858      </w:t>
            </w:r>
          </w:p>
        </w:tc>
        <w:tc>
          <w:tcPr>
            <w:tcW w:w="949"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.6053</w:t>
            </w:r>
          </w:p>
        </w:tc>
      </w:tr>
      <w:tr w:rsidR="00432831" w:rsidRPr="00432831" w:rsidTr="000E5086">
        <w:trPr>
          <w:trHeight w:val="182"/>
        </w:trPr>
        <w:tc>
          <w:tcPr>
            <w:tcW w:w="485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Personal growth</w:t>
            </w:r>
          </w:p>
        </w:tc>
        <w:tc>
          <w:tcPr>
            <w:tcW w:w="1134"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-.0200      </w:t>
            </w:r>
          </w:p>
        </w:tc>
        <w:tc>
          <w:tcPr>
            <w:tcW w:w="99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.2086     </w:t>
            </w:r>
          </w:p>
        </w:tc>
        <w:tc>
          <w:tcPr>
            <w:tcW w:w="995"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-.0960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.9238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-.4357      </w:t>
            </w:r>
          </w:p>
        </w:tc>
        <w:tc>
          <w:tcPr>
            <w:tcW w:w="949"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.3957     </w:t>
            </w:r>
          </w:p>
        </w:tc>
      </w:tr>
      <w:tr w:rsidR="00432831" w:rsidRPr="00432831" w:rsidTr="000E5086">
        <w:trPr>
          <w:trHeight w:val="182"/>
        </w:trPr>
        <w:tc>
          <w:tcPr>
            <w:tcW w:w="485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lastRenderedPageBreak/>
              <w:t>Psychological Distress → Purpose in life</w:t>
            </w:r>
          </w:p>
        </w:tc>
        <w:tc>
          <w:tcPr>
            <w:tcW w:w="1134"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.3774      </w:t>
            </w:r>
          </w:p>
        </w:tc>
        <w:tc>
          <w:tcPr>
            <w:tcW w:w="99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.2077     </w:t>
            </w:r>
          </w:p>
        </w:tc>
        <w:tc>
          <w:tcPr>
            <w:tcW w:w="995"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1.8165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.0734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-.0367      </w:t>
            </w:r>
          </w:p>
        </w:tc>
        <w:tc>
          <w:tcPr>
            <w:tcW w:w="949"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.7914      </w:t>
            </w:r>
          </w:p>
        </w:tc>
      </w:tr>
      <w:tr w:rsidR="00432831" w:rsidRPr="00432831" w:rsidTr="000E5086">
        <w:trPr>
          <w:trHeight w:val="182"/>
        </w:trPr>
        <w:tc>
          <w:tcPr>
            <w:tcW w:w="485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Psychological Distress → </w:t>
            </w:r>
            <w:proofErr w:type="spellStart"/>
            <w:r w:rsidRPr="00432831">
              <w:rPr>
                <w:rFonts w:asciiTheme="majorBidi" w:eastAsia="Calibri" w:hAnsiTheme="majorBidi" w:cstheme="majorBidi"/>
                <w:sz w:val="24"/>
                <w:szCs w:val="24"/>
              </w:rPr>
              <w:t>Self acceptance</w:t>
            </w:r>
            <w:proofErr w:type="spellEnd"/>
          </w:p>
        </w:tc>
        <w:tc>
          <w:tcPr>
            <w:tcW w:w="1134"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.3032      </w:t>
            </w:r>
          </w:p>
        </w:tc>
        <w:tc>
          <w:tcPr>
            <w:tcW w:w="99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.2029     </w:t>
            </w:r>
          </w:p>
        </w:tc>
        <w:tc>
          <w:tcPr>
            <w:tcW w:w="995"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1.4942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.1394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-.1012      </w:t>
            </w:r>
          </w:p>
        </w:tc>
        <w:tc>
          <w:tcPr>
            <w:tcW w:w="949"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.7076</w:t>
            </w:r>
          </w:p>
        </w:tc>
      </w:tr>
      <w:tr w:rsidR="00432831" w:rsidRPr="00432831" w:rsidTr="000E5086">
        <w:trPr>
          <w:trHeight w:val="182"/>
        </w:trPr>
        <w:tc>
          <w:tcPr>
            <w:tcW w:w="485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→Autonomy</w:t>
            </w:r>
          </w:p>
        </w:tc>
        <w:tc>
          <w:tcPr>
            <w:tcW w:w="1134"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-.0849      </w:t>
            </w:r>
          </w:p>
        </w:tc>
        <w:tc>
          <w:tcPr>
            <w:tcW w:w="99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.2364     </w:t>
            </w:r>
          </w:p>
        </w:tc>
        <w:tc>
          <w:tcPr>
            <w:tcW w:w="995"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-.3590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.7207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-.5561      </w:t>
            </w:r>
          </w:p>
        </w:tc>
        <w:tc>
          <w:tcPr>
            <w:tcW w:w="949"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.3863</w:t>
            </w:r>
          </w:p>
        </w:tc>
      </w:tr>
      <w:tr w:rsidR="00432831" w:rsidRPr="00432831" w:rsidTr="000E5086">
        <w:trPr>
          <w:trHeight w:val="182"/>
        </w:trPr>
        <w:tc>
          <w:tcPr>
            <w:tcW w:w="485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Environment mastery</w:t>
            </w:r>
          </w:p>
        </w:tc>
        <w:tc>
          <w:tcPr>
            <w:tcW w:w="1134"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.3349      </w:t>
            </w:r>
          </w:p>
        </w:tc>
        <w:tc>
          <w:tcPr>
            <w:tcW w:w="99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.1982     </w:t>
            </w:r>
          </w:p>
        </w:tc>
        <w:tc>
          <w:tcPr>
            <w:tcW w:w="995"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1.6898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.0953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-.0601      </w:t>
            </w:r>
          </w:p>
        </w:tc>
        <w:tc>
          <w:tcPr>
            <w:tcW w:w="949"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.7300</w:t>
            </w:r>
          </w:p>
        </w:tc>
      </w:tr>
      <w:tr w:rsidR="00432831" w:rsidRPr="00432831" w:rsidTr="000E5086">
        <w:trPr>
          <w:trHeight w:val="182"/>
        </w:trPr>
        <w:tc>
          <w:tcPr>
            <w:tcW w:w="485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Positive relation</w:t>
            </w:r>
          </w:p>
        </w:tc>
        <w:tc>
          <w:tcPr>
            <w:tcW w:w="1134"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.2098      </w:t>
            </w:r>
          </w:p>
        </w:tc>
        <w:tc>
          <w:tcPr>
            <w:tcW w:w="99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.1985     </w:t>
            </w:r>
          </w:p>
        </w:tc>
        <w:tc>
          <w:tcPr>
            <w:tcW w:w="995"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1.0569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.2940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-.1858      </w:t>
            </w:r>
          </w:p>
        </w:tc>
        <w:tc>
          <w:tcPr>
            <w:tcW w:w="949"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.6053</w:t>
            </w:r>
          </w:p>
        </w:tc>
      </w:tr>
      <w:tr w:rsidR="00432831" w:rsidRPr="00432831" w:rsidTr="000E5086">
        <w:trPr>
          <w:trHeight w:val="182"/>
        </w:trPr>
        <w:tc>
          <w:tcPr>
            <w:tcW w:w="485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Personal growth</w:t>
            </w:r>
          </w:p>
        </w:tc>
        <w:tc>
          <w:tcPr>
            <w:tcW w:w="1134"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-.0200      </w:t>
            </w:r>
          </w:p>
        </w:tc>
        <w:tc>
          <w:tcPr>
            <w:tcW w:w="99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.2086     </w:t>
            </w:r>
          </w:p>
        </w:tc>
        <w:tc>
          <w:tcPr>
            <w:tcW w:w="995"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-.0960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.9238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-.4357      </w:t>
            </w:r>
          </w:p>
        </w:tc>
        <w:tc>
          <w:tcPr>
            <w:tcW w:w="949"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.3957     </w:t>
            </w:r>
          </w:p>
        </w:tc>
      </w:tr>
      <w:tr w:rsidR="00432831" w:rsidRPr="00432831" w:rsidTr="000E5086">
        <w:trPr>
          <w:trHeight w:val="182"/>
        </w:trPr>
        <w:tc>
          <w:tcPr>
            <w:tcW w:w="485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Purpose in life</w:t>
            </w:r>
          </w:p>
        </w:tc>
        <w:tc>
          <w:tcPr>
            <w:tcW w:w="1134"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.3774      </w:t>
            </w:r>
          </w:p>
        </w:tc>
        <w:tc>
          <w:tcPr>
            <w:tcW w:w="99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.2077     </w:t>
            </w:r>
          </w:p>
        </w:tc>
        <w:tc>
          <w:tcPr>
            <w:tcW w:w="995"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1.8165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.0734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-.0367      </w:t>
            </w:r>
          </w:p>
        </w:tc>
        <w:tc>
          <w:tcPr>
            <w:tcW w:w="949"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.7914      </w:t>
            </w:r>
          </w:p>
        </w:tc>
      </w:tr>
      <w:tr w:rsidR="00432831" w:rsidRPr="00432831" w:rsidTr="000E5086">
        <w:trPr>
          <w:trHeight w:val="182"/>
        </w:trPr>
        <w:tc>
          <w:tcPr>
            <w:tcW w:w="485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Psychological Distress → </w:t>
            </w:r>
            <w:proofErr w:type="spellStart"/>
            <w:r w:rsidRPr="00432831">
              <w:rPr>
                <w:rFonts w:asciiTheme="majorBidi" w:eastAsia="Calibri" w:hAnsiTheme="majorBidi" w:cstheme="majorBidi"/>
                <w:sz w:val="24"/>
                <w:szCs w:val="24"/>
              </w:rPr>
              <w:t>Self acceptance</w:t>
            </w:r>
            <w:proofErr w:type="spellEnd"/>
          </w:p>
        </w:tc>
        <w:tc>
          <w:tcPr>
            <w:tcW w:w="1134"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.3032      </w:t>
            </w:r>
          </w:p>
        </w:tc>
        <w:tc>
          <w:tcPr>
            <w:tcW w:w="993"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.2029     </w:t>
            </w:r>
          </w:p>
        </w:tc>
        <w:tc>
          <w:tcPr>
            <w:tcW w:w="995"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1.4942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.1394     </w:t>
            </w:r>
          </w:p>
        </w:tc>
        <w:tc>
          <w:tcPr>
            <w:tcW w:w="99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-.1012      </w:t>
            </w:r>
          </w:p>
        </w:tc>
        <w:tc>
          <w:tcPr>
            <w:tcW w:w="949"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.7076</w:t>
            </w:r>
          </w:p>
        </w:tc>
      </w:tr>
    </w:tbl>
    <w:p w:rsidR="00BA188F" w:rsidRPr="00432831" w:rsidRDefault="00BA188F" w:rsidP="00671F51">
      <w:pPr>
        <w:autoSpaceDE w:val="0"/>
        <w:autoSpaceDN w:val="0"/>
        <w:adjustRightInd w:val="0"/>
        <w:spacing w:after="0"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lastRenderedPageBreak/>
        <w:t>Note .SE=Standard error, p=significance level; LL=lower limit conf</w:t>
      </w:r>
      <w:r w:rsidR="00E97EBC" w:rsidRPr="00432831">
        <w:rPr>
          <w:rFonts w:asciiTheme="majorBidi" w:eastAsia="Calibri" w:hAnsiTheme="majorBidi" w:cstheme="majorBidi"/>
          <w:sz w:val="24"/>
          <w:szCs w:val="24"/>
        </w:rPr>
        <w:t>idence interval; UL=upper limit</w:t>
      </w:r>
      <w:r w:rsidR="00F37114" w:rsidRPr="00432831">
        <w:rPr>
          <w:rFonts w:asciiTheme="majorBidi" w:eastAsia="Calibri" w:hAnsiTheme="majorBidi" w:cstheme="majorBidi"/>
          <w:sz w:val="24"/>
          <w:szCs w:val="24"/>
        </w:rPr>
        <w:t>; CI=</w:t>
      </w:r>
      <w:r w:rsidR="00E97EBC" w:rsidRPr="00432831">
        <w:rPr>
          <w:rFonts w:asciiTheme="majorBidi" w:eastAsia="Calibri" w:hAnsiTheme="majorBidi" w:cstheme="majorBidi"/>
          <w:sz w:val="24"/>
          <w:szCs w:val="24"/>
        </w:rPr>
        <w:t>confidence</w:t>
      </w:r>
      <w:r w:rsidRPr="00432831">
        <w:rPr>
          <w:rFonts w:asciiTheme="majorBidi" w:eastAsia="Calibri" w:hAnsiTheme="majorBidi" w:cstheme="majorBidi"/>
          <w:sz w:val="24"/>
          <w:szCs w:val="24"/>
        </w:rPr>
        <w:t xml:space="preserve"> interval</w:t>
      </w:r>
    </w:p>
    <w:p w:rsidR="00BA188F" w:rsidRPr="00432831" w:rsidRDefault="00BA188F" w:rsidP="00671F51">
      <w:pPr>
        <w:spacing w:after="0" w:line="240" w:lineRule="auto"/>
        <w:textAlignment w:val="baseline"/>
        <w:rPr>
          <w:rFonts w:asciiTheme="majorBidi" w:eastAsia="Calibri" w:hAnsiTheme="majorBidi" w:cstheme="majorBidi"/>
          <w:sz w:val="24"/>
          <w:szCs w:val="24"/>
        </w:rPr>
      </w:pPr>
    </w:p>
    <w:p w:rsidR="00BA188F" w:rsidRPr="00432831" w:rsidRDefault="00BA188F" w:rsidP="00671F51">
      <w:pPr>
        <w:spacing w:after="0" w:line="240" w:lineRule="auto"/>
        <w:textAlignment w:val="baseline"/>
        <w:rPr>
          <w:rFonts w:asciiTheme="majorBidi" w:eastAsia="Calibri" w:hAnsiTheme="majorBidi" w:cstheme="majorBidi"/>
          <w:sz w:val="24"/>
          <w:szCs w:val="24"/>
        </w:rPr>
      </w:pPr>
    </w:p>
    <w:p w:rsidR="00646876" w:rsidRPr="00432831" w:rsidRDefault="00646876" w:rsidP="00671F51">
      <w:pPr>
        <w:spacing w:after="0" w:line="240" w:lineRule="auto"/>
        <w:textAlignment w:val="baseline"/>
        <w:rPr>
          <w:rFonts w:asciiTheme="majorBidi" w:eastAsia="Calibri" w:hAnsiTheme="majorBidi" w:cstheme="majorBidi"/>
          <w:sz w:val="24"/>
          <w:szCs w:val="24"/>
        </w:rPr>
      </w:pPr>
    </w:p>
    <w:p w:rsidR="00BA188F" w:rsidRPr="00432831" w:rsidRDefault="00BA188F" w:rsidP="00671F51">
      <w:pPr>
        <w:spacing w:after="0" w:line="240" w:lineRule="auto"/>
        <w:textAlignment w:val="baseline"/>
        <w:rPr>
          <w:rFonts w:asciiTheme="majorBidi" w:eastAsia="Times New Roman" w:hAnsiTheme="majorBidi" w:cstheme="majorBidi"/>
          <w:b/>
          <w:sz w:val="24"/>
          <w:szCs w:val="24"/>
        </w:rPr>
      </w:pPr>
      <w:r w:rsidRPr="00432831">
        <w:rPr>
          <w:rFonts w:asciiTheme="majorBidi" w:eastAsia="Times New Roman" w:hAnsiTheme="majorBidi" w:cstheme="majorBidi"/>
          <w:b/>
          <w:sz w:val="24"/>
          <w:szCs w:val="24"/>
        </w:rPr>
        <w:t>Table 3</w:t>
      </w:r>
    </w:p>
    <w:p w:rsidR="00BA188F" w:rsidRPr="00432831" w:rsidRDefault="00CF23E6" w:rsidP="00671F51">
      <w:pPr>
        <w:spacing w:after="0" w:line="240" w:lineRule="auto"/>
        <w:textAlignment w:val="baseline"/>
        <w:rPr>
          <w:rFonts w:asciiTheme="majorBidi" w:eastAsia="Times New Roman" w:hAnsiTheme="majorBidi" w:cstheme="majorBidi"/>
          <w:b/>
          <w:sz w:val="24"/>
          <w:szCs w:val="24"/>
        </w:rPr>
      </w:pPr>
      <w:r w:rsidRPr="00432831">
        <w:rPr>
          <w:rFonts w:asciiTheme="majorBidi" w:eastAsia="Times New Roman" w:hAnsiTheme="majorBidi" w:cstheme="majorBidi"/>
          <w:sz w:val="24"/>
          <w:szCs w:val="24"/>
        </w:rPr>
        <w:t>Direct E</w:t>
      </w:r>
      <w:r w:rsidR="00BA188F" w:rsidRPr="00432831">
        <w:rPr>
          <w:rFonts w:asciiTheme="majorBidi" w:eastAsia="Times New Roman" w:hAnsiTheme="majorBidi" w:cstheme="majorBidi"/>
          <w:sz w:val="24"/>
          <w:szCs w:val="24"/>
        </w:rPr>
        <w:t xml:space="preserve">ffect of </w:t>
      </w:r>
      <w:r w:rsidR="0023040E" w:rsidRPr="00432831">
        <w:rPr>
          <w:rFonts w:asciiTheme="majorBidi" w:eastAsia="Times New Roman" w:hAnsiTheme="majorBidi" w:cstheme="majorBidi"/>
          <w:sz w:val="24"/>
          <w:szCs w:val="24"/>
        </w:rPr>
        <w:t>Psychological D</w:t>
      </w:r>
      <w:r w:rsidR="00BA188F" w:rsidRPr="00432831">
        <w:rPr>
          <w:rFonts w:asciiTheme="majorBidi" w:eastAsia="Times New Roman" w:hAnsiTheme="majorBidi" w:cstheme="majorBidi"/>
          <w:sz w:val="24"/>
          <w:szCs w:val="24"/>
        </w:rPr>
        <w:t>istress on Emotional Well-Being</w:t>
      </w:r>
    </w:p>
    <w:p w:rsidR="00BA188F" w:rsidRPr="00432831" w:rsidRDefault="00BA188F" w:rsidP="00671F51">
      <w:pPr>
        <w:spacing w:after="0" w:line="240" w:lineRule="auto"/>
        <w:textAlignment w:val="baseline"/>
        <w:rPr>
          <w:rFonts w:asciiTheme="majorBidi" w:eastAsia="Times New Roman" w:hAnsiTheme="majorBidi" w:cstheme="majorBidi"/>
          <w:sz w:val="24"/>
          <w:szCs w:val="24"/>
        </w:rPr>
      </w:pPr>
    </w:p>
    <w:tbl>
      <w:tblPr>
        <w:tblStyle w:val="TableGrid"/>
        <w:tblpPr w:leftFromText="180" w:rightFromText="180" w:vertAnchor="text" w:horzAnchor="margin" w:tblpY="192"/>
        <w:tblW w:w="522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861"/>
        <w:gridCol w:w="756"/>
        <w:gridCol w:w="922"/>
        <w:gridCol w:w="826"/>
        <w:gridCol w:w="826"/>
        <w:gridCol w:w="825"/>
      </w:tblGrid>
      <w:tr w:rsidR="00BA188F" w:rsidRPr="00432831" w:rsidTr="000E5086">
        <w:trPr>
          <w:trHeight w:val="205"/>
        </w:trPr>
        <w:tc>
          <w:tcPr>
            <w:tcW w:w="2436" w:type="pct"/>
            <w:tcBorders>
              <w:top w:val="single" w:sz="4" w:space="0" w:color="auto"/>
              <w:left w:val="nil"/>
              <w:bottom w:val="nil"/>
              <w:right w:val="nil"/>
            </w:tcBorders>
          </w:tcPr>
          <w:p w:rsidR="00BA188F" w:rsidRPr="00432831" w:rsidRDefault="00BA188F" w:rsidP="00671F51">
            <w:pPr>
              <w:textAlignment w:val="baseline"/>
              <w:rPr>
                <w:rFonts w:asciiTheme="majorBidi" w:eastAsia="Times New Roman" w:hAnsiTheme="majorBidi" w:cstheme="majorBidi"/>
                <w:sz w:val="24"/>
                <w:szCs w:val="24"/>
              </w:rPr>
            </w:pPr>
          </w:p>
        </w:tc>
        <w:tc>
          <w:tcPr>
            <w:tcW w:w="442" w:type="pct"/>
            <w:tcBorders>
              <w:top w:val="single" w:sz="4" w:space="0" w:color="auto"/>
              <w:left w:val="nil"/>
              <w:bottom w:val="nil"/>
              <w:right w:val="nil"/>
            </w:tcBorders>
          </w:tcPr>
          <w:p w:rsidR="00BA188F" w:rsidRPr="00432831" w:rsidRDefault="00BA188F" w:rsidP="00671F51">
            <w:pPr>
              <w:textAlignment w:val="baseline"/>
              <w:rPr>
                <w:rFonts w:asciiTheme="majorBidi" w:eastAsia="Times New Roman" w:hAnsiTheme="majorBidi" w:cstheme="majorBidi"/>
                <w:sz w:val="24"/>
                <w:szCs w:val="24"/>
              </w:rPr>
            </w:pPr>
          </w:p>
        </w:tc>
        <w:tc>
          <w:tcPr>
            <w:tcW w:w="378" w:type="pct"/>
            <w:tcBorders>
              <w:top w:val="single" w:sz="4" w:space="0" w:color="auto"/>
              <w:left w:val="nil"/>
              <w:bottom w:val="nil"/>
              <w:right w:val="nil"/>
            </w:tcBorders>
          </w:tcPr>
          <w:p w:rsidR="00BA188F" w:rsidRPr="00432831" w:rsidRDefault="00BA188F" w:rsidP="00671F51">
            <w:pPr>
              <w:textAlignment w:val="baseline"/>
              <w:rPr>
                <w:rFonts w:asciiTheme="majorBidi" w:eastAsia="Times New Roman" w:hAnsiTheme="majorBidi" w:cstheme="majorBidi"/>
                <w:sz w:val="24"/>
                <w:szCs w:val="24"/>
              </w:rPr>
            </w:pPr>
          </w:p>
        </w:tc>
        <w:tc>
          <w:tcPr>
            <w:tcW w:w="473" w:type="pct"/>
            <w:tcBorders>
              <w:top w:val="single" w:sz="4" w:space="0" w:color="auto"/>
              <w:left w:val="nil"/>
              <w:bottom w:val="nil"/>
              <w:right w:val="nil"/>
            </w:tcBorders>
          </w:tcPr>
          <w:p w:rsidR="00BA188F" w:rsidRPr="00432831" w:rsidRDefault="00BA188F" w:rsidP="00671F51">
            <w:pPr>
              <w:textAlignment w:val="baseline"/>
              <w:rPr>
                <w:rFonts w:asciiTheme="majorBidi" w:eastAsia="Times New Roman" w:hAnsiTheme="majorBidi" w:cstheme="majorBidi"/>
                <w:sz w:val="24"/>
                <w:szCs w:val="24"/>
              </w:rPr>
            </w:pPr>
          </w:p>
        </w:tc>
        <w:tc>
          <w:tcPr>
            <w:tcW w:w="424" w:type="pct"/>
            <w:tcBorders>
              <w:top w:val="single" w:sz="4" w:space="0" w:color="auto"/>
              <w:left w:val="nil"/>
              <w:bottom w:val="nil"/>
              <w:right w:val="nil"/>
            </w:tcBorders>
          </w:tcPr>
          <w:p w:rsidR="00BA188F" w:rsidRPr="00432831" w:rsidRDefault="00BA188F" w:rsidP="00671F51">
            <w:pPr>
              <w:textAlignment w:val="baseline"/>
              <w:rPr>
                <w:rFonts w:asciiTheme="majorBidi" w:eastAsia="Times New Roman" w:hAnsiTheme="majorBidi" w:cstheme="majorBidi"/>
                <w:sz w:val="24"/>
                <w:szCs w:val="24"/>
              </w:rPr>
            </w:pPr>
          </w:p>
        </w:tc>
        <w:tc>
          <w:tcPr>
            <w:tcW w:w="847" w:type="pct"/>
            <w:gridSpan w:val="2"/>
            <w:tcBorders>
              <w:top w:val="single" w:sz="4" w:space="0" w:color="auto"/>
              <w:left w:val="nil"/>
              <w:bottom w:val="single" w:sz="4" w:space="0" w:color="auto"/>
              <w:right w:val="nil"/>
            </w:tcBorders>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95% CI</w:t>
            </w:r>
          </w:p>
        </w:tc>
      </w:tr>
      <w:tr w:rsidR="00432831" w:rsidRPr="00432831" w:rsidTr="000E5086">
        <w:trPr>
          <w:trHeight w:val="66"/>
        </w:trPr>
        <w:tc>
          <w:tcPr>
            <w:tcW w:w="2436" w:type="pct"/>
            <w:tcBorders>
              <w:top w:val="nil"/>
              <w:left w:val="nil"/>
              <w:bottom w:val="single" w:sz="4" w:space="0" w:color="auto"/>
              <w:right w:val="nil"/>
            </w:tcBorders>
          </w:tcPr>
          <w:p w:rsidR="00BA188F" w:rsidRPr="00432831" w:rsidRDefault="00BA188F" w:rsidP="00671F51">
            <w:pPr>
              <w:textAlignment w:val="baseline"/>
              <w:rPr>
                <w:rFonts w:asciiTheme="majorBidi" w:eastAsia="Times New Roman" w:hAnsiTheme="majorBidi" w:cstheme="majorBidi"/>
                <w:sz w:val="24"/>
                <w:szCs w:val="24"/>
              </w:rPr>
            </w:pPr>
          </w:p>
        </w:tc>
        <w:tc>
          <w:tcPr>
            <w:tcW w:w="442" w:type="pct"/>
            <w:tcBorders>
              <w:top w:val="nil"/>
              <w:left w:val="nil"/>
              <w:bottom w:val="single" w:sz="4" w:space="0" w:color="auto"/>
              <w:right w:val="nil"/>
            </w:tcBorders>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Effect                </w:t>
            </w:r>
          </w:p>
        </w:tc>
        <w:tc>
          <w:tcPr>
            <w:tcW w:w="378" w:type="pct"/>
            <w:tcBorders>
              <w:top w:val="nil"/>
              <w:left w:val="nil"/>
              <w:bottom w:val="single" w:sz="4" w:space="0" w:color="auto"/>
              <w:right w:val="nil"/>
            </w:tcBorders>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SE       </w:t>
            </w:r>
          </w:p>
        </w:tc>
        <w:tc>
          <w:tcPr>
            <w:tcW w:w="473" w:type="pct"/>
            <w:tcBorders>
              <w:top w:val="nil"/>
              <w:left w:val="nil"/>
              <w:bottom w:val="single" w:sz="4" w:space="0" w:color="auto"/>
              <w:right w:val="nil"/>
            </w:tcBorders>
          </w:tcPr>
          <w:p w:rsidR="00BA188F" w:rsidRPr="00432831" w:rsidRDefault="00671F51"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    </w:t>
            </w:r>
            <w:r w:rsidR="00BA188F" w:rsidRPr="00432831">
              <w:rPr>
                <w:rFonts w:asciiTheme="majorBidi" w:eastAsia="Times New Roman" w:hAnsiTheme="majorBidi" w:cstheme="majorBidi"/>
                <w:sz w:val="24"/>
                <w:szCs w:val="24"/>
              </w:rPr>
              <w:t>t</w:t>
            </w:r>
          </w:p>
        </w:tc>
        <w:tc>
          <w:tcPr>
            <w:tcW w:w="424" w:type="pct"/>
            <w:tcBorders>
              <w:top w:val="nil"/>
              <w:left w:val="nil"/>
              <w:bottom w:val="single" w:sz="4" w:space="0" w:color="auto"/>
              <w:right w:val="nil"/>
            </w:tcBorders>
          </w:tcPr>
          <w:p w:rsidR="00BA188F" w:rsidRPr="00432831" w:rsidRDefault="00671F51"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    </w:t>
            </w:r>
            <w:r w:rsidR="00BA188F" w:rsidRPr="00432831">
              <w:rPr>
                <w:rFonts w:asciiTheme="majorBidi" w:eastAsia="Times New Roman" w:hAnsiTheme="majorBidi" w:cstheme="majorBidi"/>
                <w:sz w:val="24"/>
                <w:szCs w:val="24"/>
              </w:rPr>
              <w:t>p</w:t>
            </w:r>
          </w:p>
        </w:tc>
        <w:tc>
          <w:tcPr>
            <w:tcW w:w="424" w:type="pct"/>
            <w:tcBorders>
              <w:top w:val="single" w:sz="4" w:space="0" w:color="auto"/>
              <w:left w:val="nil"/>
              <w:bottom w:val="single" w:sz="4" w:space="0" w:color="auto"/>
              <w:right w:val="nil"/>
            </w:tcBorders>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LL     </w:t>
            </w:r>
          </w:p>
        </w:tc>
        <w:tc>
          <w:tcPr>
            <w:tcW w:w="423" w:type="pct"/>
            <w:tcBorders>
              <w:top w:val="single" w:sz="4" w:space="0" w:color="auto"/>
              <w:left w:val="nil"/>
              <w:bottom w:val="single" w:sz="4" w:space="0" w:color="auto"/>
              <w:right w:val="nil"/>
            </w:tcBorders>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UL       </w:t>
            </w:r>
          </w:p>
        </w:tc>
      </w:tr>
      <w:tr w:rsidR="00432831" w:rsidRPr="00432831" w:rsidTr="000E5086">
        <w:trPr>
          <w:trHeight w:val="256"/>
        </w:trPr>
        <w:tc>
          <w:tcPr>
            <w:tcW w:w="2436" w:type="pct"/>
            <w:tcBorders>
              <w:top w:val="single" w:sz="4" w:space="0" w:color="auto"/>
            </w:tcBorders>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Psychological Distress →Autonomy</w:t>
            </w:r>
          </w:p>
        </w:tc>
        <w:tc>
          <w:tcPr>
            <w:tcW w:w="442" w:type="pct"/>
            <w:tcBorders>
              <w:top w:val="single" w:sz="4" w:space="0" w:color="auto"/>
            </w:tcBorders>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-.1036      </w:t>
            </w:r>
          </w:p>
        </w:tc>
        <w:tc>
          <w:tcPr>
            <w:tcW w:w="378" w:type="pct"/>
            <w:tcBorders>
              <w:top w:val="single" w:sz="4" w:space="0" w:color="auto"/>
            </w:tcBorders>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.2514     </w:t>
            </w:r>
          </w:p>
        </w:tc>
        <w:tc>
          <w:tcPr>
            <w:tcW w:w="473" w:type="pct"/>
            <w:tcBorders>
              <w:top w:val="single" w:sz="4" w:space="0" w:color="auto"/>
            </w:tcBorders>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-.4121      </w:t>
            </w:r>
          </w:p>
        </w:tc>
        <w:tc>
          <w:tcPr>
            <w:tcW w:w="424" w:type="pct"/>
            <w:tcBorders>
              <w:top w:val="single" w:sz="4" w:space="0" w:color="auto"/>
            </w:tcBorders>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.6815     </w:t>
            </w:r>
          </w:p>
        </w:tc>
        <w:tc>
          <w:tcPr>
            <w:tcW w:w="424" w:type="pct"/>
            <w:tcBorders>
              <w:top w:val="single" w:sz="4" w:space="0" w:color="auto"/>
            </w:tcBorders>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-.6046      </w:t>
            </w:r>
          </w:p>
        </w:tc>
        <w:tc>
          <w:tcPr>
            <w:tcW w:w="423" w:type="pct"/>
            <w:tcBorders>
              <w:top w:val="single" w:sz="4" w:space="0" w:color="auto"/>
            </w:tcBorders>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.3975</w:t>
            </w:r>
          </w:p>
        </w:tc>
      </w:tr>
      <w:tr w:rsidR="00432831" w:rsidRPr="00432831" w:rsidTr="000E5086">
        <w:trPr>
          <w:trHeight w:val="205"/>
        </w:trPr>
        <w:tc>
          <w:tcPr>
            <w:tcW w:w="2436"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Psychological Distress → Environment mastery</w:t>
            </w:r>
          </w:p>
        </w:tc>
        <w:tc>
          <w:tcPr>
            <w:tcW w:w="442"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.3304         </w:t>
            </w:r>
          </w:p>
        </w:tc>
        <w:tc>
          <w:tcPr>
            <w:tcW w:w="378"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.2108     </w:t>
            </w:r>
          </w:p>
        </w:tc>
        <w:tc>
          <w:tcPr>
            <w:tcW w:w="47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1.5676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.1214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-.0898   </w:t>
            </w:r>
          </w:p>
        </w:tc>
        <w:tc>
          <w:tcPr>
            <w:tcW w:w="42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.7507</w:t>
            </w:r>
          </w:p>
        </w:tc>
      </w:tr>
      <w:tr w:rsidR="00432831" w:rsidRPr="00432831" w:rsidTr="000E5086">
        <w:trPr>
          <w:trHeight w:val="192"/>
        </w:trPr>
        <w:tc>
          <w:tcPr>
            <w:tcW w:w="2436"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Psychological Distress → Positive relation</w:t>
            </w:r>
          </w:p>
        </w:tc>
        <w:tc>
          <w:tcPr>
            <w:tcW w:w="442"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.1167     </w:t>
            </w:r>
          </w:p>
        </w:tc>
        <w:tc>
          <w:tcPr>
            <w:tcW w:w="378"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.2083      </w:t>
            </w:r>
          </w:p>
        </w:tc>
        <w:tc>
          <w:tcPr>
            <w:tcW w:w="47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.5602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.5771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-.2986      </w:t>
            </w:r>
          </w:p>
        </w:tc>
        <w:tc>
          <w:tcPr>
            <w:tcW w:w="42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.5320      </w:t>
            </w:r>
          </w:p>
        </w:tc>
      </w:tr>
      <w:tr w:rsidR="00432831" w:rsidRPr="00432831" w:rsidTr="000E5086">
        <w:trPr>
          <w:trHeight w:val="205"/>
        </w:trPr>
        <w:tc>
          <w:tcPr>
            <w:tcW w:w="2436"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Psychological Distress → Personal growth</w:t>
            </w:r>
          </w:p>
        </w:tc>
        <w:tc>
          <w:tcPr>
            <w:tcW w:w="442"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-.1244          </w:t>
            </w:r>
          </w:p>
        </w:tc>
        <w:tc>
          <w:tcPr>
            <w:tcW w:w="378"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.2185</w:t>
            </w:r>
          </w:p>
        </w:tc>
        <w:tc>
          <w:tcPr>
            <w:tcW w:w="47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-.5693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.5709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-.5600      </w:t>
            </w:r>
          </w:p>
        </w:tc>
        <w:tc>
          <w:tcPr>
            <w:tcW w:w="42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.3112     </w:t>
            </w:r>
          </w:p>
        </w:tc>
      </w:tr>
      <w:tr w:rsidR="00432831" w:rsidRPr="00432831" w:rsidTr="000E5086">
        <w:trPr>
          <w:trHeight w:val="205"/>
        </w:trPr>
        <w:tc>
          <w:tcPr>
            <w:tcW w:w="2436"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Psychological Distress → Purpose in life</w:t>
            </w:r>
          </w:p>
        </w:tc>
        <w:tc>
          <w:tcPr>
            <w:tcW w:w="442"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.4053      </w:t>
            </w:r>
          </w:p>
        </w:tc>
        <w:tc>
          <w:tcPr>
            <w:tcW w:w="378"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.2207     </w:t>
            </w:r>
          </w:p>
        </w:tc>
        <w:tc>
          <w:tcPr>
            <w:tcW w:w="47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1.8364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.0704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-.0347      </w:t>
            </w:r>
          </w:p>
        </w:tc>
        <w:tc>
          <w:tcPr>
            <w:tcW w:w="42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.8453      </w:t>
            </w:r>
          </w:p>
        </w:tc>
      </w:tr>
      <w:tr w:rsidR="00432831" w:rsidRPr="00432831" w:rsidTr="000E5086">
        <w:trPr>
          <w:trHeight w:val="205"/>
        </w:trPr>
        <w:tc>
          <w:tcPr>
            <w:tcW w:w="2436"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Psychological Distress → Self-acceptance</w:t>
            </w:r>
          </w:p>
        </w:tc>
        <w:tc>
          <w:tcPr>
            <w:tcW w:w="442"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.2691      </w:t>
            </w:r>
          </w:p>
        </w:tc>
        <w:tc>
          <w:tcPr>
            <w:tcW w:w="378"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.2154     </w:t>
            </w:r>
          </w:p>
        </w:tc>
        <w:tc>
          <w:tcPr>
            <w:tcW w:w="47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1.2489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.2157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-.1604      </w:t>
            </w:r>
          </w:p>
        </w:tc>
        <w:tc>
          <w:tcPr>
            <w:tcW w:w="42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.6985</w:t>
            </w:r>
          </w:p>
        </w:tc>
      </w:tr>
      <w:tr w:rsidR="00432831" w:rsidRPr="00432831" w:rsidTr="000E5086">
        <w:trPr>
          <w:trHeight w:val="397"/>
        </w:trPr>
        <w:tc>
          <w:tcPr>
            <w:tcW w:w="2436"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Psychological Distress →Autonomy</w:t>
            </w:r>
          </w:p>
        </w:tc>
        <w:tc>
          <w:tcPr>
            <w:tcW w:w="442"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.0111   </w:t>
            </w:r>
          </w:p>
        </w:tc>
        <w:tc>
          <w:tcPr>
            <w:tcW w:w="378"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.2268   </w:t>
            </w:r>
          </w:p>
        </w:tc>
        <w:tc>
          <w:tcPr>
            <w:tcW w:w="47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.0489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.9612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-.4410 </w:t>
            </w:r>
          </w:p>
        </w:tc>
        <w:tc>
          <w:tcPr>
            <w:tcW w:w="42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.4632</w:t>
            </w:r>
          </w:p>
        </w:tc>
      </w:tr>
      <w:tr w:rsidR="00432831" w:rsidRPr="00432831" w:rsidTr="000E5086">
        <w:trPr>
          <w:trHeight w:val="205"/>
        </w:trPr>
        <w:tc>
          <w:tcPr>
            <w:tcW w:w="2436"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Psychological Distress → Environment mastery</w:t>
            </w:r>
          </w:p>
        </w:tc>
        <w:tc>
          <w:tcPr>
            <w:tcW w:w="442"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.3792      </w:t>
            </w:r>
          </w:p>
        </w:tc>
        <w:tc>
          <w:tcPr>
            <w:tcW w:w="378"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.1982     </w:t>
            </w:r>
          </w:p>
        </w:tc>
        <w:tc>
          <w:tcPr>
            <w:tcW w:w="47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1.9134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.0597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-.0159      </w:t>
            </w:r>
          </w:p>
        </w:tc>
        <w:tc>
          <w:tcPr>
            <w:tcW w:w="42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.7743</w:t>
            </w:r>
          </w:p>
        </w:tc>
      </w:tr>
      <w:tr w:rsidR="00432831" w:rsidRPr="00432831" w:rsidTr="000E5086">
        <w:trPr>
          <w:trHeight w:val="205"/>
        </w:trPr>
        <w:tc>
          <w:tcPr>
            <w:tcW w:w="2436"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Psychological Distress → Positive relation</w:t>
            </w:r>
          </w:p>
        </w:tc>
        <w:tc>
          <w:tcPr>
            <w:tcW w:w="442"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.2426      </w:t>
            </w:r>
          </w:p>
        </w:tc>
        <w:tc>
          <w:tcPr>
            <w:tcW w:w="378"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.2000     </w:t>
            </w:r>
          </w:p>
        </w:tc>
        <w:tc>
          <w:tcPr>
            <w:tcW w:w="47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1.2129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.2291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-.1561      </w:t>
            </w:r>
          </w:p>
        </w:tc>
        <w:tc>
          <w:tcPr>
            <w:tcW w:w="42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.6413      </w:t>
            </w:r>
          </w:p>
        </w:tc>
      </w:tr>
      <w:tr w:rsidR="00432831" w:rsidRPr="00432831" w:rsidTr="000E5086">
        <w:trPr>
          <w:trHeight w:val="205"/>
        </w:trPr>
        <w:tc>
          <w:tcPr>
            <w:tcW w:w="2436"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Psychological Distress → Personal growth</w:t>
            </w:r>
          </w:p>
        </w:tc>
        <w:tc>
          <w:tcPr>
            <w:tcW w:w="442"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.0073      </w:t>
            </w:r>
          </w:p>
        </w:tc>
        <w:tc>
          <w:tcPr>
            <w:tcW w:w="378"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.2109      </w:t>
            </w:r>
          </w:p>
        </w:tc>
        <w:tc>
          <w:tcPr>
            <w:tcW w:w="47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.0345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.9726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-.4132      </w:t>
            </w:r>
          </w:p>
        </w:tc>
        <w:tc>
          <w:tcPr>
            <w:tcW w:w="42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.4277      </w:t>
            </w:r>
          </w:p>
        </w:tc>
      </w:tr>
      <w:tr w:rsidR="00432831" w:rsidRPr="00432831" w:rsidTr="000E5086">
        <w:trPr>
          <w:trHeight w:val="205"/>
        </w:trPr>
        <w:tc>
          <w:tcPr>
            <w:tcW w:w="2436"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Psychological Distress → Purpose in life</w:t>
            </w:r>
          </w:p>
        </w:tc>
        <w:tc>
          <w:tcPr>
            <w:tcW w:w="442"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.3752      </w:t>
            </w:r>
          </w:p>
        </w:tc>
        <w:tc>
          <w:tcPr>
            <w:tcW w:w="378"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.2113     </w:t>
            </w:r>
          </w:p>
        </w:tc>
        <w:tc>
          <w:tcPr>
            <w:tcW w:w="47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1.7754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.0801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-.0461      </w:t>
            </w:r>
          </w:p>
        </w:tc>
        <w:tc>
          <w:tcPr>
            <w:tcW w:w="42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.7964   </w:t>
            </w:r>
          </w:p>
        </w:tc>
      </w:tr>
      <w:tr w:rsidR="00432831" w:rsidRPr="00432831" w:rsidTr="000E5086">
        <w:trPr>
          <w:trHeight w:val="205"/>
        </w:trPr>
        <w:tc>
          <w:tcPr>
            <w:tcW w:w="2436"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Psychological Distress → </w:t>
            </w:r>
            <w:proofErr w:type="spellStart"/>
            <w:r w:rsidRPr="00432831">
              <w:rPr>
                <w:rFonts w:asciiTheme="majorBidi" w:eastAsia="Times New Roman" w:hAnsiTheme="majorBidi" w:cstheme="majorBidi"/>
                <w:sz w:val="24"/>
                <w:szCs w:val="24"/>
              </w:rPr>
              <w:t>Self acceptance</w:t>
            </w:r>
            <w:proofErr w:type="spellEnd"/>
          </w:p>
        </w:tc>
        <w:tc>
          <w:tcPr>
            <w:tcW w:w="442"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.3233      </w:t>
            </w:r>
          </w:p>
        </w:tc>
        <w:tc>
          <w:tcPr>
            <w:tcW w:w="378"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.2057     </w:t>
            </w:r>
          </w:p>
        </w:tc>
        <w:tc>
          <w:tcPr>
            <w:tcW w:w="47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1.5715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.1205     </w:t>
            </w:r>
          </w:p>
        </w:tc>
        <w:tc>
          <w:tcPr>
            <w:tcW w:w="424"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 xml:space="preserve">-.0868      </w:t>
            </w:r>
          </w:p>
        </w:tc>
        <w:tc>
          <w:tcPr>
            <w:tcW w:w="423" w:type="pct"/>
          </w:tcPr>
          <w:p w:rsidR="00BA188F" w:rsidRPr="00432831" w:rsidRDefault="00BA188F" w:rsidP="00671F51">
            <w:pPr>
              <w:textAlignment w:val="baseline"/>
              <w:rPr>
                <w:rFonts w:asciiTheme="majorBidi" w:eastAsia="Times New Roman" w:hAnsiTheme="majorBidi" w:cstheme="majorBidi"/>
                <w:sz w:val="24"/>
                <w:szCs w:val="24"/>
              </w:rPr>
            </w:pPr>
            <w:r w:rsidRPr="00432831">
              <w:rPr>
                <w:rFonts w:asciiTheme="majorBidi" w:eastAsia="Times New Roman" w:hAnsiTheme="majorBidi" w:cstheme="majorBidi"/>
                <w:sz w:val="24"/>
                <w:szCs w:val="24"/>
              </w:rPr>
              <w:t>.7333</w:t>
            </w:r>
          </w:p>
        </w:tc>
      </w:tr>
    </w:tbl>
    <w:p w:rsidR="00BA188F" w:rsidRPr="00432831" w:rsidRDefault="00BA188F" w:rsidP="00671F51">
      <w:pPr>
        <w:autoSpaceDE w:val="0"/>
        <w:autoSpaceDN w:val="0"/>
        <w:adjustRightInd w:val="0"/>
        <w:spacing w:after="0"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t>Note .SE=Standard error, p=significance level; LL=lower limit confidence interval; UL=upper limit confidence interval</w:t>
      </w:r>
    </w:p>
    <w:p w:rsidR="00646876" w:rsidRPr="00432831" w:rsidRDefault="00646876" w:rsidP="00671F51">
      <w:pPr>
        <w:autoSpaceDE w:val="0"/>
        <w:autoSpaceDN w:val="0"/>
        <w:adjustRightInd w:val="0"/>
        <w:spacing w:after="0" w:line="240" w:lineRule="auto"/>
        <w:rPr>
          <w:rFonts w:asciiTheme="majorBidi" w:eastAsia="Calibri" w:hAnsiTheme="majorBidi" w:cstheme="majorBidi"/>
          <w:b/>
          <w:sz w:val="24"/>
          <w:szCs w:val="24"/>
        </w:rPr>
      </w:pPr>
    </w:p>
    <w:p w:rsidR="00646876" w:rsidRPr="00432831" w:rsidRDefault="00646876" w:rsidP="00671F51">
      <w:pPr>
        <w:autoSpaceDE w:val="0"/>
        <w:autoSpaceDN w:val="0"/>
        <w:adjustRightInd w:val="0"/>
        <w:spacing w:after="0" w:line="240" w:lineRule="auto"/>
        <w:rPr>
          <w:rFonts w:asciiTheme="majorBidi" w:eastAsia="Calibri" w:hAnsiTheme="majorBidi" w:cstheme="majorBidi"/>
          <w:b/>
          <w:sz w:val="24"/>
          <w:szCs w:val="24"/>
        </w:rPr>
      </w:pPr>
    </w:p>
    <w:p w:rsidR="00BA188F" w:rsidRPr="00432831" w:rsidRDefault="00BA188F" w:rsidP="00671F51">
      <w:pPr>
        <w:autoSpaceDE w:val="0"/>
        <w:autoSpaceDN w:val="0"/>
        <w:adjustRightInd w:val="0"/>
        <w:spacing w:after="0" w:line="240" w:lineRule="auto"/>
        <w:rPr>
          <w:rFonts w:asciiTheme="majorBidi" w:eastAsia="Calibri" w:hAnsiTheme="majorBidi" w:cstheme="majorBidi"/>
          <w:b/>
          <w:sz w:val="24"/>
          <w:szCs w:val="24"/>
        </w:rPr>
      </w:pPr>
      <w:r w:rsidRPr="00432831">
        <w:rPr>
          <w:rFonts w:asciiTheme="majorBidi" w:eastAsia="Calibri" w:hAnsiTheme="majorBidi" w:cstheme="majorBidi"/>
          <w:b/>
          <w:sz w:val="24"/>
          <w:szCs w:val="24"/>
        </w:rPr>
        <w:lastRenderedPageBreak/>
        <w:t>Table 4</w:t>
      </w:r>
    </w:p>
    <w:p w:rsidR="00BA188F" w:rsidRPr="00432831" w:rsidRDefault="00797AB1" w:rsidP="00671F51">
      <w:pPr>
        <w:autoSpaceDE w:val="0"/>
        <w:autoSpaceDN w:val="0"/>
        <w:adjustRightInd w:val="0"/>
        <w:spacing w:after="0"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t>Indirect Effect of Psychological D</w:t>
      </w:r>
      <w:r w:rsidR="00BA188F" w:rsidRPr="00432831">
        <w:rPr>
          <w:rFonts w:asciiTheme="majorBidi" w:eastAsia="Calibri" w:hAnsiTheme="majorBidi" w:cstheme="majorBidi"/>
          <w:sz w:val="24"/>
          <w:szCs w:val="24"/>
        </w:rPr>
        <w:t>istress o</w:t>
      </w:r>
      <w:r w:rsidRPr="00432831">
        <w:rPr>
          <w:rFonts w:asciiTheme="majorBidi" w:eastAsia="Calibri" w:hAnsiTheme="majorBidi" w:cstheme="majorBidi"/>
          <w:sz w:val="24"/>
          <w:szCs w:val="24"/>
        </w:rPr>
        <w:t>n Emotional Well-Being through Coping S</w:t>
      </w:r>
      <w:r w:rsidR="00BA188F" w:rsidRPr="00432831">
        <w:rPr>
          <w:rFonts w:asciiTheme="majorBidi" w:eastAsia="Calibri" w:hAnsiTheme="majorBidi" w:cstheme="majorBidi"/>
          <w:sz w:val="24"/>
          <w:szCs w:val="24"/>
        </w:rPr>
        <w:t>tyles</w:t>
      </w:r>
    </w:p>
    <w:tbl>
      <w:tblPr>
        <w:tblStyle w:val="TableGrid1"/>
        <w:tblpPr w:leftFromText="180" w:rightFromText="180" w:vertAnchor="text" w:horzAnchor="margin" w:tblpXSpec="center" w:tblpY="53"/>
        <w:tblW w:w="103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850"/>
        <w:gridCol w:w="851"/>
        <w:gridCol w:w="850"/>
        <w:gridCol w:w="848"/>
      </w:tblGrid>
      <w:tr w:rsidR="00BA188F" w:rsidRPr="00432831" w:rsidTr="000E5086">
        <w:trPr>
          <w:trHeight w:val="134"/>
        </w:trPr>
        <w:tc>
          <w:tcPr>
            <w:tcW w:w="6946" w:type="dxa"/>
            <w:tcBorders>
              <w:bottom w:val="nil"/>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p>
        </w:tc>
        <w:tc>
          <w:tcPr>
            <w:tcW w:w="850" w:type="dxa"/>
            <w:tcBorders>
              <w:bottom w:val="nil"/>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p>
        </w:tc>
        <w:tc>
          <w:tcPr>
            <w:tcW w:w="851" w:type="dxa"/>
            <w:tcBorders>
              <w:bottom w:val="nil"/>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p>
        </w:tc>
        <w:tc>
          <w:tcPr>
            <w:tcW w:w="1698" w:type="dxa"/>
            <w:gridSpan w:val="2"/>
            <w:tcBorders>
              <w:top w:val="single" w:sz="4" w:space="0" w:color="auto"/>
              <w:bottom w:val="single" w:sz="4" w:space="0" w:color="auto"/>
            </w:tcBorders>
          </w:tcPr>
          <w:p w:rsidR="00BA188F" w:rsidRPr="00432831" w:rsidRDefault="00BA188F" w:rsidP="00671F51">
            <w:pPr>
              <w:autoSpaceDE w:val="0"/>
              <w:autoSpaceDN w:val="0"/>
              <w:adjustRightInd w:val="0"/>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95% CI</w:t>
            </w:r>
          </w:p>
        </w:tc>
      </w:tr>
      <w:tr w:rsidR="00432831" w:rsidRPr="00432831" w:rsidTr="000E5086">
        <w:trPr>
          <w:trHeight w:val="134"/>
        </w:trPr>
        <w:tc>
          <w:tcPr>
            <w:tcW w:w="6946" w:type="dxa"/>
            <w:tcBorders>
              <w:top w:val="nil"/>
              <w:bottom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p>
        </w:tc>
        <w:tc>
          <w:tcPr>
            <w:tcW w:w="850" w:type="dxa"/>
            <w:tcBorders>
              <w:top w:val="nil"/>
              <w:bottom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Effect                </w:t>
            </w:r>
          </w:p>
        </w:tc>
        <w:tc>
          <w:tcPr>
            <w:tcW w:w="851" w:type="dxa"/>
            <w:tcBorders>
              <w:top w:val="nil"/>
              <w:bottom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SE    </w:t>
            </w:r>
          </w:p>
        </w:tc>
        <w:tc>
          <w:tcPr>
            <w:tcW w:w="850" w:type="dxa"/>
            <w:tcBorders>
              <w:top w:val="single" w:sz="4" w:space="0" w:color="auto"/>
              <w:bottom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LL    </w:t>
            </w:r>
          </w:p>
        </w:tc>
        <w:tc>
          <w:tcPr>
            <w:tcW w:w="848" w:type="dxa"/>
            <w:tcBorders>
              <w:top w:val="single" w:sz="4" w:space="0" w:color="auto"/>
              <w:bottom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UL       </w:t>
            </w:r>
          </w:p>
        </w:tc>
      </w:tr>
      <w:tr w:rsidR="00432831" w:rsidRPr="00432831" w:rsidTr="000E5086">
        <w:trPr>
          <w:trHeight w:val="275"/>
        </w:trPr>
        <w:tc>
          <w:tcPr>
            <w:tcW w:w="6946" w:type="dxa"/>
            <w:tcBorders>
              <w:top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Avoidance coping →Autonomy</w:t>
            </w:r>
          </w:p>
        </w:tc>
        <w:tc>
          <w:tcPr>
            <w:tcW w:w="850" w:type="dxa"/>
            <w:tcBorders>
              <w:top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.0187  </w:t>
            </w:r>
          </w:p>
        </w:tc>
        <w:tc>
          <w:tcPr>
            <w:tcW w:w="851" w:type="dxa"/>
            <w:tcBorders>
              <w:top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.0897     </w:t>
            </w:r>
          </w:p>
        </w:tc>
        <w:tc>
          <w:tcPr>
            <w:tcW w:w="850" w:type="dxa"/>
            <w:tcBorders>
              <w:top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-.1683      </w:t>
            </w:r>
          </w:p>
        </w:tc>
        <w:tc>
          <w:tcPr>
            <w:tcW w:w="848" w:type="dxa"/>
            <w:tcBorders>
              <w:top w:val="single" w:sz="4" w:space="0" w:color="auto"/>
            </w:tcBorders>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.1938</w:t>
            </w:r>
          </w:p>
        </w:tc>
      </w:tr>
      <w:tr w:rsidR="00432831" w:rsidRPr="00432831" w:rsidTr="000E5086">
        <w:trPr>
          <w:trHeight w:val="422"/>
        </w:trPr>
        <w:tc>
          <w:tcPr>
            <w:tcW w:w="6946"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Avoidance coping → Environment mastery</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.0045      </w:t>
            </w:r>
          </w:p>
        </w:tc>
        <w:tc>
          <w:tcPr>
            <w:tcW w:w="85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.0703     </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-.1386      </w:t>
            </w:r>
          </w:p>
        </w:tc>
        <w:tc>
          <w:tcPr>
            <w:tcW w:w="848"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.1505</w:t>
            </w:r>
          </w:p>
        </w:tc>
      </w:tr>
      <w:tr w:rsidR="00432831" w:rsidRPr="00432831" w:rsidTr="000E5086">
        <w:trPr>
          <w:trHeight w:val="124"/>
        </w:trPr>
        <w:tc>
          <w:tcPr>
            <w:tcW w:w="6946"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Avoidance coping →Positive relation</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.0931      </w:t>
            </w:r>
          </w:p>
        </w:tc>
        <w:tc>
          <w:tcPr>
            <w:tcW w:w="85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.0670     </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-.0234      </w:t>
            </w:r>
          </w:p>
        </w:tc>
        <w:tc>
          <w:tcPr>
            <w:tcW w:w="848"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.2448</w:t>
            </w:r>
          </w:p>
        </w:tc>
      </w:tr>
      <w:tr w:rsidR="00432831" w:rsidRPr="00432831" w:rsidTr="000E5086">
        <w:trPr>
          <w:trHeight w:val="134"/>
        </w:trPr>
        <w:tc>
          <w:tcPr>
            <w:tcW w:w="6946"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Avoidance coping → Personal growth</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.1044     </w:t>
            </w:r>
          </w:p>
        </w:tc>
        <w:tc>
          <w:tcPr>
            <w:tcW w:w="85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.0876     </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-.0583      </w:t>
            </w:r>
          </w:p>
        </w:tc>
        <w:tc>
          <w:tcPr>
            <w:tcW w:w="848"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.2973</w:t>
            </w:r>
          </w:p>
        </w:tc>
      </w:tr>
      <w:tr w:rsidR="00432831" w:rsidRPr="00432831" w:rsidTr="000E5086">
        <w:trPr>
          <w:trHeight w:val="134"/>
        </w:trPr>
        <w:tc>
          <w:tcPr>
            <w:tcW w:w="6946"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Avoidance coping → Purpose in life</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-.0280      </w:t>
            </w:r>
          </w:p>
        </w:tc>
        <w:tc>
          <w:tcPr>
            <w:tcW w:w="85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.0710     </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-.1640      </w:t>
            </w:r>
          </w:p>
        </w:tc>
        <w:tc>
          <w:tcPr>
            <w:tcW w:w="848"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.1265</w:t>
            </w:r>
          </w:p>
        </w:tc>
      </w:tr>
      <w:tr w:rsidR="00432831" w:rsidRPr="00432831" w:rsidTr="000E5086">
        <w:trPr>
          <w:trHeight w:val="134"/>
        </w:trPr>
        <w:tc>
          <w:tcPr>
            <w:tcW w:w="6946"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Avoidance coping → Self-acceptance</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.0341      </w:t>
            </w:r>
          </w:p>
        </w:tc>
        <w:tc>
          <w:tcPr>
            <w:tcW w:w="85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.0669     </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-.0911      </w:t>
            </w:r>
          </w:p>
        </w:tc>
        <w:tc>
          <w:tcPr>
            <w:tcW w:w="848"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.1780</w:t>
            </w:r>
          </w:p>
        </w:tc>
      </w:tr>
      <w:tr w:rsidR="00432831" w:rsidRPr="00432831" w:rsidTr="000E5086">
        <w:trPr>
          <w:trHeight w:val="134"/>
        </w:trPr>
        <w:tc>
          <w:tcPr>
            <w:tcW w:w="6946"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Approach coping →Autonomy</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-.0960      </w:t>
            </w:r>
          </w:p>
        </w:tc>
        <w:tc>
          <w:tcPr>
            <w:tcW w:w="85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.0868     </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-.2937      </w:t>
            </w:r>
          </w:p>
        </w:tc>
        <w:tc>
          <w:tcPr>
            <w:tcW w:w="848"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.0506</w:t>
            </w:r>
          </w:p>
        </w:tc>
      </w:tr>
      <w:tr w:rsidR="00432831" w:rsidRPr="00432831" w:rsidTr="000E5086">
        <w:trPr>
          <w:trHeight w:val="134"/>
        </w:trPr>
        <w:tc>
          <w:tcPr>
            <w:tcW w:w="6946"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Approach coping → Environment mastery</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-.0443      </w:t>
            </w:r>
          </w:p>
        </w:tc>
        <w:tc>
          <w:tcPr>
            <w:tcW w:w="85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.0516     </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-.1735      </w:t>
            </w:r>
          </w:p>
        </w:tc>
        <w:tc>
          <w:tcPr>
            <w:tcW w:w="848"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.0254</w:t>
            </w:r>
          </w:p>
        </w:tc>
      </w:tr>
      <w:tr w:rsidR="00432831" w:rsidRPr="00432831" w:rsidTr="000E5086">
        <w:trPr>
          <w:trHeight w:val="134"/>
        </w:trPr>
        <w:tc>
          <w:tcPr>
            <w:tcW w:w="6946"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Approach coping → Positive relation</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-.0328      </w:t>
            </w:r>
          </w:p>
        </w:tc>
        <w:tc>
          <w:tcPr>
            <w:tcW w:w="85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.0426     </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-.1454      </w:t>
            </w:r>
          </w:p>
        </w:tc>
        <w:tc>
          <w:tcPr>
            <w:tcW w:w="848"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.0212</w:t>
            </w:r>
          </w:p>
        </w:tc>
      </w:tr>
      <w:tr w:rsidR="00432831" w:rsidRPr="00432831" w:rsidTr="000E5086">
        <w:trPr>
          <w:trHeight w:val="134"/>
        </w:trPr>
        <w:tc>
          <w:tcPr>
            <w:tcW w:w="6946"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Approach coping → Personal growth</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-.0273      </w:t>
            </w:r>
          </w:p>
        </w:tc>
        <w:tc>
          <w:tcPr>
            <w:tcW w:w="85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.0405     </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-.1218      </w:t>
            </w:r>
          </w:p>
        </w:tc>
        <w:tc>
          <w:tcPr>
            <w:tcW w:w="848"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.0410</w:t>
            </w:r>
          </w:p>
        </w:tc>
      </w:tr>
      <w:tr w:rsidR="00432831" w:rsidRPr="00432831" w:rsidTr="000E5086">
        <w:trPr>
          <w:trHeight w:val="134"/>
        </w:trPr>
        <w:tc>
          <w:tcPr>
            <w:tcW w:w="6946"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Psychological Distress → Approach coping → Purpose in life</w:t>
            </w:r>
          </w:p>
        </w:tc>
        <w:tc>
          <w:tcPr>
            <w:tcW w:w="850" w:type="dxa"/>
          </w:tcPr>
          <w:p w:rsidR="00BA188F" w:rsidRPr="00432831" w:rsidRDefault="00BA188F" w:rsidP="00671F51">
            <w:pPr>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.0022      </w:t>
            </w:r>
          </w:p>
        </w:tc>
        <w:tc>
          <w:tcPr>
            <w:tcW w:w="85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.0431     </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-.0921      </w:t>
            </w:r>
          </w:p>
        </w:tc>
        <w:tc>
          <w:tcPr>
            <w:tcW w:w="848"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.0972</w:t>
            </w:r>
          </w:p>
        </w:tc>
      </w:tr>
      <w:tr w:rsidR="00432831" w:rsidRPr="00432831" w:rsidTr="000E5086">
        <w:trPr>
          <w:trHeight w:val="134"/>
        </w:trPr>
        <w:tc>
          <w:tcPr>
            <w:tcW w:w="6946"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Psychological Distress → Approach coping → </w:t>
            </w:r>
            <w:proofErr w:type="spellStart"/>
            <w:r w:rsidRPr="00432831">
              <w:rPr>
                <w:rFonts w:asciiTheme="majorBidi" w:eastAsia="Calibri" w:hAnsiTheme="majorBidi" w:cstheme="majorBidi"/>
                <w:sz w:val="24"/>
                <w:szCs w:val="24"/>
              </w:rPr>
              <w:t>Self acceptance</w:t>
            </w:r>
            <w:proofErr w:type="spellEnd"/>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-.0201      </w:t>
            </w:r>
          </w:p>
        </w:tc>
        <w:tc>
          <w:tcPr>
            <w:tcW w:w="851"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.0387     </w:t>
            </w:r>
          </w:p>
        </w:tc>
        <w:tc>
          <w:tcPr>
            <w:tcW w:w="850"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-.1141      </w:t>
            </w:r>
          </w:p>
        </w:tc>
        <w:tc>
          <w:tcPr>
            <w:tcW w:w="848" w:type="dxa"/>
          </w:tcPr>
          <w:p w:rsidR="00BA188F" w:rsidRPr="00432831" w:rsidRDefault="00BA188F" w:rsidP="00671F51">
            <w:pPr>
              <w:autoSpaceDE w:val="0"/>
              <w:autoSpaceDN w:val="0"/>
              <w:adjustRightInd w:val="0"/>
              <w:rPr>
                <w:rFonts w:asciiTheme="majorBidi" w:eastAsia="Calibri" w:hAnsiTheme="majorBidi" w:cstheme="majorBidi"/>
                <w:sz w:val="24"/>
                <w:szCs w:val="24"/>
              </w:rPr>
            </w:pPr>
            <w:r w:rsidRPr="00432831">
              <w:rPr>
                <w:rFonts w:asciiTheme="majorBidi" w:eastAsia="Calibri" w:hAnsiTheme="majorBidi" w:cstheme="majorBidi"/>
                <w:sz w:val="24"/>
                <w:szCs w:val="24"/>
              </w:rPr>
              <w:t>.0397</w:t>
            </w:r>
          </w:p>
        </w:tc>
      </w:tr>
    </w:tbl>
    <w:p w:rsidR="00BA188F" w:rsidRPr="00432831" w:rsidRDefault="00BA188F" w:rsidP="00671F51">
      <w:pPr>
        <w:autoSpaceDE w:val="0"/>
        <w:autoSpaceDN w:val="0"/>
        <w:adjustRightInd w:val="0"/>
        <w:spacing w:after="0"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t>Note .SE=Standard error, LL=lower limit confidence interval; UL=upper limit confidence interval</w:t>
      </w:r>
    </w:p>
    <w:p w:rsidR="00BA188F" w:rsidRPr="00432831" w:rsidRDefault="00BA188F" w:rsidP="00671F51">
      <w:pPr>
        <w:autoSpaceDE w:val="0"/>
        <w:autoSpaceDN w:val="0"/>
        <w:adjustRightInd w:val="0"/>
        <w:spacing w:after="0" w:line="240" w:lineRule="auto"/>
        <w:rPr>
          <w:rFonts w:asciiTheme="majorBidi" w:eastAsia="Calibri" w:hAnsiTheme="majorBidi" w:cstheme="majorBidi"/>
          <w:sz w:val="24"/>
          <w:szCs w:val="24"/>
        </w:rPr>
      </w:pPr>
    </w:p>
    <w:p w:rsidR="00BA188F" w:rsidRPr="00432831" w:rsidRDefault="00BA188F" w:rsidP="00671F51">
      <w:pPr>
        <w:autoSpaceDE w:val="0"/>
        <w:autoSpaceDN w:val="0"/>
        <w:adjustRightInd w:val="0"/>
        <w:spacing w:after="0" w:line="240" w:lineRule="auto"/>
        <w:rPr>
          <w:rFonts w:asciiTheme="majorBidi" w:eastAsia="Calibri" w:hAnsiTheme="majorBidi" w:cstheme="majorBidi"/>
          <w:sz w:val="24"/>
          <w:szCs w:val="24"/>
        </w:rPr>
      </w:pPr>
    </w:p>
    <w:p w:rsidR="00BA188F" w:rsidRPr="00432831" w:rsidRDefault="00BA188F" w:rsidP="00671F51">
      <w:pPr>
        <w:autoSpaceDE w:val="0"/>
        <w:autoSpaceDN w:val="0"/>
        <w:adjustRightInd w:val="0"/>
        <w:spacing w:after="0" w:line="240" w:lineRule="auto"/>
        <w:rPr>
          <w:rFonts w:asciiTheme="majorBidi" w:eastAsia="Calibri" w:hAnsiTheme="majorBidi" w:cstheme="majorBidi"/>
          <w:sz w:val="24"/>
          <w:szCs w:val="24"/>
        </w:rPr>
      </w:pPr>
    </w:p>
    <w:p w:rsidR="00BA188F" w:rsidRPr="00432831" w:rsidRDefault="00BA188F" w:rsidP="00671F51">
      <w:pPr>
        <w:autoSpaceDE w:val="0"/>
        <w:autoSpaceDN w:val="0"/>
        <w:adjustRightInd w:val="0"/>
        <w:spacing w:after="0" w:line="240" w:lineRule="auto"/>
        <w:rPr>
          <w:rFonts w:asciiTheme="majorBidi" w:eastAsia="Calibri" w:hAnsiTheme="majorBidi" w:cstheme="majorBidi"/>
          <w:sz w:val="24"/>
          <w:szCs w:val="24"/>
        </w:rPr>
      </w:pPr>
    </w:p>
    <w:p w:rsidR="00BA188F" w:rsidRPr="00432831" w:rsidRDefault="00BA188F" w:rsidP="00671F51">
      <w:pPr>
        <w:autoSpaceDE w:val="0"/>
        <w:autoSpaceDN w:val="0"/>
        <w:adjustRightInd w:val="0"/>
        <w:spacing w:after="0" w:line="240" w:lineRule="auto"/>
        <w:rPr>
          <w:rFonts w:asciiTheme="majorBidi" w:eastAsia="Calibri" w:hAnsiTheme="majorBidi" w:cstheme="majorBidi"/>
          <w:sz w:val="24"/>
          <w:szCs w:val="24"/>
        </w:rPr>
      </w:pPr>
    </w:p>
    <w:p w:rsidR="00BA188F" w:rsidRPr="00432831" w:rsidRDefault="00BA188F" w:rsidP="00671F51">
      <w:pPr>
        <w:autoSpaceDE w:val="0"/>
        <w:autoSpaceDN w:val="0"/>
        <w:adjustRightInd w:val="0"/>
        <w:spacing w:after="0" w:line="240" w:lineRule="auto"/>
        <w:rPr>
          <w:rFonts w:asciiTheme="majorBidi" w:eastAsia="Calibri" w:hAnsiTheme="majorBidi" w:cstheme="majorBidi"/>
          <w:sz w:val="24"/>
          <w:szCs w:val="24"/>
        </w:rPr>
      </w:pPr>
      <w:r w:rsidRPr="00432831">
        <w:rPr>
          <w:rFonts w:asciiTheme="majorBidi" w:eastAsia="Calibri" w:hAnsiTheme="majorBidi" w:cstheme="majorBidi"/>
          <w:b/>
          <w:sz w:val="24"/>
          <w:szCs w:val="24"/>
        </w:rPr>
        <w:t>Table 5</w:t>
      </w:r>
    </w:p>
    <w:p w:rsidR="00BA188F" w:rsidRPr="00432831" w:rsidRDefault="00BA188F" w:rsidP="00671F51">
      <w:pPr>
        <w:spacing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Moderating </w:t>
      </w:r>
      <w:r w:rsidR="00602BCE" w:rsidRPr="00432831">
        <w:rPr>
          <w:rFonts w:asciiTheme="majorBidi" w:eastAsia="Calibri" w:hAnsiTheme="majorBidi" w:cstheme="majorBidi"/>
          <w:sz w:val="24"/>
          <w:szCs w:val="24"/>
        </w:rPr>
        <w:t>Effect of Gender between Psychological Distress and Emotional Well-B</w:t>
      </w:r>
      <w:r w:rsidRPr="00432831">
        <w:rPr>
          <w:rFonts w:asciiTheme="majorBidi" w:eastAsia="Calibri" w:hAnsiTheme="majorBidi" w:cstheme="majorBidi"/>
          <w:sz w:val="24"/>
          <w:szCs w:val="24"/>
        </w:rPr>
        <w:t>eing</w:t>
      </w:r>
    </w:p>
    <w:tbl>
      <w:tblPr>
        <w:tblStyle w:val="TableGrid2"/>
        <w:tblW w:w="5015"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1341"/>
        <w:gridCol w:w="1341"/>
        <w:gridCol w:w="1341"/>
        <w:gridCol w:w="1341"/>
        <w:gridCol w:w="1341"/>
        <w:gridCol w:w="1341"/>
      </w:tblGrid>
      <w:tr w:rsidR="00BA188F" w:rsidRPr="00432831" w:rsidTr="000E5086">
        <w:trPr>
          <w:trHeight w:val="542"/>
        </w:trPr>
        <w:tc>
          <w:tcPr>
            <w:tcW w:w="715" w:type="pct"/>
            <w:tcBorders>
              <w:bottom w:val="nil"/>
            </w:tcBorders>
          </w:tcPr>
          <w:p w:rsidR="00BA188F" w:rsidRPr="00432831" w:rsidRDefault="00BA188F" w:rsidP="00671F51">
            <w:pPr>
              <w:rPr>
                <w:rFonts w:asciiTheme="majorBidi" w:eastAsia="Calibri" w:hAnsiTheme="majorBidi" w:cstheme="majorBidi"/>
                <w:sz w:val="24"/>
                <w:szCs w:val="24"/>
              </w:rPr>
            </w:pPr>
          </w:p>
        </w:tc>
        <w:tc>
          <w:tcPr>
            <w:tcW w:w="714" w:type="pct"/>
            <w:tcBorders>
              <w:bottom w:val="nil"/>
            </w:tcBorders>
          </w:tcPr>
          <w:p w:rsidR="00BA188F" w:rsidRPr="00432831" w:rsidRDefault="00BA188F" w:rsidP="00671F51">
            <w:pPr>
              <w:rPr>
                <w:rFonts w:asciiTheme="majorBidi" w:eastAsia="Calibri" w:hAnsiTheme="majorBidi" w:cstheme="majorBidi"/>
                <w:sz w:val="24"/>
                <w:szCs w:val="24"/>
              </w:rPr>
            </w:pPr>
          </w:p>
        </w:tc>
        <w:tc>
          <w:tcPr>
            <w:tcW w:w="714" w:type="pct"/>
            <w:tcBorders>
              <w:bottom w:val="nil"/>
            </w:tcBorders>
          </w:tcPr>
          <w:p w:rsidR="00BA188F" w:rsidRPr="00432831" w:rsidRDefault="00BA188F" w:rsidP="00671F51">
            <w:pPr>
              <w:rPr>
                <w:rFonts w:asciiTheme="majorBidi" w:eastAsia="Calibri" w:hAnsiTheme="majorBidi" w:cstheme="majorBidi"/>
                <w:sz w:val="24"/>
                <w:szCs w:val="24"/>
              </w:rPr>
            </w:pPr>
          </w:p>
        </w:tc>
        <w:tc>
          <w:tcPr>
            <w:tcW w:w="714" w:type="pct"/>
            <w:tcBorders>
              <w:bottom w:val="nil"/>
            </w:tcBorders>
          </w:tcPr>
          <w:p w:rsidR="00BA188F" w:rsidRPr="00432831" w:rsidRDefault="00BA188F" w:rsidP="00671F51">
            <w:pPr>
              <w:rPr>
                <w:rFonts w:asciiTheme="majorBidi" w:eastAsia="Calibri" w:hAnsiTheme="majorBidi" w:cstheme="majorBidi"/>
                <w:sz w:val="24"/>
                <w:szCs w:val="24"/>
              </w:rPr>
            </w:pPr>
          </w:p>
        </w:tc>
        <w:tc>
          <w:tcPr>
            <w:tcW w:w="714" w:type="pct"/>
            <w:tcBorders>
              <w:bottom w:val="nil"/>
            </w:tcBorders>
          </w:tcPr>
          <w:p w:rsidR="00BA188F" w:rsidRPr="00432831" w:rsidRDefault="00BA188F" w:rsidP="00671F51">
            <w:pPr>
              <w:rPr>
                <w:rFonts w:asciiTheme="majorBidi" w:eastAsia="Calibri" w:hAnsiTheme="majorBidi" w:cstheme="majorBidi"/>
                <w:sz w:val="24"/>
                <w:szCs w:val="24"/>
              </w:rPr>
            </w:pPr>
          </w:p>
        </w:tc>
        <w:tc>
          <w:tcPr>
            <w:tcW w:w="1428" w:type="pct"/>
            <w:gridSpan w:val="2"/>
            <w:tcBorders>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95% CI</w:t>
            </w:r>
          </w:p>
        </w:tc>
      </w:tr>
      <w:tr w:rsidR="00432831" w:rsidRPr="00432831" w:rsidTr="000E5086">
        <w:trPr>
          <w:trHeight w:val="557"/>
        </w:trPr>
        <w:tc>
          <w:tcPr>
            <w:tcW w:w="715" w:type="pct"/>
            <w:tcBorders>
              <w:top w:val="nil"/>
              <w:bottom w:val="single" w:sz="4" w:space="0" w:color="auto"/>
            </w:tcBorders>
          </w:tcPr>
          <w:p w:rsidR="00BA188F" w:rsidRPr="00432831" w:rsidRDefault="00BA188F" w:rsidP="00671F51">
            <w:pPr>
              <w:rPr>
                <w:rFonts w:asciiTheme="majorBidi" w:eastAsia="Calibri" w:hAnsiTheme="majorBidi" w:cstheme="majorBidi"/>
                <w:sz w:val="24"/>
                <w:szCs w:val="24"/>
              </w:rPr>
            </w:pPr>
          </w:p>
        </w:tc>
        <w:tc>
          <w:tcPr>
            <w:tcW w:w="714" w:type="pct"/>
            <w:tcBorders>
              <w:top w:val="nil"/>
              <w:bottom w:val="single" w:sz="4" w:space="0" w:color="auto"/>
            </w:tcBorders>
          </w:tcPr>
          <w:p w:rsidR="00BA188F" w:rsidRPr="00432831" w:rsidRDefault="00BA188F" w:rsidP="00671F51">
            <w:pPr>
              <w:jc w:val="center"/>
              <w:rPr>
                <w:rFonts w:asciiTheme="majorBidi" w:eastAsia="Calibri" w:hAnsiTheme="majorBidi" w:cstheme="majorBidi"/>
                <w:sz w:val="24"/>
                <w:szCs w:val="24"/>
              </w:rPr>
            </w:pPr>
            <w:proofErr w:type="spellStart"/>
            <w:r w:rsidRPr="00432831">
              <w:rPr>
                <w:rFonts w:asciiTheme="majorBidi" w:eastAsia="Calibri" w:hAnsiTheme="majorBidi" w:cstheme="majorBidi"/>
                <w:sz w:val="24"/>
                <w:szCs w:val="24"/>
              </w:rPr>
              <w:t>Coeff</w:t>
            </w:r>
            <w:proofErr w:type="spellEnd"/>
          </w:p>
        </w:tc>
        <w:tc>
          <w:tcPr>
            <w:tcW w:w="714" w:type="pct"/>
            <w:tcBorders>
              <w:top w:val="nil"/>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SE</w:t>
            </w:r>
          </w:p>
        </w:tc>
        <w:tc>
          <w:tcPr>
            <w:tcW w:w="714" w:type="pct"/>
            <w:tcBorders>
              <w:top w:val="nil"/>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T</w:t>
            </w:r>
          </w:p>
        </w:tc>
        <w:tc>
          <w:tcPr>
            <w:tcW w:w="714" w:type="pct"/>
            <w:tcBorders>
              <w:top w:val="nil"/>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P</w:t>
            </w:r>
          </w:p>
        </w:tc>
        <w:tc>
          <w:tcPr>
            <w:tcW w:w="714" w:type="pct"/>
            <w:tcBorders>
              <w:top w:val="single" w:sz="4" w:space="0" w:color="auto"/>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LL</w:t>
            </w:r>
          </w:p>
        </w:tc>
        <w:tc>
          <w:tcPr>
            <w:tcW w:w="714" w:type="pct"/>
            <w:tcBorders>
              <w:top w:val="single" w:sz="4" w:space="0" w:color="auto"/>
              <w:bottom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UL</w:t>
            </w:r>
          </w:p>
        </w:tc>
      </w:tr>
      <w:tr w:rsidR="00432831" w:rsidRPr="00432831" w:rsidTr="000E5086">
        <w:trPr>
          <w:trHeight w:val="557"/>
        </w:trPr>
        <w:tc>
          <w:tcPr>
            <w:tcW w:w="715" w:type="pct"/>
            <w:tcBorders>
              <w:top w:val="single" w:sz="4" w:space="0" w:color="auto"/>
            </w:tcBorders>
          </w:tcPr>
          <w:p w:rsidR="00BA188F" w:rsidRPr="00432831" w:rsidRDefault="00BA188F" w:rsidP="00671F51">
            <w:pPr>
              <w:jc w:val="both"/>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Constant </w:t>
            </w:r>
          </w:p>
        </w:tc>
        <w:tc>
          <w:tcPr>
            <w:tcW w:w="714" w:type="pct"/>
            <w:tcBorders>
              <w:top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-0.80</w:t>
            </w:r>
          </w:p>
        </w:tc>
        <w:tc>
          <w:tcPr>
            <w:tcW w:w="714" w:type="pct"/>
            <w:tcBorders>
              <w:top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1.77</w:t>
            </w:r>
          </w:p>
        </w:tc>
        <w:tc>
          <w:tcPr>
            <w:tcW w:w="714" w:type="pct"/>
            <w:tcBorders>
              <w:top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-0.45</w:t>
            </w:r>
          </w:p>
        </w:tc>
        <w:tc>
          <w:tcPr>
            <w:tcW w:w="714" w:type="pct"/>
            <w:tcBorders>
              <w:top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0.65</w:t>
            </w:r>
          </w:p>
        </w:tc>
        <w:tc>
          <w:tcPr>
            <w:tcW w:w="714" w:type="pct"/>
            <w:tcBorders>
              <w:top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-4.33</w:t>
            </w:r>
          </w:p>
        </w:tc>
        <w:tc>
          <w:tcPr>
            <w:tcW w:w="714" w:type="pct"/>
            <w:tcBorders>
              <w:top w:val="single" w:sz="4" w:space="0" w:color="auto"/>
            </w:tcBorders>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2.72</w:t>
            </w:r>
          </w:p>
        </w:tc>
      </w:tr>
      <w:tr w:rsidR="00432831" w:rsidRPr="00432831" w:rsidTr="000E5086">
        <w:trPr>
          <w:trHeight w:val="542"/>
        </w:trPr>
        <w:tc>
          <w:tcPr>
            <w:tcW w:w="715" w:type="pct"/>
          </w:tcPr>
          <w:p w:rsidR="00BA188F" w:rsidRPr="00432831" w:rsidRDefault="00BA188F" w:rsidP="00671F51">
            <w:pPr>
              <w:jc w:val="both"/>
              <w:rPr>
                <w:rFonts w:asciiTheme="majorBidi" w:eastAsia="Calibri" w:hAnsiTheme="majorBidi" w:cstheme="majorBidi"/>
                <w:sz w:val="24"/>
                <w:szCs w:val="24"/>
              </w:rPr>
            </w:pPr>
            <w:r w:rsidRPr="00432831">
              <w:rPr>
                <w:rFonts w:asciiTheme="majorBidi" w:eastAsia="Calibri" w:hAnsiTheme="majorBidi" w:cstheme="majorBidi"/>
                <w:sz w:val="24"/>
                <w:szCs w:val="24"/>
              </w:rPr>
              <w:t>PD</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1.64</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0.55</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2.96</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0.004</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0.53</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2.74</w:t>
            </w:r>
          </w:p>
        </w:tc>
      </w:tr>
      <w:tr w:rsidR="00432831" w:rsidRPr="00432831" w:rsidTr="000E5086">
        <w:trPr>
          <w:trHeight w:val="557"/>
        </w:trPr>
        <w:tc>
          <w:tcPr>
            <w:tcW w:w="715" w:type="pct"/>
          </w:tcPr>
          <w:p w:rsidR="00BA188F" w:rsidRPr="00432831" w:rsidRDefault="00BA188F" w:rsidP="00671F51">
            <w:pPr>
              <w:jc w:val="both"/>
              <w:rPr>
                <w:rFonts w:asciiTheme="majorBidi" w:eastAsia="Calibri" w:hAnsiTheme="majorBidi" w:cstheme="majorBidi"/>
                <w:sz w:val="24"/>
                <w:szCs w:val="24"/>
              </w:rPr>
            </w:pPr>
            <w:r w:rsidRPr="00432831">
              <w:rPr>
                <w:rFonts w:asciiTheme="majorBidi" w:eastAsia="Calibri" w:hAnsiTheme="majorBidi" w:cstheme="majorBidi"/>
                <w:sz w:val="24"/>
                <w:szCs w:val="24"/>
              </w:rPr>
              <w:t>Gender</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1.99</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0.99</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2.01</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0.04</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0.01</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3.98</w:t>
            </w:r>
          </w:p>
        </w:tc>
      </w:tr>
      <w:tr w:rsidR="00BA188F" w:rsidRPr="00432831" w:rsidTr="000E5086">
        <w:trPr>
          <w:trHeight w:val="573"/>
        </w:trPr>
        <w:tc>
          <w:tcPr>
            <w:tcW w:w="715" w:type="pct"/>
          </w:tcPr>
          <w:p w:rsidR="00BA188F" w:rsidRPr="00432831" w:rsidRDefault="00BA188F" w:rsidP="00671F51">
            <w:pPr>
              <w:jc w:val="both"/>
              <w:rPr>
                <w:rFonts w:asciiTheme="majorBidi" w:eastAsia="Calibri" w:hAnsiTheme="majorBidi" w:cstheme="majorBidi"/>
                <w:sz w:val="24"/>
                <w:szCs w:val="24"/>
              </w:rPr>
            </w:pPr>
            <w:r w:rsidRPr="00432831">
              <w:rPr>
                <w:rFonts w:asciiTheme="majorBidi" w:eastAsia="Calibri" w:hAnsiTheme="majorBidi" w:cstheme="majorBidi"/>
                <w:sz w:val="24"/>
                <w:szCs w:val="24"/>
              </w:rPr>
              <w:t>Int-1</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-0.84</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0.31</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-2.71</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0.00</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-1.46</w:t>
            </w:r>
          </w:p>
        </w:tc>
        <w:tc>
          <w:tcPr>
            <w:tcW w:w="714" w:type="pct"/>
          </w:tcPr>
          <w:p w:rsidR="00BA188F" w:rsidRPr="00432831" w:rsidRDefault="00BA188F" w:rsidP="00671F51">
            <w:pPr>
              <w:jc w:val="center"/>
              <w:rPr>
                <w:rFonts w:asciiTheme="majorBidi" w:eastAsia="Calibri" w:hAnsiTheme="majorBidi" w:cstheme="majorBidi"/>
                <w:sz w:val="24"/>
                <w:szCs w:val="24"/>
              </w:rPr>
            </w:pPr>
            <w:r w:rsidRPr="00432831">
              <w:rPr>
                <w:rFonts w:asciiTheme="majorBidi" w:eastAsia="Calibri" w:hAnsiTheme="majorBidi" w:cstheme="majorBidi"/>
                <w:sz w:val="24"/>
                <w:szCs w:val="24"/>
              </w:rPr>
              <w:t>-0.22</w:t>
            </w:r>
          </w:p>
        </w:tc>
      </w:tr>
    </w:tbl>
    <w:p w:rsidR="00BA188F" w:rsidRPr="00432831" w:rsidRDefault="00BA188F" w:rsidP="00671F51">
      <w:pPr>
        <w:spacing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t>Note .</w:t>
      </w:r>
      <w:r w:rsidR="00F37114" w:rsidRPr="00432831">
        <w:rPr>
          <w:rFonts w:asciiTheme="majorBidi" w:eastAsia="Calibri" w:hAnsiTheme="majorBidi" w:cstheme="majorBidi"/>
          <w:sz w:val="24"/>
          <w:szCs w:val="24"/>
        </w:rPr>
        <w:t>SE=Standard error;</w:t>
      </w:r>
      <w:r w:rsidRPr="00432831">
        <w:rPr>
          <w:rFonts w:asciiTheme="majorBidi" w:eastAsia="Calibri" w:hAnsiTheme="majorBidi" w:cstheme="majorBidi"/>
          <w:sz w:val="24"/>
          <w:szCs w:val="24"/>
        </w:rPr>
        <w:t xml:space="preserve"> p=significance level; LL=lower limit; UL=upper limit; CI=confidence interval.</w:t>
      </w:r>
    </w:p>
    <w:p w:rsidR="00646876" w:rsidRPr="00432831" w:rsidRDefault="00646876" w:rsidP="00671F51">
      <w:pPr>
        <w:spacing w:line="240" w:lineRule="auto"/>
        <w:rPr>
          <w:rFonts w:asciiTheme="majorBidi" w:eastAsia="Times New Roman" w:hAnsiTheme="majorBidi" w:cstheme="majorBidi"/>
          <w:b/>
          <w:bCs/>
          <w:sz w:val="24"/>
          <w:szCs w:val="24"/>
        </w:rPr>
      </w:pPr>
    </w:p>
    <w:p w:rsidR="00646876" w:rsidRPr="00432831" w:rsidRDefault="00885CD8" w:rsidP="00671F51">
      <w:pPr>
        <w:spacing w:line="240" w:lineRule="auto"/>
        <w:rPr>
          <w:rFonts w:asciiTheme="majorBidi" w:eastAsia="Times New Roman" w:hAnsiTheme="majorBidi" w:cstheme="majorBidi"/>
          <w:b/>
          <w:bCs/>
          <w:sz w:val="24"/>
          <w:szCs w:val="24"/>
        </w:rPr>
      </w:pPr>
      <w:r w:rsidRPr="00432831">
        <w:rPr>
          <w:rFonts w:asciiTheme="majorBidi" w:eastAsia="Times New Roman" w:hAnsiTheme="majorBidi" w:cstheme="majorBidi"/>
          <w:b/>
          <w:bCs/>
          <w:sz w:val="24"/>
          <w:szCs w:val="24"/>
        </w:rPr>
        <w:t>DISCUSSION</w:t>
      </w:r>
    </w:p>
    <w:p w:rsidR="00885CD8" w:rsidRPr="00432831" w:rsidRDefault="00885CD8" w:rsidP="00671F51">
      <w:pPr>
        <w:spacing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lastRenderedPageBreak/>
        <w:t xml:space="preserve">The </w:t>
      </w:r>
      <w:r w:rsidR="0072709D" w:rsidRPr="00432831">
        <w:rPr>
          <w:rFonts w:asciiTheme="majorBidi" w:eastAsia="Calibri" w:hAnsiTheme="majorBidi" w:cstheme="majorBidi"/>
          <w:sz w:val="24"/>
          <w:szCs w:val="24"/>
        </w:rPr>
        <w:t>f</w:t>
      </w:r>
      <w:r w:rsidRPr="00432831">
        <w:rPr>
          <w:rFonts w:asciiTheme="majorBidi" w:eastAsia="Calibri" w:hAnsiTheme="majorBidi" w:cstheme="majorBidi"/>
          <w:sz w:val="24"/>
          <w:szCs w:val="24"/>
        </w:rPr>
        <w:t xml:space="preserve">irst hypothesis of the present research study was that there is likely </w:t>
      </w:r>
      <w:r w:rsidR="0072709D" w:rsidRPr="00432831">
        <w:rPr>
          <w:rFonts w:asciiTheme="majorBidi" w:eastAsia="Calibri" w:hAnsiTheme="majorBidi" w:cstheme="majorBidi"/>
          <w:sz w:val="24"/>
          <w:szCs w:val="24"/>
        </w:rPr>
        <w:t xml:space="preserve">to </w:t>
      </w:r>
      <w:r w:rsidRPr="00432831">
        <w:rPr>
          <w:rFonts w:asciiTheme="majorBidi" w:eastAsia="Calibri" w:hAnsiTheme="majorBidi" w:cstheme="majorBidi"/>
          <w:sz w:val="24"/>
          <w:szCs w:val="24"/>
        </w:rPr>
        <w:t xml:space="preserve">be a negative relationship between psychological distress and emotional well-being. This study showed that psychological distress has </w:t>
      </w:r>
      <w:r w:rsidR="0072709D" w:rsidRPr="00432831">
        <w:rPr>
          <w:rFonts w:asciiTheme="majorBidi" w:eastAsia="Calibri" w:hAnsiTheme="majorBidi" w:cstheme="majorBidi"/>
          <w:sz w:val="24"/>
          <w:szCs w:val="24"/>
        </w:rPr>
        <w:t xml:space="preserve">a </w:t>
      </w:r>
      <w:r w:rsidRPr="00432831">
        <w:rPr>
          <w:rFonts w:asciiTheme="majorBidi" w:eastAsia="Calibri" w:hAnsiTheme="majorBidi" w:cstheme="majorBidi"/>
          <w:sz w:val="24"/>
          <w:szCs w:val="24"/>
        </w:rPr>
        <w:t xml:space="preserve">positive significant correlation with avoidance coping, whereas emotional well-being has a negative non-significant correlation with coping styles. </w:t>
      </w:r>
      <w:r w:rsidR="0072709D" w:rsidRPr="00432831">
        <w:rPr>
          <w:rFonts w:asciiTheme="majorBidi" w:eastAsia="Calibri" w:hAnsiTheme="majorBidi" w:cstheme="majorBidi"/>
          <w:sz w:val="24"/>
          <w:szCs w:val="24"/>
        </w:rPr>
        <w:t>E</w:t>
      </w:r>
      <w:r w:rsidRPr="00432831">
        <w:rPr>
          <w:rFonts w:asciiTheme="majorBidi" w:eastAsia="Calibri" w:hAnsiTheme="majorBidi" w:cstheme="majorBidi"/>
          <w:sz w:val="24"/>
          <w:szCs w:val="24"/>
        </w:rPr>
        <w:t xml:space="preserve">motional well-being has a non-significant correlation with psychological distress. Evidence showed that caregiving experiences can be positive and negative and it is related </w:t>
      </w:r>
      <w:r w:rsidR="0072709D" w:rsidRPr="00432831">
        <w:rPr>
          <w:rFonts w:asciiTheme="majorBidi" w:eastAsia="Calibri" w:hAnsiTheme="majorBidi" w:cstheme="majorBidi"/>
          <w:sz w:val="24"/>
          <w:szCs w:val="24"/>
        </w:rPr>
        <w:t>to</w:t>
      </w:r>
      <w:r w:rsidRPr="00432831">
        <w:rPr>
          <w:rFonts w:asciiTheme="majorBidi" w:eastAsia="Calibri" w:hAnsiTheme="majorBidi" w:cstheme="majorBidi"/>
          <w:sz w:val="24"/>
          <w:szCs w:val="24"/>
        </w:rPr>
        <w:t xml:space="preserve"> the caregiver burden, psychological well-being and coping styles. Negative caregiving experiences lead towards anxiety, depression, burden, stress and passive coping, while positive caregiving experiences lead towards rewarding feelings and active coping. Psychological well-being and active coping depend upon the caregiver</w:t>
      </w:r>
      <w:r w:rsidR="0072709D" w:rsidRPr="00432831">
        <w:rPr>
          <w:rFonts w:asciiTheme="majorBidi" w:eastAsia="Calibri" w:hAnsiTheme="majorBidi" w:cstheme="majorBidi"/>
          <w:sz w:val="24"/>
          <w:szCs w:val="24"/>
        </w:rPr>
        <w:t>'</w:t>
      </w:r>
      <w:r w:rsidRPr="00432831">
        <w:rPr>
          <w:rFonts w:asciiTheme="majorBidi" w:eastAsia="Calibri" w:hAnsiTheme="majorBidi" w:cstheme="majorBidi"/>
          <w:sz w:val="24"/>
          <w:szCs w:val="24"/>
        </w:rPr>
        <w:t>s skills and experience to handle the situation</w:t>
      </w:r>
      <w:r w:rsidR="00B723B4" w:rsidRPr="00432831">
        <w:rPr>
          <w:rFonts w:asciiTheme="majorBidi" w:eastAsia="Calibri" w:hAnsiTheme="majorBidi" w:cstheme="majorBidi"/>
          <w:sz w:val="24"/>
          <w:szCs w:val="24"/>
          <w:vertAlign w:val="superscript"/>
        </w:rPr>
        <w:t>29</w:t>
      </w:r>
      <w:r w:rsidRPr="00432831">
        <w:rPr>
          <w:rFonts w:asciiTheme="majorBidi" w:eastAsia="Calibri" w:hAnsiTheme="majorBidi" w:cstheme="majorBidi"/>
          <w:sz w:val="24"/>
          <w:szCs w:val="24"/>
        </w:rPr>
        <w:t>.</w:t>
      </w:r>
      <w:r w:rsidR="0072709D" w:rsidRPr="00432831">
        <w:rPr>
          <w:rFonts w:asciiTheme="majorBidi" w:eastAsia="Calibri" w:hAnsiTheme="majorBidi" w:cstheme="majorBidi"/>
          <w:sz w:val="24"/>
          <w:szCs w:val="24"/>
        </w:rPr>
        <w:t xml:space="preserve"> </w:t>
      </w:r>
      <w:r w:rsidRPr="00432831">
        <w:rPr>
          <w:rFonts w:asciiTheme="majorBidi" w:eastAsia="Calibri" w:hAnsiTheme="majorBidi" w:cstheme="majorBidi"/>
          <w:sz w:val="24"/>
          <w:szCs w:val="24"/>
        </w:rPr>
        <w:t>Psychological distress was positively correlated with avoidance coping and negatively correlated with active coping</w:t>
      </w:r>
      <w:r w:rsidR="00B723B4" w:rsidRPr="00432831">
        <w:rPr>
          <w:rFonts w:asciiTheme="majorBidi" w:eastAsia="Calibri" w:hAnsiTheme="majorBidi" w:cstheme="majorBidi"/>
          <w:sz w:val="24"/>
          <w:szCs w:val="24"/>
          <w:vertAlign w:val="superscript"/>
        </w:rPr>
        <w:t>30</w:t>
      </w:r>
      <w:r w:rsidRPr="00432831">
        <w:rPr>
          <w:rFonts w:asciiTheme="majorBidi" w:eastAsia="Calibri" w:hAnsiTheme="majorBidi" w:cstheme="majorBidi"/>
          <w:sz w:val="24"/>
          <w:szCs w:val="24"/>
        </w:rPr>
        <w:t xml:space="preserve">. The degree of burden experienced depends on the caregiver’s and patient’s personality traits. </w:t>
      </w:r>
      <w:r w:rsidR="00270FC8" w:rsidRPr="00432831">
        <w:rPr>
          <w:rFonts w:asciiTheme="majorBidi" w:eastAsia="Calibri" w:hAnsiTheme="majorBidi" w:cstheme="majorBidi"/>
          <w:sz w:val="24"/>
          <w:szCs w:val="24"/>
        </w:rPr>
        <w:t>While</w:t>
      </w:r>
      <w:r w:rsidRPr="00432831">
        <w:rPr>
          <w:rFonts w:asciiTheme="majorBidi" w:eastAsia="Calibri" w:hAnsiTheme="majorBidi" w:cstheme="majorBidi"/>
          <w:sz w:val="24"/>
          <w:szCs w:val="24"/>
        </w:rPr>
        <w:t xml:space="preserve"> caregivers who are taking care for a long duration also experienced more burden</w:t>
      </w:r>
      <w:r w:rsidR="00B723B4" w:rsidRPr="00432831">
        <w:rPr>
          <w:rFonts w:asciiTheme="majorBidi" w:eastAsia="Calibri" w:hAnsiTheme="majorBidi" w:cstheme="majorBidi"/>
          <w:sz w:val="24"/>
          <w:szCs w:val="24"/>
          <w:vertAlign w:val="superscript"/>
        </w:rPr>
        <w:t>31</w:t>
      </w:r>
      <w:r w:rsidRPr="00432831">
        <w:rPr>
          <w:rFonts w:asciiTheme="majorBidi" w:eastAsia="Calibri" w:hAnsiTheme="majorBidi" w:cstheme="majorBidi"/>
          <w:sz w:val="24"/>
          <w:szCs w:val="24"/>
        </w:rPr>
        <w:t>.</w:t>
      </w:r>
    </w:p>
    <w:p w:rsidR="00885CD8" w:rsidRPr="00432831" w:rsidRDefault="00885CD8" w:rsidP="00671F51">
      <w:pPr>
        <w:spacing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The </w:t>
      </w:r>
      <w:r w:rsidR="0072709D" w:rsidRPr="00432831">
        <w:rPr>
          <w:rFonts w:asciiTheme="majorBidi" w:eastAsia="Calibri" w:hAnsiTheme="majorBidi" w:cstheme="majorBidi"/>
          <w:sz w:val="24"/>
          <w:szCs w:val="24"/>
        </w:rPr>
        <w:t>s</w:t>
      </w:r>
      <w:r w:rsidRPr="00432831">
        <w:rPr>
          <w:rFonts w:asciiTheme="majorBidi" w:eastAsia="Calibri" w:hAnsiTheme="majorBidi" w:cstheme="majorBidi"/>
          <w:sz w:val="24"/>
          <w:szCs w:val="24"/>
        </w:rPr>
        <w:t>econd hypothesis of the research was that coping styles are likely to be a mediator between psychological distress and emotional well-being. The findings showed that the total and direct effect of psychological distress on emotional well-being was non-significant on emotional well-being, while the indirect effect of psychological distress on emotional well-being through coping style was non-significant and w</w:t>
      </w:r>
      <w:r w:rsidR="0072709D" w:rsidRPr="00432831">
        <w:rPr>
          <w:rFonts w:asciiTheme="majorBidi" w:eastAsia="Calibri" w:hAnsiTheme="majorBidi" w:cstheme="majorBidi"/>
          <w:sz w:val="24"/>
          <w:szCs w:val="24"/>
        </w:rPr>
        <w:t>as</w:t>
      </w:r>
      <w:r w:rsidRPr="00432831">
        <w:rPr>
          <w:rFonts w:asciiTheme="majorBidi" w:eastAsia="Calibri" w:hAnsiTheme="majorBidi" w:cstheme="majorBidi"/>
          <w:sz w:val="24"/>
          <w:szCs w:val="24"/>
        </w:rPr>
        <w:t xml:space="preserve"> not supported by the data in the present study. Individuals experienced more stress because some personality character</w:t>
      </w:r>
      <w:r w:rsidR="0072709D" w:rsidRPr="00432831">
        <w:rPr>
          <w:rFonts w:asciiTheme="majorBidi" w:eastAsia="Calibri" w:hAnsiTheme="majorBidi" w:cstheme="majorBidi"/>
          <w:sz w:val="24"/>
          <w:szCs w:val="24"/>
        </w:rPr>
        <w:t>istic</w:t>
      </w:r>
      <w:r w:rsidRPr="00432831">
        <w:rPr>
          <w:rFonts w:asciiTheme="majorBidi" w:eastAsia="Calibri" w:hAnsiTheme="majorBidi" w:cstheme="majorBidi"/>
          <w:sz w:val="24"/>
          <w:szCs w:val="24"/>
        </w:rPr>
        <w:t xml:space="preserve">s are related </w:t>
      </w:r>
      <w:r w:rsidR="0072709D" w:rsidRPr="00432831">
        <w:rPr>
          <w:rFonts w:asciiTheme="majorBidi" w:eastAsia="Calibri" w:hAnsiTheme="majorBidi" w:cstheme="majorBidi"/>
          <w:sz w:val="24"/>
          <w:szCs w:val="24"/>
        </w:rPr>
        <w:t>to</w:t>
      </w:r>
      <w:r w:rsidRPr="00432831">
        <w:rPr>
          <w:rFonts w:asciiTheme="majorBidi" w:eastAsia="Calibri" w:hAnsiTheme="majorBidi" w:cstheme="majorBidi"/>
          <w:sz w:val="24"/>
          <w:szCs w:val="24"/>
        </w:rPr>
        <w:t xml:space="preserve"> passive coping style</w:t>
      </w:r>
      <w:r w:rsidR="00B723B4" w:rsidRPr="00432831">
        <w:rPr>
          <w:rFonts w:asciiTheme="majorBidi" w:eastAsia="Calibri" w:hAnsiTheme="majorBidi" w:cstheme="majorBidi"/>
          <w:sz w:val="24"/>
          <w:szCs w:val="24"/>
          <w:vertAlign w:val="superscript"/>
        </w:rPr>
        <w:t>32</w:t>
      </w:r>
      <w:r w:rsidRPr="00432831">
        <w:rPr>
          <w:rFonts w:asciiTheme="majorBidi" w:eastAsia="Calibri" w:hAnsiTheme="majorBidi" w:cstheme="majorBidi"/>
          <w:sz w:val="24"/>
          <w:szCs w:val="24"/>
        </w:rPr>
        <w:t>. People with avoidance coping style in response to psychological distress lead toward high stress and low emotional well-being. Adaptive coping strategies do not significantly mediate the effect of psychological distress on well-being and maladaptive coping strategies significantly mediate the effect of distress on well-being</w:t>
      </w:r>
      <w:r w:rsidR="00B723B4" w:rsidRPr="00432831">
        <w:rPr>
          <w:rFonts w:asciiTheme="majorBidi" w:eastAsia="Calibri" w:hAnsiTheme="majorBidi" w:cstheme="majorBidi"/>
          <w:sz w:val="24"/>
          <w:szCs w:val="24"/>
          <w:vertAlign w:val="superscript"/>
        </w:rPr>
        <w:t>33</w:t>
      </w:r>
      <w:r w:rsidRPr="00432831">
        <w:rPr>
          <w:rFonts w:asciiTheme="majorBidi" w:eastAsia="Calibri" w:hAnsiTheme="majorBidi" w:cstheme="majorBidi"/>
          <w:sz w:val="24"/>
          <w:szCs w:val="24"/>
        </w:rPr>
        <w:t>.</w:t>
      </w:r>
    </w:p>
    <w:p w:rsidR="00885CD8" w:rsidRPr="00432831" w:rsidRDefault="00885CD8" w:rsidP="00671F51">
      <w:pPr>
        <w:spacing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t>The third hypothesis of the study was that gender is likely to be a moderator between psychological distress and emotional well-being. The study showed that there was a moderating effect of gender between psychological distress and emotional well-being, so the hypothesis was supported by our data. A significant difference by gender in family burden and caregiver’s distress, more burden in case of male patients as compared to the female patients. Female caregivers experienced more stress and anxiety as compared to the male caregivers</w:t>
      </w:r>
      <w:r w:rsidR="00B723B4" w:rsidRPr="00432831">
        <w:rPr>
          <w:rFonts w:asciiTheme="majorBidi" w:eastAsia="Calibri" w:hAnsiTheme="majorBidi" w:cstheme="majorBidi"/>
          <w:sz w:val="24"/>
          <w:szCs w:val="24"/>
          <w:vertAlign w:val="superscript"/>
        </w:rPr>
        <w:t>34</w:t>
      </w:r>
      <w:r w:rsidRPr="00432831">
        <w:rPr>
          <w:rFonts w:asciiTheme="majorBidi" w:eastAsia="Calibri" w:hAnsiTheme="majorBidi" w:cstheme="majorBidi"/>
          <w:sz w:val="24"/>
          <w:szCs w:val="24"/>
        </w:rPr>
        <w:t>.</w:t>
      </w:r>
      <w:r w:rsidR="0072709D" w:rsidRPr="00432831">
        <w:rPr>
          <w:rFonts w:asciiTheme="majorBidi" w:eastAsia="Calibri" w:hAnsiTheme="majorBidi" w:cstheme="majorBidi"/>
          <w:sz w:val="24"/>
          <w:szCs w:val="24"/>
        </w:rPr>
        <w:t xml:space="preserve"> </w:t>
      </w:r>
      <w:r w:rsidRPr="00432831">
        <w:rPr>
          <w:rFonts w:asciiTheme="majorBidi" w:eastAsia="Calibri" w:hAnsiTheme="majorBidi" w:cstheme="majorBidi"/>
          <w:sz w:val="24"/>
          <w:szCs w:val="24"/>
        </w:rPr>
        <w:t>This distress depends on work</w:t>
      </w:r>
      <w:r w:rsidR="0072709D" w:rsidRPr="00432831">
        <w:rPr>
          <w:rFonts w:asciiTheme="majorBidi" w:eastAsia="Calibri" w:hAnsiTheme="majorBidi" w:cstheme="majorBidi"/>
          <w:sz w:val="24"/>
          <w:szCs w:val="24"/>
        </w:rPr>
        <w:t>-</w:t>
      </w:r>
      <w:r w:rsidRPr="00432831">
        <w:rPr>
          <w:rFonts w:asciiTheme="majorBidi" w:eastAsia="Calibri" w:hAnsiTheme="majorBidi" w:cstheme="majorBidi"/>
          <w:sz w:val="24"/>
          <w:szCs w:val="24"/>
        </w:rPr>
        <w:t>related different activities. Men are stress</w:t>
      </w:r>
      <w:r w:rsidR="0072709D" w:rsidRPr="00432831">
        <w:rPr>
          <w:rFonts w:asciiTheme="majorBidi" w:eastAsia="Calibri" w:hAnsiTheme="majorBidi" w:cstheme="majorBidi"/>
          <w:sz w:val="24"/>
          <w:szCs w:val="24"/>
        </w:rPr>
        <w:t>ed</w:t>
      </w:r>
      <w:r w:rsidRPr="00432831">
        <w:rPr>
          <w:rFonts w:asciiTheme="majorBidi" w:eastAsia="Calibri" w:hAnsiTheme="majorBidi" w:cstheme="majorBidi"/>
          <w:sz w:val="24"/>
          <w:szCs w:val="24"/>
        </w:rPr>
        <w:t xml:space="preserve"> too, but mainly due to work</w:t>
      </w:r>
      <w:r w:rsidR="0072709D" w:rsidRPr="00432831">
        <w:rPr>
          <w:rFonts w:asciiTheme="majorBidi" w:eastAsia="Calibri" w:hAnsiTheme="majorBidi" w:cstheme="majorBidi"/>
          <w:sz w:val="24"/>
          <w:szCs w:val="24"/>
        </w:rPr>
        <w:t>-</w:t>
      </w:r>
      <w:r w:rsidRPr="00432831">
        <w:rPr>
          <w:rFonts w:asciiTheme="majorBidi" w:eastAsia="Calibri" w:hAnsiTheme="majorBidi" w:cstheme="majorBidi"/>
          <w:sz w:val="24"/>
          <w:szCs w:val="24"/>
        </w:rPr>
        <w:t>related issues and have more active coping</w:t>
      </w:r>
      <w:r w:rsidR="00B723B4" w:rsidRPr="00432831">
        <w:rPr>
          <w:rFonts w:asciiTheme="majorBidi" w:eastAsia="Calibri" w:hAnsiTheme="majorBidi" w:cstheme="majorBidi"/>
          <w:sz w:val="24"/>
          <w:szCs w:val="24"/>
          <w:vertAlign w:val="superscript"/>
        </w:rPr>
        <w:t>35</w:t>
      </w:r>
      <w:r w:rsidRPr="00432831">
        <w:rPr>
          <w:rFonts w:asciiTheme="majorBidi" w:eastAsia="Calibri" w:hAnsiTheme="majorBidi" w:cstheme="majorBidi"/>
          <w:sz w:val="24"/>
          <w:szCs w:val="24"/>
        </w:rPr>
        <w:t>.</w:t>
      </w:r>
    </w:p>
    <w:p w:rsidR="00885CD8" w:rsidRPr="00432831" w:rsidRDefault="00885CD8" w:rsidP="00671F51">
      <w:pPr>
        <w:spacing w:line="240" w:lineRule="auto"/>
        <w:rPr>
          <w:rFonts w:asciiTheme="majorBidi" w:eastAsia="Calibri" w:hAnsiTheme="majorBidi" w:cstheme="majorBidi"/>
          <w:b/>
          <w:sz w:val="24"/>
          <w:szCs w:val="24"/>
        </w:rPr>
      </w:pPr>
      <w:r w:rsidRPr="00432831">
        <w:rPr>
          <w:rFonts w:asciiTheme="majorBidi" w:eastAsia="Calibri" w:hAnsiTheme="majorBidi" w:cstheme="majorBidi"/>
          <w:b/>
          <w:sz w:val="24"/>
          <w:szCs w:val="24"/>
        </w:rPr>
        <w:t>LIMITATIONS</w:t>
      </w:r>
    </w:p>
    <w:p w:rsidR="00646876" w:rsidRPr="00432831" w:rsidRDefault="00885CD8" w:rsidP="00671F51">
      <w:pPr>
        <w:spacing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A limitation in the study was the small sample size because of </w:t>
      </w:r>
      <w:r w:rsidR="0072709D" w:rsidRPr="00432831">
        <w:rPr>
          <w:rFonts w:asciiTheme="majorBidi" w:eastAsia="Calibri" w:hAnsiTheme="majorBidi" w:cstheme="majorBidi"/>
          <w:sz w:val="24"/>
          <w:szCs w:val="24"/>
        </w:rPr>
        <w:t xml:space="preserve">the </w:t>
      </w:r>
      <w:r w:rsidRPr="00432831">
        <w:rPr>
          <w:rFonts w:asciiTheme="majorBidi" w:eastAsia="Calibri" w:hAnsiTheme="majorBidi" w:cstheme="majorBidi"/>
          <w:sz w:val="24"/>
          <w:szCs w:val="24"/>
        </w:rPr>
        <w:t>Covid-19 situation, i.e. lockdowns and social distancing (maintaining of physical distance for the protection of the researchers and subjects).</w:t>
      </w:r>
    </w:p>
    <w:p w:rsidR="00885CD8" w:rsidRPr="00432831" w:rsidRDefault="00885CD8" w:rsidP="00671F51">
      <w:pPr>
        <w:spacing w:before="240" w:line="240" w:lineRule="auto"/>
        <w:rPr>
          <w:rFonts w:asciiTheme="majorBidi" w:eastAsia="Calibri" w:hAnsiTheme="majorBidi" w:cstheme="majorBidi"/>
          <w:b/>
          <w:sz w:val="24"/>
          <w:szCs w:val="24"/>
        </w:rPr>
      </w:pPr>
      <w:r w:rsidRPr="00432831">
        <w:rPr>
          <w:rFonts w:asciiTheme="majorBidi" w:eastAsia="Calibri" w:hAnsiTheme="majorBidi" w:cstheme="majorBidi"/>
          <w:b/>
          <w:sz w:val="24"/>
          <w:szCs w:val="24"/>
        </w:rPr>
        <w:t>IMPLICATIONS</w:t>
      </w:r>
    </w:p>
    <w:p w:rsidR="00646876" w:rsidRPr="00432831" w:rsidRDefault="00885CD8" w:rsidP="00671F51">
      <w:pPr>
        <w:spacing w:before="240" w:line="240" w:lineRule="auto"/>
        <w:rPr>
          <w:rFonts w:asciiTheme="majorBidi" w:eastAsia="Calibri" w:hAnsiTheme="majorBidi" w:cstheme="majorBidi"/>
          <w:sz w:val="24"/>
          <w:szCs w:val="24"/>
        </w:rPr>
      </w:pPr>
      <w:r w:rsidRPr="00432831">
        <w:rPr>
          <w:rFonts w:asciiTheme="majorBidi" w:eastAsia="Calibri" w:hAnsiTheme="majorBidi" w:cstheme="majorBidi"/>
          <w:sz w:val="24"/>
          <w:szCs w:val="24"/>
        </w:rPr>
        <w:t xml:space="preserve">This research would </w:t>
      </w:r>
      <w:proofErr w:type="spellStart"/>
      <w:r w:rsidRPr="00432831">
        <w:rPr>
          <w:rFonts w:asciiTheme="majorBidi" w:eastAsia="Calibri" w:hAnsiTheme="majorBidi" w:cstheme="majorBidi"/>
          <w:sz w:val="24"/>
          <w:szCs w:val="24"/>
        </w:rPr>
        <w:t>emphasise</w:t>
      </w:r>
      <w:proofErr w:type="spellEnd"/>
      <w:r w:rsidRPr="00432831">
        <w:rPr>
          <w:rFonts w:asciiTheme="majorBidi" w:eastAsia="Calibri" w:hAnsiTheme="majorBidi" w:cstheme="majorBidi"/>
          <w:sz w:val="24"/>
          <w:szCs w:val="24"/>
        </w:rPr>
        <w:t xml:space="preserve"> </w:t>
      </w:r>
      <w:r w:rsidR="0072709D" w:rsidRPr="00432831">
        <w:rPr>
          <w:rFonts w:asciiTheme="majorBidi" w:eastAsia="Calibri" w:hAnsiTheme="majorBidi" w:cstheme="majorBidi"/>
          <w:sz w:val="24"/>
          <w:szCs w:val="24"/>
        </w:rPr>
        <w:t xml:space="preserve">the </w:t>
      </w:r>
      <w:r w:rsidRPr="00432831">
        <w:rPr>
          <w:rFonts w:asciiTheme="majorBidi" w:eastAsia="Calibri" w:hAnsiTheme="majorBidi" w:cstheme="majorBidi"/>
          <w:sz w:val="24"/>
          <w:szCs w:val="24"/>
        </w:rPr>
        <w:t>need on the behalf of practitioners to take an active part to target those individuals who are at a greater risk of psychological distress and poor coping. It would help them use a better coping strategy to reduce their distress and control negative emotions for their stability, an</w:t>
      </w:r>
      <w:r w:rsidR="0072709D" w:rsidRPr="00432831">
        <w:rPr>
          <w:rFonts w:asciiTheme="majorBidi" w:eastAsia="Calibri" w:hAnsiTheme="majorBidi" w:cstheme="majorBidi"/>
          <w:sz w:val="24"/>
          <w:szCs w:val="24"/>
        </w:rPr>
        <w:t>d</w:t>
      </w:r>
      <w:r w:rsidRPr="00432831">
        <w:rPr>
          <w:rFonts w:asciiTheme="majorBidi" w:eastAsia="Calibri" w:hAnsiTheme="majorBidi" w:cstheme="majorBidi"/>
          <w:sz w:val="24"/>
          <w:szCs w:val="24"/>
        </w:rPr>
        <w:t xml:space="preserve"> provide early intervention before they suffer serious psychological distress. Formation of support groups and to educate the society about this </w:t>
      </w:r>
      <w:r w:rsidRPr="00432831">
        <w:rPr>
          <w:rFonts w:asciiTheme="majorBidi" w:eastAsia="Calibri" w:hAnsiTheme="majorBidi" w:cstheme="majorBidi"/>
          <w:sz w:val="24"/>
          <w:szCs w:val="24"/>
        </w:rPr>
        <w:lastRenderedPageBreak/>
        <w:t>disorder, to manage the psychological distress and enhance the emotion</w:t>
      </w:r>
      <w:r w:rsidR="00646876" w:rsidRPr="00432831">
        <w:rPr>
          <w:rFonts w:asciiTheme="majorBidi" w:eastAsia="Calibri" w:hAnsiTheme="majorBidi" w:cstheme="majorBidi"/>
          <w:sz w:val="24"/>
          <w:szCs w:val="24"/>
        </w:rPr>
        <w:t>al well-being of caregivers.</w:t>
      </w:r>
    </w:p>
    <w:p w:rsidR="007A1692" w:rsidRPr="00432831" w:rsidRDefault="00885CD8" w:rsidP="00671F51">
      <w:pPr>
        <w:spacing w:after="0" w:line="240" w:lineRule="auto"/>
        <w:rPr>
          <w:rFonts w:asciiTheme="majorBidi" w:eastAsia="Times New Roman" w:hAnsiTheme="majorBidi" w:cstheme="majorBidi"/>
          <w:b/>
          <w:bCs/>
          <w:sz w:val="24"/>
          <w:szCs w:val="24"/>
        </w:rPr>
      </w:pPr>
      <w:r w:rsidRPr="00432831">
        <w:rPr>
          <w:rFonts w:asciiTheme="majorBidi" w:eastAsia="Times New Roman" w:hAnsiTheme="majorBidi" w:cstheme="majorBidi"/>
          <w:b/>
          <w:bCs/>
          <w:sz w:val="24"/>
          <w:szCs w:val="24"/>
        </w:rPr>
        <w:t>CONCLUSION</w:t>
      </w:r>
    </w:p>
    <w:p w:rsidR="00C43036" w:rsidRPr="00432831" w:rsidRDefault="00885CD8" w:rsidP="00671F51">
      <w:pPr>
        <w:spacing w:after="0" w:line="240" w:lineRule="auto"/>
        <w:rPr>
          <w:rFonts w:asciiTheme="majorBidi" w:eastAsia="Times New Roman" w:hAnsiTheme="majorBidi" w:cstheme="majorBidi"/>
          <w:b/>
          <w:bCs/>
          <w:sz w:val="24"/>
          <w:szCs w:val="24"/>
        </w:rPr>
      </w:pPr>
      <w:r w:rsidRPr="00432831">
        <w:rPr>
          <w:rFonts w:asciiTheme="majorBidi" w:eastAsia="Times New Roman" w:hAnsiTheme="majorBidi" w:cstheme="majorBidi"/>
          <w:sz w:val="24"/>
          <w:szCs w:val="24"/>
          <w:bdr w:val="none" w:sz="0" w:space="0" w:color="auto" w:frame="1"/>
        </w:rPr>
        <w:br/>
      </w:r>
      <w:r w:rsidRPr="00432831">
        <w:rPr>
          <w:rFonts w:asciiTheme="majorBidi" w:eastAsia="Calibri" w:hAnsiTheme="majorBidi" w:cstheme="majorBidi"/>
          <w:sz w:val="24"/>
          <w:szCs w:val="24"/>
        </w:rPr>
        <w:t xml:space="preserve">Coping styles were positively correlated with psychological distress, while emotional well-being </w:t>
      </w:r>
      <w:r w:rsidR="0072709D" w:rsidRPr="00432831">
        <w:rPr>
          <w:rFonts w:asciiTheme="majorBidi" w:eastAsia="Calibri" w:hAnsiTheme="majorBidi" w:cstheme="majorBidi"/>
          <w:sz w:val="24"/>
          <w:szCs w:val="24"/>
        </w:rPr>
        <w:t xml:space="preserve">was </w:t>
      </w:r>
      <w:r w:rsidRPr="00432831">
        <w:rPr>
          <w:rFonts w:asciiTheme="majorBidi" w:eastAsia="Calibri" w:hAnsiTheme="majorBidi" w:cstheme="majorBidi"/>
          <w:sz w:val="24"/>
          <w:szCs w:val="24"/>
        </w:rPr>
        <w:t xml:space="preserve">negatively correlated with coping style and non-significantly related to psychological distress. Gender is moderating between psychological distress and emotional well-being, and female caregivers experienced more psychological distress and lower emotional well-being as compared to male caregivers. Psychological distress has </w:t>
      </w:r>
      <w:r w:rsidR="0072709D" w:rsidRPr="00432831">
        <w:rPr>
          <w:rFonts w:asciiTheme="majorBidi" w:eastAsia="Calibri" w:hAnsiTheme="majorBidi" w:cstheme="majorBidi"/>
          <w:sz w:val="24"/>
          <w:szCs w:val="24"/>
        </w:rPr>
        <w:t xml:space="preserve">a </w:t>
      </w:r>
      <w:r w:rsidRPr="00432831">
        <w:rPr>
          <w:rFonts w:asciiTheme="majorBidi" w:eastAsia="Calibri" w:hAnsiTheme="majorBidi" w:cstheme="majorBidi"/>
          <w:sz w:val="24"/>
          <w:szCs w:val="24"/>
        </w:rPr>
        <w:t xml:space="preserve">non-significant effect on emotional well-being directly and indirectly. Thus, </w:t>
      </w:r>
      <w:r w:rsidR="0072709D" w:rsidRPr="00432831">
        <w:rPr>
          <w:rFonts w:asciiTheme="majorBidi" w:eastAsia="Calibri" w:hAnsiTheme="majorBidi" w:cstheme="majorBidi"/>
          <w:sz w:val="24"/>
          <w:szCs w:val="24"/>
        </w:rPr>
        <w:t xml:space="preserve">the </w:t>
      </w:r>
      <w:r w:rsidRPr="00432831">
        <w:rPr>
          <w:rFonts w:asciiTheme="majorBidi" w:eastAsia="Calibri" w:hAnsiTheme="majorBidi" w:cstheme="majorBidi"/>
          <w:sz w:val="24"/>
          <w:szCs w:val="24"/>
        </w:rPr>
        <w:t>coping style was not mediating between psychological distress and emotional well-being.</w:t>
      </w:r>
    </w:p>
    <w:p w:rsidR="00646876" w:rsidRPr="00432831" w:rsidRDefault="00646876" w:rsidP="00671F51">
      <w:pPr>
        <w:spacing w:after="0" w:line="240" w:lineRule="auto"/>
        <w:rPr>
          <w:rFonts w:asciiTheme="majorBidi" w:eastAsia="Times New Roman" w:hAnsiTheme="majorBidi" w:cstheme="majorBidi"/>
          <w:b/>
          <w:bCs/>
          <w:sz w:val="24"/>
          <w:szCs w:val="24"/>
        </w:rPr>
      </w:pPr>
    </w:p>
    <w:p w:rsidR="00671F51" w:rsidRPr="00432831" w:rsidRDefault="00671F51" w:rsidP="00671F51">
      <w:pPr>
        <w:spacing w:line="240" w:lineRule="auto"/>
        <w:rPr>
          <w:rFonts w:asciiTheme="majorBidi" w:eastAsia="Calibri" w:hAnsiTheme="majorBidi" w:cstheme="majorBidi"/>
          <w:b/>
          <w:sz w:val="24"/>
          <w:szCs w:val="24"/>
        </w:rPr>
      </w:pPr>
    </w:p>
    <w:p w:rsidR="004A3954" w:rsidRDefault="004A3954" w:rsidP="004A3954">
      <w:pPr>
        <w:rPr>
          <w:rFonts w:ascii="Times New Roman" w:eastAsia="Arial" w:hAnsi="Times New Roman" w:cs="Times New Roman"/>
          <w:color w:val="222222"/>
          <w:highlight w:val="white"/>
        </w:rPr>
      </w:pPr>
      <w:r>
        <w:rPr>
          <w:rFonts w:ascii="Times New Roman" w:eastAsia="Arial" w:hAnsi="Times New Roman" w:cs="Times New Roman"/>
          <w:b/>
          <w:color w:val="222222"/>
          <w:highlight w:val="white"/>
        </w:rPr>
        <w:t>Conflicts of interest/Competing interests:</w:t>
      </w:r>
      <w:r>
        <w:rPr>
          <w:rFonts w:ascii="Times New Roman" w:eastAsia="Arial" w:hAnsi="Times New Roman" w:cs="Times New Roman"/>
          <w:color w:val="222222"/>
          <w:highlight w:val="white"/>
        </w:rPr>
        <w:t xml:space="preserve"> No conflict of interest with any individual, industry, or institution.</w:t>
      </w:r>
    </w:p>
    <w:p w:rsidR="00671F51" w:rsidRPr="00432831" w:rsidRDefault="00671F51" w:rsidP="00671F51">
      <w:pPr>
        <w:spacing w:line="240" w:lineRule="auto"/>
        <w:rPr>
          <w:rFonts w:asciiTheme="majorBidi" w:eastAsia="Calibri" w:hAnsiTheme="majorBidi" w:cstheme="majorBidi"/>
          <w:b/>
          <w:sz w:val="24"/>
          <w:szCs w:val="24"/>
        </w:rPr>
      </w:pPr>
    </w:p>
    <w:p w:rsidR="00CD2E57" w:rsidRPr="00432831" w:rsidRDefault="00CD2E57" w:rsidP="007A1692">
      <w:pPr>
        <w:spacing w:line="240" w:lineRule="auto"/>
        <w:rPr>
          <w:rFonts w:asciiTheme="majorBidi" w:eastAsia="Calibri" w:hAnsiTheme="majorBidi" w:cstheme="majorBidi"/>
          <w:b/>
          <w:sz w:val="24"/>
          <w:szCs w:val="24"/>
        </w:rPr>
      </w:pPr>
      <w:r w:rsidRPr="00432831">
        <w:rPr>
          <w:rFonts w:asciiTheme="majorBidi" w:eastAsia="Calibri" w:hAnsiTheme="majorBidi" w:cstheme="majorBidi"/>
          <w:b/>
          <w:sz w:val="24"/>
          <w:szCs w:val="24"/>
        </w:rPr>
        <w:t>REFERENCES</w:t>
      </w:r>
    </w:p>
    <w:p w:rsidR="00671F51" w:rsidRPr="00432831" w:rsidRDefault="00671F51" w:rsidP="003045A8">
      <w:pPr>
        <w:spacing w:line="240" w:lineRule="auto"/>
        <w:rPr>
          <w:rFonts w:asciiTheme="majorBidi" w:eastAsia="Calibri" w:hAnsiTheme="majorBidi" w:cstheme="majorBidi"/>
          <w:sz w:val="24"/>
          <w:szCs w:val="24"/>
        </w:rPr>
      </w:pPr>
    </w:p>
    <w:p w:rsidR="00D82A3E" w:rsidRPr="00432831" w:rsidRDefault="00D82A3E" w:rsidP="00D82A3E">
      <w:pPr>
        <w:pStyle w:val="ListParagraph"/>
        <w:numPr>
          <w:ilvl w:val="0"/>
          <w:numId w:val="1"/>
        </w:numPr>
        <w:spacing w:line="240" w:lineRule="auto"/>
        <w:rPr>
          <w:rFonts w:asciiTheme="majorBidi" w:eastAsia="Calibri" w:hAnsiTheme="majorBidi" w:cstheme="majorBidi"/>
          <w:noProof/>
          <w:sz w:val="24"/>
          <w:szCs w:val="24"/>
        </w:rPr>
      </w:pPr>
      <w:r w:rsidRPr="00432831">
        <w:rPr>
          <w:rFonts w:asciiTheme="majorBidi" w:eastAsia="Calibri" w:hAnsiTheme="majorBidi" w:cstheme="majorBidi"/>
          <w:noProof/>
          <w:sz w:val="24"/>
          <w:szCs w:val="24"/>
        </w:rPr>
        <w:t>Schulz R, Sherwood PR. Physical and mental health effects of family caregiving. Am J Nurs. 2008;108(9 Suppl):23-27. doi:10.1097/01.NAJ.0000336406.45248.4c</w:t>
      </w:r>
    </w:p>
    <w:p w:rsidR="00D82A3E" w:rsidRPr="00432831" w:rsidRDefault="00D82A3E" w:rsidP="00D82A3E">
      <w:pPr>
        <w:pStyle w:val="ListParagraph"/>
        <w:numPr>
          <w:ilvl w:val="0"/>
          <w:numId w:val="1"/>
        </w:numPr>
        <w:spacing w:line="240" w:lineRule="auto"/>
        <w:rPr>
          <w:rFonts w:asciiTheme="majorBidi" w:eastAsia="Calibri" w:hAnsiTheme="majorBidi" w:cstheme="majorBidi"/>
          <w:noProof/>
          <w:sz w:val="24"/>
          <w:szCs w:val="24"/>
        </w:rPr>
      </w:pPr>
      <w:r w:rsidRPr="00432831">
        <w:rPr>
          <w:rFonts w:asciiTheme="majorBidi" w:eastAsia="Calibri" w:hAnsiTheme="majorBidi" w:cstheme="majorBidi"/>
          <w:noProof/>
          <w:sz w:val="24"/>
          <w:szCs w:val="24"/>
        </w:rPr>
        <w:t>Stanley S, Balakrishnan S, Ilangovan S. Psychological distress, perceived burden and quality of life in caregivers of persons with schizophrenia. J Ment Health. 2017;26(2):134-141. doi:10.1080/09638237.2016.1276537</w:t>
      </w:r>
    </w:p>
    <w:p w:rsidR="00245A6E" w:rsidRPr="00432831" w:rsidRDefault="00D82A3E" w:rsidP="00245A6E">
      <w:pPr>
        <w:pStyle w:val="ListParagraph"/>
        <w:numPr>
          <w:ilvl w:val="0"/>
          <w:numId w:val="1"/>
        </w:numPr>
        <w:spacing w:line="240" w:lineRule="auto"/>
        <w:rPr>
          <w:rFonts w:asciiTheme="majorBidi" w:eastAsia="Calibri" w:hAnsiTheme="majorBidi" w:cstheme="majorBidi"/>
          <w:noProof/>
          <w:sz w:val="24"/>
          <w:szCs w:val="24"/>
        </w:rPr>
      </w:pPr>
      <w:r w:rsidRPr="00432831">
        <w:rPr>
          <w:rFonts w:asciiTheme="majorBidi" w:hAnsiTheme="majorBidi" w:cstheme="majorBidi"/>
          <w:sz w:val="24"/>
          <w:szCs w:val="24"/>
        </w:rPr>
        <w:t xml:space="preserve">Kumar CN, </w:t>
      </w:r>
      <w:proofErr w:type="spellStart"/>
      <w:r w:rsidRPr="00432831">
        <w:rPr>
          <w:rFonts w:asciiTheme="majorBidi" w:hAnsiTheme="majorBidi" w:cstheme="majorBidi"/>
          <w:sz w:val="24"/>
          <w:szCs w:val="24"/>
        </w:rPr>
        <w:t>Suresha</w:t>
      </w:r>
      <w:proofErr w:type="spellEnd"/>
      <w:r w:rsidRPr="00432831">
        <w:rPr>
          <w:rFonts w:asciiTheme="majorBidi" w:hAnsiTheme="majorBidi" w:cstheme="majorBidi"/>
          <w:sz w:val="24"/>
          <w:szCs w:val="24"/>
        </w:rPr>
        <w:t xml:space="preserve"> KK, </w:t>
      </w:r>
      <w:proofErr w:type="spellStart"/>
      <w:r w:rsidRPr="00432831">
        <w:rPr>
          <w:rFonts w:asciiTheme="majorBidi" w:hAnsiTheme="majorBidi" w:cstheme="majorBidi"/>
          <w:sz w:val="24"/>
          <w:szCs w:val="24"/>
        </w:rPr>
        <w:t>Thirthalli</w:t>
      </w:r>
      <w:proofErr w:type="spellEnd"/>
      <w:r w:rsidRPr="00432831">
        <w:rPr>
          <w:rFonts w:asciiTheme="majorBidi" w:hAnsiTheme="majorBidi" w:cstheme="majorBidi"/>
          <w:sz w:val="24"/>
          <w:szCs w:val="24"/>
        </w:rPr>
        <w:t xml:space="preserve"> J, </w:t>
      </w:r>
      <w:proofErr w:type="spellStart"/>
      <w:r w:rsidRPr="00432831">
        <w:rPr>
          <w:rFonts w:asciiTheme="majorBidi" w:hAnsiTheme="majorBidi" w:cstheme="majorBidi"/>
          <w:sz w:val="24"/>
          <w:szCs w:val="24"/>
        </w:rPr>
        <w:t>Arunachala</w:t>
      </w:r>
      <w:proofErr w:type="spellEnd"/>
      <w:r w:rsidRPr="00432831">
        <w:rPr>
          <w:rFonts w:asciiTheme="majorBidi" w:hAnsiTheme="majorBidi" w:cstheme="majorBidi"/>
          <w:sz w:val="24"/>
          <w:szCs w:val="24"/>
        </w:rPr>
        <w:t xml:space="preserve"> U, </w:t>
      </w:r>
      <w:proofErr w:type="spellStart"/>
      <w:r w:rsidRPr="00432831">
        <w:rPr>
          <w:rFonts w:asciiTheme="majorBidi" w:hAnsiTheme="majorBidi" w:cstheme="majorBidi"/>
          <w:sz w:val="24"/>
          <w:szCs w:val="24"/>
        </w:rPr>
        <w:t>Gangadhar</w:t>
      </w:r>
      <w:proofErr w:type="spellEnd"/>
      <w:r w:rsidRPr="00432831">
        <w:rPr>
          <w:rFonts w:asciiTheme="majorBidi" w:hAnsiTheme="majorBidi" w:cstheme="majorBidi"/>
          <w:sz w:val="24"/>
          <w:szCs w:val="24"/>
        </w:rPr>
        <w:t xml:space="preserve"> BN. Caregiver burden is associated with disability in schizophrenia: Results of a study from a rural setting of South India. International Journal of Social Psychiatry. 2014</w:t>
      </w:r>
      <w:proofErr w:type="gramStart"/>
      <w:r w:rsidRPr="00432831">
        <w:rPr>
          <w:rFonts w:asciiTheme="majorBidi" w:hAnsiTheme="majorBidi" w:cstheme="majorBidi"/>
          <w:sz w:val="24"/>
          <w:szCs w:val="24"/>
        </w:rPr>
        <w:t>;61</w:t>
      </w:r>
      <w:proofErr w:type="gramEnd"/>
      <w:r w:rsidRPr="00432831">
        <w:rPr>
          <w:rFonts w:asciiTheme="majorBidi" w:hAnsiTheme="majorBidi" w:cstheme="majorBidi"/>
          <w:sz w:val="24"/>
          <w:szCs w:val="24"/>
        </w:rPr>
        <w:t xml:space="preserve">(2):157–63. </w:t>
      </w:r>
      <w:hyperlink r:id="rId7" w:history="1">
        <w:r w:rsidR="00245A6E" w:rsidRPr="00432831">
          <w:rPr>
            <w:rStyle w:val="Hyperlink"/>
            <w:rFonts w:asciiTheme="majorBidi" w:eastAsia="Calibri" w:hAnsiTheme="majorBidi" w:cstheme="majorBidi"/>
            <w:noProof/>
            <w:color w:val="auto"/>
            <w:sz w:val="24"/>
            <w:szCs w:val="24"/>
          </w:rPr>
          <w:t>https://doi.org/10.1177/0020764014537637</w:t>
        </w:r>
      </w:hyperlink>
    </w:p>
    <w:p w:rsidR="00D82A3E" w:rsidRPr="00432831" w:rsidRDefault="00245A6E" w:rsidP="00245A6E">
      <w:pPr>
        <w:pStyle w:val="NormalWeb"/>
        <w:numPr>
          <w:ilvl w:val="0"/>
          <w:numId w:val="1"/>
        </w:numPr>
        <w:rPr>
          <w:rFonts w:asciiTheme="majorBidi" w:hAnsiTheme="majorBidi" w:cstheme="majorBidi"/>
        </w:rPr>
      </w:pPr>
      <w:r w:rsidRPr="00432831">
        <w:rPr>
          <w:rFonts w:asciiTheme="majorBidi" w:hAnsiTheme="majorBidi" w:cstheme="majorBidi"/>
        </w:rPr>
        <w:t xml:space="preserve">Shah ST, Sultan SM, Faisal M, </w:t>
      </w:r>
      <w:proofErr w:type="spellStart"/>
      <w:r w:rsidRPr="00432831">
        <w:rPr>
          <w:rFonts w:asciiTheme="majorBidi" w:hAnsiTheme="majorBidi" w:cstheme="majorBidi"/>
        </w:rPr>
        <w:t>Irfan</w:t>
      </w:r>
      <w:proofErr w:type="spellEnd"/>
      <w:r w:rsidRPr="00432831">
        <w:rPr>
          <w:rFonts w:asciiTheme="majorBidi" w:hAnsiTheme="majorBidi" w:cstheme="majorBidi"/>
        </w:rPr>
        <w:t xml:space="preserve"> M. Psychological distress among caregivers of patients with schizophrenia. J </w:t>
      </w:r>
      <w:proofErr w:type="spellStart"/>
      <w:r w:rsidRPr="00432831">
        <w:rPr>
          <w:rFonts w:asciiTheme="majorBidi" w:hAnsiTheme="majorBidi" w:cstheme="majorBidi"/>
        </w:rPr>
        <w:t>Ayub</w:t>
      </w:r>
      <w:proofErr w:type="spellEnd"/>
      <w:r w:rsidRPr="00432831">
        <w:rPr>
          <w:rFonts w:asciiTheme="majorBidi" w:hAnsiTheme="majorBidi" w:cstheme="majorBidi"/>
        </w:rPr>
        <w:t xml:space="preserve"> Med </w:t>
      </w:r>
      <w:proofErr w:type="spellStart"/>
      <w:r w:rsidRPr="00432831">
        <w:rPr>
          <w:rFonts w:asciiTheme="majorBidi" w:hAnsiTheme="majorBidi" w:cstheme="majorBidi"/>
        </w:rPr>
        <w:t>Coll</w:t>
      </w:r>
      <w:proofErr w:type="spellEnd"/>
      <w:r w:rsidRPr="00432831">
        <w:rPr>
          <w:rFonts w:asciiTheme="majorBidi" w:hAnsiTheme="majorBidi" w:cstheme="majorBidi"/>
        </w:rPr>
        <w:t xml:space="preserve"> Abbottabad. 2013</w:t>
      </w:r>
      <w:proofErr w:type="gramStart"/>
      <w:r w:rsidRPr="00432831">
        <w:rPr>
          <w:rFonts w:asciiTheme="majorBidi" w:hAnsiTheme="majorBidi" w:cstheme="majorBidi"/>
        </w:rPr>
        <w:t>;25</w:t>
      </w:r>
      <w:proofErr w:type="gramEnd"/>
      <w:r w:rsidRPr="00432831">
        <w:rPr>
          <w:rFonts w:asciiTheme="majorBidi" w:hAnsiTheme="majorBidi" w:cstheme="majorBidi"/>
        </w:rPr>
        <w:t>(3-4):27-30.</w:t>
      </w:r>
    </w:p>
    <w:p w:rsidR="00371DCC" w:rsidRPr="00432831" w:rsidRDefault="00371DCC" w:rsidP="001C62AD">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 xml:space="preserve">Anjum, W., Chaudhry, H. R., &amp; Irfan, M. (2010). Burden of care in caregivers of patients with schizophrenia and epilepsy. </w:t>
      </w:r>
      <w:r w:rsidR="001C62AD" w:rsidRPr="00432831">
        <w:rPr>
          <w:rFonts w:asciiTheme="majorBidi" w:hAnsiTheme="majorBidi" w:cstheme="majorBidi"/>
          <w:noProof/>
          <w:sz w:val="24"/>
          <w:szCs w:val="24"/>
        </w:rPr>
        <w:t>J Pak Psychiatr Soc.</w:t>
      </w:r>
      <w:r w:rsidRPr="00432831">
        <w:rPr>
          <w:rFonts w:asciiTheme="majorBidi" w:hAnsiTheme="majorBidi" w:cstheme="majorBidi"/>
          <w:noProof/>
          <w:sz w:val="24"/>
          <w:szCs w:val="24"/>
        </w:rPr>
        <w:t xml:space="preserve"> 7(2), 79–83.</w:t>
      </w:r>
    </w:p>
    <w:p w:rsidR="000521B5" w:rsidRPr="00432831" w:rsidRDefault="000521B5" w:rsidP="000521B5">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Mustafa AB, Zafar U. Frequency of family burden among caregivers of patients with schizophrenia. Journal of Sheikh Zayed Medical College. 2015;6:853-6.</w:t>
      </w:r>
    </w:p>
    <w:p w:rsidR="000521B5" w:rsidRPr="00432831" w:rsidRDefault="000521B5" w:rsidP="000521B5">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Kuchhal AK, Kuchhal A, Arya V, Pardal PK. Psychiatry a study of psychological stress and burden on caregivers of schizophrenic patients. Int J Contemp Med Res 2019;6:1–6.</w:t>
      </w:r>
    </w:p>
    <w:p w:rsidR="00371DCC" w:rsidRPr="00432831" w:rsidRDefault="00371DCC" w:rsidP="000521B5">
      <w:pPr>
        <w:pStyle w:val="ListParagraph"/>
        <w:widowControl w:val="0"/>
        <w:autoSpaceDE w:val="0"/>
        <w:autoSpaceDN w:val="0"/>
        <w:adjustRightInd w:val="0"/>
        <w:spacing w:line="240" w:lineRule="auto"/>
        <w:ind w:left="360"/>
        <w:rPr>
          <w:rFonts w:asciiTheme="majorBidi" w:hAnsiTheme="majorBidi" w:cstheme="majorBidi"/>
          <w:noProof/>
          <w:sz w:val="24"/>
          <w:szCs w:val="24"/>
        </w:rPr>
      </w:pPr>
      <w:r w:rsidRPr="00432831">
        <w:rPr>
          <w:rFonts w:asciiTheme="majorBidi" w:hAnsiTheme="majorBidi" w:cstheme="majorBidi"/>
          <w:noProof/>
          <w:sz w:val="24"/>
          <w:szCs w:val="24"/>
        </w:rPr>
        <w:t>https://doi.org/10.21276/ijcmr.2019.6.8.2</w:t>
      </w:r>
    </w:p>
    <w:p w:rsidR="000521B5" w:rsidRPr="00432831" w:rsidRDefault="000521B5" w:rsidP="000521B5">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Mitsonis C, Voussoura E, Dimopoulos N, et al. Factors associated with caregiver psychological distress in chronic schizophrenia. Soc Psychiatry Psychiatr Epidemiol. 2012;47(2):331-337. doi:10.1007/s00127-010-0325-9</w:t>
      </w:r>
    </w:p>
    <w:p w:rsidR="00371DCC" w:rsidRPr="00432831" w:rsidRDefault="00371DCC" w:rsidP="003045A8">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Singh, M., &amp; Sousa, A. (2011). Factors affecting depression in caregivers of patients with schizophrenia. J Ment Health Hum Behav</w:t>
      </w:r>
      <w:r w:rsidR="00551E89" w:rsidRPr="00432831">
        <w:rPr>
          <w:rFonts w:asciiTheme="majorBidi" w:hAnsiTheme="majorBidi" w:cstheme="majorBidi"/>
          <w:noProof/>
          <w:sz w:val="24"/>
          <w:szCs w:val="24"/>
        </w:rPr>
        <w:t>.</w:t>
      </w:r>
      <w:r w:rsidRPr="00432831">
        <w:rPr>
          <w:rFonts w:asciiTheme="majorBidi" w:hAnsiTheme="majorBidi" w:cstheme="majorBidi"/>
          <w:noProof/>
          <w:sz w:val="24"/>
          <w:szCs w:val="24"/>
        </w:rPr>
        <w:t xml:space="preserve"> 16(2), 87–94.</w:t>
      </w:r>
    </w:p>
    <w:p w:rsidR="00371DCC" w:rsidRPr="00432831" w:rsidRDefault="00551E89" w:rsidP="00551E89">
      <w:pPr>
        <w:pStyle w:val="NormalWeb"/>
        <w:numPr>
          <w:ilvl w:val="0"/>
          <w:numId w:val="1"/>
        </w:numPr>
        <w:rPr>
          <w:rFonts w:asciiTheme="majorBidi" w:hAnsiTheme="majorBidi" w:cstheme="majorBidi"/>
        </w:rPr>
      </w:pPr>
      <w:r w:rsidRPr="00432831">
        <w:rPr>
          <w:rFonts w:asciiTheme="majorBidi" w:hAnsiTheme="majorBidi" w:cstheme="majorBidi"/>
        </w:rPr>
        <w:lastRenderedPageBreak/>
        <w:t xml:space="preserve">Lazarus RS, </w:t>
      </w:r>
      <w:proofErr w:type="spellStart"/>
      <w:r w:rsidRPr="00432831">
        <w:rPr>
          <w:rFonts w:asciiTheme="majorBidi" w:hAnsiTheme="majorBidi" w:cstheme="majorBidi"/>
        </w:rPr>
        <w:t>Folkman</w:t>
      </w:r>
      <w:proofErr w:type="spellEnd"/>
      <w:r w:rsidRPr="00432831">
        <w:rPr>
          <w:rFonts w:asciiTheme="majorBidi" w:hAnsiTheme="majorBidi" w:cstheme="majorBidi"/>
        </w:rPr>
        <w:t xml:space="preserve"> S. Transactional theory and research on emotions and coping. European Journal of Personality. 1987</w:t>
      </w:r>
      <w:proofErr w:type="gramStart"/>
      <w:r w:rsidRPr="00432831">
        <w:rPr>
          <w:rFonts w:asciiTheme="majorBidi" w:hAnsiTheme="majorBidi" w:cstheme="majorBidi"/>
        </w:rPr>
        <w:t>;1</w:t>
      </w:r>
      <w:proofErr w:type="gramEnd"/>
      <w:r w:rsidRPr="00432831">
        <w:rPr>
          <w:rFonts w:asciiTheme="majorBidi" w:hAnsiTheme="majorBidi" w:cstheme="majorBidi"/>
        </w:rPr>
        <w:t xml:space="preserve">(3):141–69. </w:t>
      </w:r>
      <w:r w:rsidR="00371DCC" w:rsidRPr="00432831">
        <w:rPr>
          <w:rFonts w:asciiTheme="majorBidi" w:hAnsiTheme="majorBidi" w:cstheme="majorBidi"/>
          <w:noProof/>
        </w:rPr>
        <w:t>.https://doi.org/10.1002/per.2410010304</w:t>
      </w:r>
    </w:p>
    <w:p w:rsidR="00371DCC" w:rsidRPr="00432831" w:rsidRDefault="00551E89" w:rsidP="00551E89">
      <w:pPr>
        <w:pStyle w:val="ListParagraph"/>
        <w:numPr>
          <w:ilvl w:val="0"/>
          <w:numId w:val="1"/>
        </w:numPr>
        <w:spacing w:line="240" w:lineRule="auto"/>
        <w:rPr>
          <w:rFonts w:asciiTheme="majorBidi" w:hAnsiTheme="majorBidi" w:cstheme="majorBidi"/>
          <w:sz w:val="24"/>
          <w:szCs w:val="24"/>
        </w:rPr>
      </w:pPr>
      <w:r w:rsidRPr="00432831">
        <w:rPr>
          <w:rFonts w:asciiTheme="majorBidi" w:hAnsiTheme="majorBidi" w:cstheme="majorBidi"/>
          <w:sz w:val="24"/>
          <w:szCs w:val="24"/>
        </w:rPr>
        <w:t xml:space="preserve">Ong HC, Ibrahim N, </w:t>
      </w:r>
      <w:proofErr w:type="spellStart"/>
      <w:r w:rsidRPr="00432831">
        <w:rPr>
          <w:rFonts w:asciiTheme="majorBidi" w:hAnsiTheme="majorBidi" w:cstheme="majorBidi"/>
          <w:sz w:val="24"/>
          <w:szCs w:val="24"/>
        </w:rPr>
        <w:t>Wahab</w:t>
      </w:r>
      <w:proofErr w:type="spellEnd"/>
      <w:r w:rsidRPr="00432831">
        <w:rPr>
          <w:rFonts w:asciiTheme="majorBidi" w:hAnsiTheme="majorBidi" w:cstheme="majorBidi"/>
          <w:sz w:val="24"/>
          <w:szCs w:val="24"/>
        </w:rPr>
        <w:t xml:space="preserve"> S. Psychological distress, perceived stigma, and coping among caregivers of patients with schizophrenia. </w:t>
      </w:r>
      <w:proofErr w:type="spellStart"/>
      <w:r w:rsidRPr="00432831">
        <w:rPr>
          <w:rFonts w:asciiTheme="majorBidi" w:hAnsiTheme="majorBidi" w:cstheme="majorBidi"/>
          <w:sz w:val="24"/>
          <w:szCs w:val="24"/>
        </w:rPr>
        <w:t>Psychol</w:t>
      </w:r>
      <w:proofErr w:type="spellEnd"/>
      <w:r w:rsidRPr="00432831">
        <w:rPr>
          <w:rFonts w:asciiTheme="majorBidi" w:hAnsiTheme="majorBidi" w:cstheme="majorBidi"/>
          <w:sz w:val="24"/>
          <w:szCs w:val="24"/>
        </w:rPr>
        <w:t xml:space="preserve"> Res </w:t>
      </w:r>
      <w:proofErr w:type="spellStart"/>
      <w:r w:rsidRPr="00432831">
        <w:rPr>
          <w:rFonts w:asciiTheme="majorBidi" w:hAnsiTheme="majorBidi" w:cstheme="majorBidi"/>
          <w:sz w:val="24"/>
          <w:szCs w:val="24"/>
        </w:rPr>
        <w:t>Behav</w:t>
      </w:r>
      <w:proofErr w:type="spellEnd"/>
      <w:r w:rsidRPr="00432831">
        <w:rPr>
          <w:rFonts w:asciiTheme="majorBidi" w:hAnsiTheme="majorBidi" w:cstheme="majorBidi"/>
          <w:sz w:val="24"/>
          <w:szCs w:val="24"/>
        </w:rPr>
        <w:t xml:space="preserve"> </w:t>
      </w:r>
      <w:proofErr w:type="spellStart"/>
      <w:r w:rsidRPr="00432831">
        <w:rPr>
          <w:rFonts w:asciiTheme="majorBidi" w:hAnsiTheme="majorBidi" w:cstheme="majorBidi"/>
          <w:sz w:val="24"/>
          <w:szCs w:val="24"/>
        </w:rPr>
        <w:t>Manag</w:t>
      </w:r>
      <w:proofErr w:type="spellEnd"/>
      <w:r w:rsidRPr="00432831">
        <w:rPr>
          <w:rFonts w:asciiTheme="majorBidi" w:hAnsiTheme="majorBidi" w:cstheme="majorBidi"/>
          <w:sz w:val="24"/>
          <w:szCs w:val="24"/>
        </w:rPr>
        <w:t>. 2016</w:t>
      </w:r>
      <w:proofErr w:type="gramStart"/>
      <w:r w:rsidRPr="00432831">
        <w:rPr>
          <w:rFonts w:asciiTheme="majorBidi" w:hAnsiTheme="majorBidi" w:cstheme="majorBidi"/>
          <w:sz w:val="24"/>
          <w:szCs w:val="24"/>
        </w:rPr>
        <w:t>;9:211</w:t>
      </w:r>
      <w:proofErr w:type="gramEnd"/>
      <w:r w:rsidRPr="00432831">
        <w:rPr>
          <w:rFonts w:asciiTheme="majorBidi" w:hAnsiTheme="majorBidi" w:cstheme="majorBidi"/>
          <w:sz w:val="24"/>
          <w:szCs w:val="24"/>
        </w:rPr>
        <w:t>-218. Published 2016 Aug 16. doi:10.2147/PRBM.S112129</w:t>
      </w:r>
    </w:p>
    <w:p w:rsidR="00463994" w:rsidRPr="00432831" w:rsidRDefault="00F65708" w:rsidP="003045A8">
      <w:pPr>
        <w:pStyle w:val="ListParagraph"/>
        <w:numPr>
          <w:ilvl w:val="0"/>
          <w:numId w:val="1"/>
        </w:numPr>
        <w:spacing w:line="240" w:lineRule="auto"/>
        <w:rPr>
          <w:rFonts w:asciiTheme="majorBidi" w:hAnsiTheme="majorBidi" w:cstheme="majorBidi"/>
          <w:sz w:val="24"/>
          <w:szCs w:val="24"/>
        </w:rPr>
      </w:pPr>
      <w:r>
        <w:rPr>
          <w:rFonts w:asciiTheme="majorBidi" w:hAnsiTheme="majorBidi" w:cstheme="majorBidi"/>
          <w:sz w:val="24"/>
          <w:szCs w:val="24"/>
          <w:shd w:val="clear" w:color="auto" w:fill="FFFFFF"/>
        </w:rPr>
        <w:t xml:space="preserve"> Can YS, </w:t>
      </w:r>
      <w:proofErr w:type="spellStart"/>
      <w:r w:rsidR="00FA094E">
        <w:rPr>
          <w:rFonts w:asciiTheme="majorBidi" w:hAnsiTheme="majorBidi" w:cstheme="majorBidi"/>
          <w:sz w:val="24"/>
          <w:szCs w:val="24"/>
          <w:shd w:val="clear" w:color="auto" w:fill="FFFFFF"/>
        </w:rPr>
        <w:t>II</w:t>
      </w:r>
      <w:r>
        <w:rPr>
          <w:rFonts w:asciiTheme="majorBidi" w:hAnsiTheme="majorBidi" w:cstheme="majorBidi"/>
          <w:sz w:val="24"/>
          <w:szCs w:val="24"/>
          <w:shd w:val="clear" w:color="auto" w:fill="FFFFFF"/>
        </w:rPr>
        <w:t>es</w:t>
      </w:r>
      <w:proofErr w:type="spellEnd"/>
      <w:r>
        <w:rPr>
          <w:rFonts w:asciiTheme="majorBidi" w:hAnsiTheme="majorBidi" w:cstheme="majorBidi"/>
          <w:sz w:val="24"/>
          <w:szCs w:val="24"/>
          <w:shd w:val="clear" w:color="auto" w:fill="FFFFFF"/>
        </w:rPr>
        <w:t xml:space="preserve">-Smith H, </w:t>
      </w:r>
      <w:proofErr w:type="spellStart"/>
      <w:r>
        <w:rPr>
          <w:rFonts w:asciiTheme="majorBidi" w:hAnsiTheme="majorBidi" w:cstheme="majorBidi"/>
          <w:sz w:val="24"/>
          <w:szCs w:val="24"/>
          <w:shd w:val="clear" w:color="auto" w:fill="FFFFFF"/>
        </w:rPr>
        <w:t>Chalabianloo</w:t>
      </w:r>
      <w:proofErr w:type="spellEnd"/>
      <w:r>
        <w:rPr>
          <w:rFonts w:asciiTheme="majorBidi" w:hAnsiTheme="majorBidi" w:cstheme="majorBidi"/>
          <w:sz w:val="24"/>
          <w:szCs w:val="24"/>
          <w:shd w:val="clear" w:color="auto" w:fill="FFFFFF"/>
        </w:rPr>
        <w:t xml:space="preserve"> N, </w:t>
      </w:r>
      <w:proofErr w:type="spellStart"/>
      <w:r>
        <w:rPr>
          <w:rFonts w:asciiTheme="majorBidi" w:hAnsiTheme="majorBidi" w:cstheme="majorBidi"/>
          <w:sz w:val="24"/>
          <w:szCs w:val="24"/>
          <w:shd w:val="clear" w:color="auto" w:fill="FFFFFF"/>
        </w:rPr>
        <w:t>Ekiz</w:t>
      </w:r>
      <w:proofErr w:type="spellEnd"/>
      <w:r>
        <w:rPr>
          <w:rFonts w:asciiTheme="majorBidi" w:hAnsiTheme="majorBidi" w:cstheme="majorBidi"/>
          <w:sz w:val="24"/>
          <w:szCs w:val="24"/>
          <w:shd w:val="clear" w:color="auto" w:fill="FFFFFF"/>
        </w:rPr>
        <w:t xml:space="preserve"> D, Fernandez-Alvarez J, </w:t>
      </w:r>
      <w:proofErr w:type="spellStart"/>
      <w:r>
        <w:rPr>
          <w:rFonts w:asciiTheme="majorBidi" w:hAnsiTheme="majorBidi" w:cstheme="majorBidi"/>
          <w:sz w:val="24"/>
          <w:szCs w:val="24"/>
          <w:shd w:val="clear" w:color="auto" w:fill="FFFFFF"/>
        </w:rPr>
        <w:t>Repetto</w:t>
      </w:r>
      <w:proofErr w:type="spellEnd"/>
      <w:r>
        <w:rPr>
          <w:rFonts w:asciiTheme="majorBidi" w:hAnsiTheme="majorBidi" w:cstheme="majorBidi"/>
          <w:sz w:val="24"/>
          <w:szCs w:val="24"/>
          <w:shd w:val="clear" w:color="auto" w:fill="FFFFFF"/>
        </w:rPr>
        <w:t xml:space="preserve"> C, Riva G, </w:t>
      </w:r>
      <w:proofErr w:type="spellStart"/>
      <w:r>
        <w:rPr>
          <w:rFonts w:asciiTheme="majorBidi" w:hAnsiTheme="majorBidi" w:cstheme="majorBidi"/>
          <w:sz w:val="24"/>
          <w:szCs w:val="24"/>
          <w:shd w:val="clear" w:color="auto" w:fill="FFFFFF"/>
        </w:rPr>
        <w:t>Erosy</w:t>
      </w:r>
      <w:proofErr w:type="spellEnd"/>
      <w:r>
        <w:rPr>
          <w:rFonts w:asciiTheme="majorBidi" w:hAnsiTheme="majorBidi" w:cstheme="majorBidi"/>
          <w:sz w:val="24"/>
          <w:szCs w:val="24"/>
          <w:shd w:val="clear" w:color="auto" w:fill="FFFFFF"/>
        </w:rPr>
        <w:t xml:space="preserve"> C. How to relax in stressful situations: a smart stress reduction system. In Health 2020; 8(2): 100.</w:t>
      </w:r>
    </w:p>
    <w:p w:rsidR="00870358" w:rsidRPr="00432831" w:rsidRDefault="00870358" w:rsidP="00870358">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Parasar A, Naik D, Gupta P, et al. A study of coping strategies care-givers of schizophrenia patients. IAHRW Int J Soc Sci. 2015;3:354-9</w:t>
      </w:r>
    </w:p>
    <w:p w:rsidR="00870358" w:rsidRPr="00432831" w:rsidRDefault="00870358" w:rsidP="00870358">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Azman A, Jamir Singh PS, Sulaiman J. Caregiver coping with the mentally ill: a qualitative study. J Ment Health. 2017;26(2):98-103. doi:10.3109/09638237.2015.1124395</w:t>
      </w:r>
    </w:p>
    <w:p w:rsidR="00371DCC" w:rsidRPr="00432831" w:rsidRDefault="00371DCC" w:rsidP="002477D4">
      <w:pPr>
        <w:pStyle w:val="ListParagraph"/>
        <w:numPr>
          <w:ilvl w:val="0"/>
          <w:numId w:val="1"/>
        </w:numPr>
        <w:spacing w:line="240" w:lineRule="auto"/>
        <w:rPr>
          <w:rFonts w:asciiTheme="majorBidi" w:hAnsiTheme="majorBidi" w:cstheme="majorBidi"/>
          <w:sz w:val="24"/>
          <w:szCs w:val="24"/>
        </w:rPr>
      </w:pPr>
      <w:r w:rsidRPr="00432831">
        <w:rPr>
          <w:rFonts w:asciiTheme="majorBidi" w:hAnsiTheme="majorBidi" w:cstheme="majorBidi"/>
          <w:sz w:val="24"/>
          <w:szCs w:val="24"/>
        </w:rPr>
        <w:t xml:space="preserve">Sharma, H., Sharma, B., &amp; Sharma, D. B. (2017). Burden, perceived stigma and coping style </w:t>
      </w:r>
      <w:proofErr w:type="gramStart"/>
      <w:r w:rsidRPr="00432831">
        <w:rPr>
          <w:rFonts w:asciiTheme="majorBidi" w:hAnsiTheme="majorBidi" w:cstheme="majorBidi"/>
          <w:sz w:val="24"/>
          <w:szCs w:val="24"/>
        </w:rPr>
        <w:t>Of</w:t>
      </w:r>
      <w:proofErr w:type="gramEnd"/>
      <w:r w:rsidRPr="00432831">
        <w:rPr>
          <w:rFonts w:asciiTheme="majorBidi" w:hAnsiTheme="majorBidi" w:cstheme="majorBidi"/>
          <w:sz w:val="24"/>
          <w:szCs w:val="24"/>
        </w:rPr>
        <w:t xml:space="preserve"> caregivers of patients with schizophrenia and bipolar disorder. </w:t>
      </w:r>
      <w:proofErr w:type="spellStart"/>
      <w:r w:rsidR="002477D4" w:rsidRPr="00432831">
        <w:rPr>
          <w:rFonts w:asciiTheme="majorBidi" w:hAnsiTheme="majorBidi" w:cstheme="majorBidi"/>
          <w:sz w:val="24"/>
          <w:szCs w:val="24"/>
        </w:rPr>
        <w:t>Int</w:t>
      </w:r>
      <w:proofErr w:type="spellEnd"/>
      <w:r w:rsidR="002477D4" w:rsidRPr="00432831">
        <w:rPr>
          <w:rFonts w:asciiTheme="majorBidi" w:hAnsiTheme="majorBidi" w:cstheme="majorBidi"/>
          <w:sz w:val="24"/>
          <w:szCs w:val="24"/>
        </w:rPr>
        <w:t xml:space="preserve"> J Health </w:t>
      </w:r>
      <w:proofErr w:type="spellStart"/>
      <w:r w:rsidR="002477D4" w:rsidRPr="00432831">
        <w:rPr>
          <w:rFonts w:asciiTheme="majorBidi" w:hAnsiTheme="majorBidi" w:cstheme="majorBidi"/>
          <w:sz w:val="24"/>
          <w:szCs w:val="24"/>
        </w:rPr>
        <w:t>Sci</w:t>
      </w:r>
      <w:proofErr w:type="spellEnd"/>
      <w:r w:rsidR="002477D4" w:rsidRPr="00432831">
        <w:rPr>
          <w:rFonts w:asciiTheme="majorBidi" w:hAnsiTheme="majorBidi" w:cstheme="majorBidi"/>
          <w:sz w:val="24"/>
          <w:szCs w:val="24"/>
        </w:rPr>
        <w:t xml:space="preserve"> Res. </w:t>
      </w:r>
      <w:r w:rsidRPr="00432831">
        <w:rPr>
          <w:rFonts w:asciiTheme="majorBidi" w:hAnsiTheme="majorBidi" w:cstheme="majorBidi"/>
          <w:sz w:val="24"/>
          <w:szCs w:val="24"/>
        </w:rPr>
        <w:t>7(11), 84-94.</w:t>
      </w:r>
    </w:p>
    <w:p w:rsidR="002477D4" w:rsidRPr="00432831" w:rsidRDefault="002477D4" w:rsidP="002477D4">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Cotton SM, McCann TV, Gleeson JF, Crisp K, Murphy BP, Lubman DI. Coping strategies in carers of young people with a first episode of psychosis. Schizophr Res. 2013;146(1-3):118-124. doi:10.1016/j.schres.2013.02.008</w:t>
      </w:r>
    </w:p>
    <w:p w:rsidR="00011B67" w:rsidRPr="00432831" w:rsidRDefault="00011B67" w:rsidP="00011B67">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Fortune DG, Smith JV, Garvey K. Perceptions of psychosis, coping, appraisals, and psychological distress in the relatives of patients with schizophrenia: an exploration using self-regulation theory. Br J Clin Psychol. 2005;44(Pt 3):319-331. doi:10.1348/014466505X29198</w:t>
      </w:r>
    </w:p>
    <w:p w:rsidR="00011B67" w:rsidRPr="00432831" w:rsidRDefault="00011B67" w:rsidP="00011B67">
      <w:pPr>
        <w:pStyle w:val="ListParagraph"/>
        <w:numPr>
          <w:ilvl w:val="0"/>
          <w:numId w:val="1"/>
        </w:numPr>
        <w:spacing w:line="240" w:lineRule="auto"/>
        <w:rPr>
          <w:rFonts w:asciiTheme="majorBidi" w:eastAsia="Calibri" w:hAnsiTheme="majorBidi" w:cstheme="majorBidi"/>
          <w:noProof/>
          <w:sz w:val="24"/>
          <w:szCs w:val="24"/>
        </w:rPr>
      </w:pPr>
      <w:r w:rsidRPr="00432831">
        <w:rPr>
          <w:rFonts w:asciiTheme="majorBidi" w:eastAsia="Calibri" w:hAnsiTheme="majorBidi" w:cstheme="majorBidi"/>
          <w:noProof/>
          <w:sz w:val="24"/>
          <w:szCs w:val="24"/>
        </w:rPr>
        <w:t>McRae K, Ochsner KN, Mauss IB, Gabrieli JJD, Gross JJ. Gender Differences in Emotion Regulation: An fMRI Study of Cognitive Reappraisal. Group Process Intergroup Relat. 2008;11(2):143-162. doi:10.1177/1368430207088035</w:t>
      </w:r>
    </w:p>
    <w:p w:rsidR="00011B67" w:rsidRPr="00432831" w:rsidRDefault="00371DCC" w:rsidP="00011B67">
      <w:pPr>
        <w:pStyle w:val="ListParagraph"/>
        <w:numPr>
          <w:ilvl w:val="0"/>
          <w:numId w:val="1"/>
        </w:numPr>
        <w:rPr>
          <w:rFonts w:asciiTheme="majorBidi" w:hAnsiTheme="majorBidi" w:cstheme="majorBidi"/>
          <w:noProof/>
          <w:sz w:val="24"/>
          <w:szCs w:val="24"/>
        </w:rPr>
      </w:pPr>
      <w:r w:rsidRPr="00432831">
        <w:rPr>
          <w:rFonts w:asciiTheme="majorBidi" w:hAnsiTheme="majorBidi" w:cstheme="majorBidi"/>
          <w:noProof/>
          <w:sz w:val="24"/>
          <w:szCs w:val="24"/>
        </w:rPr>
        <w:t>Gh</w:t>
      </w:r>
      <w:r w:rsidR="00011B67" w:rsidRPr="00432831">
        <w:rPr>
          <w:rFonts w:asciiTheme="majorBidi" w:hAnsiTheme="majorBidi" w:cstheme="majorBidi"/>
          <w:noProof/>
          <w:sz w:val="24"/>
          <w:szCs w:val="24"/>
        </w:rPr>
        <w:t xml:space="preserve">azanfar, L., &amp; Shafiq, S. </w:t>
      </w:r>
      <w:r w:rsidRPr="00432831">
        <w:rPr>
          <w:rFonts w:asciiTheme="majorBidi" w:hAnsiTheme="majorBidi" w:cstheme="majorBidi"/>
          <w:noProof/>
          <w:sz w:val="24"/>
          <w:szCs w:val="24"/>
        </w:rPr>
        <w:t xml:space="preserve">Coping Strategies and Family Functioning as Predictors of Stress among Caregivers of Mentally Ill Patients. </w:t>
      </w:r>
      <w:r w:rsidR="00011B67" w:rsidRPr="00432831">
        <w:rPr>
          <w:rFonts w:asciiTheme="majorBidi" w:hAnsiTheme="majorBidi" w:cstheme="majorBidi"/>
          <w:noProof/>
          <w:sz w:val="24"/>
          <w:szCs w:val="24"/>
        </w:rPr>
        <w:t>International Journal of Clinical Psychiatry 2016, 4(1): 8-16 DOI: 10.5923/j.ijcp.20160401.02</w:t>
      </w:r>
    </w:p>
    <w:p w:rsidR="00011B67" w:rsidRPr="00432831" w:rsidRDefault="00011B67" w:rsidP="00011B67">
      <w:pPr>
        <w:pStyle w:val="ListParagraph"/>
        <w:numPr>
          <w:ilvl w:val="0"/>
          <w:numId w:val="1"/>
        </w:numPr>
        <w:spacing w:line="240" w:lineRule="auto"/>
        <w:rPr>
          <w:rFonts w:asciiTheme="majorBidi" w:eastAsia="Calibri" w:hAnsiTheme="majorBidi" w:cstheme="majorBidi"/>
          <w:noProof/>
          <w:sz w:val="24"/>
          <w:szCs w:val="24"/>
        </w:rPr>
      </w:pPr>
      <w:r w:rsidRPr="00432831">
        <w:rPr>
          <w:rFonts w:asciiTheme="majorBidi" w:eastAsia="Calibri" w:hAnsiTheme="majorBidi" w:cstheme="majorBidi"/>
          <w:noProof/>
          <w:sz w:val="24"/>
          <w:szCs w:val="24"/>
        </w:rPr>
        <w:t>Kelly MM, Tyrka AR, Price LH, Carpenter LL. Sex differences in the use of coping strategies: predictors of anxiety and depressive symptoms. Depress Anxiety. 2008;25(10):839-846. doi:10.1002/da.20341</w:t>
      </w:r>
    </w:p>
    <w:p w:rsidR="00371DCC" w:rsidRPr="00432831" w:rsidRDefault="00086F79" w:rsidP="00086F79">
      <w:pPr>
        <w:pStyle w:val="ListParagraph"/>
        <w:numPr>
          <w:ilvl w:val="0"/>
          <w:numId w:val="1"/>
        </w:numPr>
        <w:spacing w:line="240" w:lineRule="auto"/>
        <w:rPr>
          <w:rFonts w:asciiTheme="majorBidi" w:hAnsiTheme="majorBidi" w:cstheme="majorBidi"/>
          <w:noProof/>
          <w:sz w:val="24"/>
          <w:szCs w:val="24"/>
        </w:rPr>
      </w:pPr>
      <w:r w:rsidRPr="00432831">
        <w:rPr>
          <w:rFonts w:asciiTheme="majorBidi" w:hAnsiTheme="majorBidi" w:cstheme="majorBidi"/>
          <w:sz w:val="24"/>
          <w:szCs w:val="24"/>
          <w:shd w:val="clear" w:color="auto" w:fill="FFFFFF"/>
        </w:rPr>
        <w:t xml:space="preserve">Saeed A, </w:t>
      </w:r>
      <w:proofErr w:type="spellStart"/>
      <w:r w:rsidRPr="00432831">
        <w:rPr>
          <w:rFonts w:asciiTheme="majorBidi" w:hAnsiTheme="majorBidi" w:cstheme="majorBidi"/>
          <w:sz w:val="24"/>
          <w:szCs w:val="24"/>
          <w:shd w:val="clear" w:color="auto" w:fill="FFFFFF"/>
        </w:rPr>
        <w:t>Kiani</w:t>
      </w:r>
      <w:proofErr w:type="spellEnd"/>
      <w:r w:rsidRPr="00432831">
        <w:rPr>
          <w:rFonts w:asciiTheme="majorBidi" w:hAnsiTheme="majorBidi" w:cstheme="majorBidi"/>
          <w:sz w:val="24"/>
          <w:szCs w:val="24"/>
          <w:shd w:val="clear" w:color="auto" w:fill="FFFFFF"/>
        </w:rPr>
        <w:t xml:space="preserve"> S, </w:t>
      </w:r>
      <w:proofErr w:type="spellStart"/>
      <w:r w:rsidRPr="00432831">
        <w:rPr>
          <w:rFonts w:asciiTheme="majorBidi" w:hAnsiTheme="majorBidi" w:cstheme="majorBidi"/>
          <w:sz w:val="24"/>
          <w:szCs w:val="24"/>
          <w:shd w:val="clear" w:color="auto" w:fill="FFFFFF"/>
        </w:rPr>
        <w:t>Javed</w:t>
      </w:r>
      <w:proofErr w:type="spellEnd"/>
      <w:r w:rsidRPr="00432831">
        <w:rPr>
          <w:rFonts w:asciiTheme="majorBidi" w:hAnsiTheme="majorBidi" w:cstheme="majorBidi"/>
          <w:sz w:val="24"/>
          <w:szCs w:val="24"/>
          <w:shd w:val="clear" w:color="auto" w:fill="FFFFFF"/>
        </w:rPr>
        <w:t xml:space="preserve"> S. Caregivers of mentally ill patients: role of coping style and emotional intelligence. </w:t>
      </w:r>
      <w:r w:rsidRPr="00432831">
        <w:rPr>
          <w:rFonts w:asciiTheme="majorBidi" w:hAnsiTheme="majorBidi" w:cstheme="majorBidi"/>
          <w:sz w:val="24"/>
          <w:szCs w:val="24"/>
        </w:rPr>
        <w:t>Pak Armed Forces Med J. 2019;</w:t>
      </w:r>
      <w:r w:rsidR="00371DCC" w:rsidRPr="00432831">
        <w:rPr>
          <w:rFonts w:asciiTheme="majorBidi" w:hAnsiTheme="majorBidi" w:cstheme="majorBidi"/>
          <w:noProof/>
          <w:sz w:val="24"/>
          <w:szCs w:val="24"/>
        </w:rPr>
        <w:t xml:space="preserve"> 69(3), 665–670</w:t>
      </w:r>
    </w:p>
    <w:p w:rsidR="00086F79" w:rsidRPr="00432831" w:rsidRDefault="00086F79" w:rsidP="00086F79">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Ehsan N, Johar N, Saleem T, Khan MA, Ghauri S. Negative repercussions of caregiving burden: Poor psychological well-being and depression. Pak J Med Sci. 2018;34(6):1452-1456. doi:10.12669/pjms.346.15915</w:t>
      </w:r>
    </w:p>
    <w:p w:rsidR="00371DCC" w:rsidRPr="00432831" w:rsidRDefault="00086F79" w:rsidP="00086F79">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Chen PS, Yang YK, Liao YC, Lee YD, Yeh TL, Chen CC. The psychological well-being and associated factors of caregivers of outpatients with schizophrenia in Taiwan. Psychiatry Clin Neurosci. 2004;58(6):600-605. doi:10.1111/j.1440-1819.2004.01309.x</w:t>
      </w:r>
    </w:p>
    <w:p w:rsidR="00371DCC" w:rsidRPr="00432831" w:rsidRDefault="007631BF" w:rsidP="007631BF">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 xml:space="preserve">Koukia E, Madianos MG. The effect of rehabilitation of schizophrenic patients on their family atmosphere and the emotional well-being of caregivers. </w:t>
      </w:r>
      <w:proofErr w:type="spellStart"/>
      <w:r w:rsidRPr="00432831">
        <w:rPr>
          <w:rFonts w:asciiTheme="majorBidi" w:hAnsiTheme="majorBidi" w:cstheme="majorBidi"/>
          <w:sz w:val="24"/>
          <w:szCs w:val="24"/>
          <w:shd w:val="clear" w:color="auto" w:fill="FFFFFF"/>
        </w:rPr>
        <w:t>Eur</w:t>
      </w:r>
      <w:proofErr w:type="spellEnd"/>
      <w:r w:rsidRPr="00432831">
        <w:rPr>
          <w:rFonts w:asciiTheme="majorBidi" w:hAnsiTheme="majorBidi" w:cstheme="majorBidi"/>
          <w:sz w:val="24"/>
          <w:szCs w:val="24"/>
          <w:shd w:val="clear" w:color="auto" w:fill="FFFFFF"/>
        </w:rPr>
        <w:t xml:space="preserve"> J Psychiatry. </w:t>
      </w:r>
      <w:r w:rsidRPr="00432831">
        <w:rPr>
          <w:rFonts w:asciiTheme="majorBidi" w:hAnsiTheme="majorBidi" w:cstheme="majorBidi"/>
          <w:noProof/>
          <w:sz w:val="24"/>
          <w:szCs w:val="24"/>
        </w:rPr>
        <w:t xml:space="preserve">2005 Mar;19(1):55-64. </w:t>
      </w:r>
      <w:r w:rsidR="00371DCC" w:rsidRPr="00432831">
        <w:rPr>
          <w:rFonts w:asciiTheme="majorBidi" w:hAnsiTheme="majorBidi" w:cstheme="majorBidi"/>
          <w:noProof/>
          <w:sz w:val="24"/>
          <w:szCs w:val="24"/>
        </w:rPr>
        <w:t>https://doi.org/10.4321/S0213-61632005000100005</w:t>
      </w:r>
    </w:p>
    <w:p w:rsidR="007631BF" w:rsidRPr="00432831" w:rsidRDefault="007631BF" w:rsidP="007631BF">
      <w:pPr>
        <w:pStyle w:val="ListParagraph"/>
        <w:numPr>
          <w:ilvl w:val="0"/>
          <w:numId w:val="1"/>
        </w:numPr>
        <w:spacing w:line="240" w:lineRule="auto"/>
        <w:rPr>
          <w:rFonts w:asciiTheme="majorBidi" w:hAnsiTheme="majorBidi" w:cstheme="majorBidi"/>
          <w:sz w:val="24"/>
          <w:szCs w:val="24"/>
          <w:u w:val="single"/>
        </w:rPr>
      </w:pPr>
      <w:r w:rsidRPr="00432831">
        <w:rPr>
          <w:rFonts w:asciiTheme="majorBidi" w:hAnsiTheme="majorBidi" w:cstheme="majorBidi"/>
          <w:sz w:val="24"/>
          <w:szCs w:val="24"/>
          <w:u w:val="single"/>
        </w:rPr>
        <w:t xml:space="preserve">Gupta A, Solanki RK, </w:t>
      </w:r>
      <w:proofErr w:type="spellStart"/>
      <w:r w:rsidRPr="00432831">
        <w:rPr>
          <w:rFonts w:asciiTheme="majorBidi" w:hAnsiTheme="majorBidi" w:cstheme="majorBidi"/>
          <w:sz w:val="24"/>
          <w:szCs w:val="24"/>
          <w:u w:val="single"/>
        </w:rPr>
        <w:t>Koolwal</w:t>
      </w:r>
      <w:proofErr w:type="spellEnd"/>
      <w:r w:rsidRPr="00432831">
        <w:rPr>
          <w:rFonts w:asciiTheme="majorBidi" w:hAnsiTheme="majorBidi" w:cstheme="majorBidi"/>
          <w:sz w:val="24"/>
          <w:szCs w:val="24"/>
          <w:u w:val="single"/>
        </w:rPr>
        <w:t xml:space="preserve"> GD, </w:t>
      </w:r>
      <w:proofErr w:type="spellStart"/>
      <w:r w:rsidRPr="00432831">
        <w:rPr>
          <w:rFonts w:asciiTheme="majorBidi" w:hAnsiTheme="majorBidi" w:cstheme="majorBidi"/>
          <w:sz w:val="24"/>
          <w:szCs w:val="24"/>
          <w:u w:val="single"/>
        </w:rPr>
        <w:t>Gehlot</w:t>
      </w:r>
      <w:proofErr w:type="spellEnd"/>
      <w:r w:rsidRPr="00432831">
        <w:rPr>
          <w:rFonts w:asciiTheme="majorBidi" w:hAnsiTheme="majorBidi" w:cstheme="majorBidi"/>
          <w:sz w:val="24"/>
          <w:szCs w:val="24"/>
          <w:u w:val="single"/>
        </w:rPr>
        <w:t xml:space="preserve"> S. Psychological well-being and burden in caregivers of patients with schizophrenia. </w:t>
      </w:r>
      <w:proofErr w:type="spellStart"/>
      <w:r w:rsidRPr="00432831">
        <w:rPr>
          <w:rFonts w:asciiTheme="majorBidi" w:hAnsiTheme="majorBidi" w:cstheme="majorBidi"/>
          <w:sz w:val="24"/>
          <w:szCs w:val="24"/>
          <w:u w:val="single"/>
        </w:rPr>
        <w:t>Int</w:t>
      </w:r>
      <w:proofErr w:type="spellEnd"/>
      <w:r w:rsidRPr="00432831">
        <w:rPr>
          <w:rFonts w:asciiTheme="majorBidi" w:hAnsiTheme="majorBidi" w:cstheme="majorBidi"/>
          <w:sz w:val="24"/>
          <w:szCs w:val="24"/>
          <w:u w:val="single"/>
        </w:rPr>
        <w:t xml:space="preserve"> J Med </w:t>
      </w:r>
      <w:proofErr w:type="spellStart"/>
      <w:r w:rsidRPr="00432831">
        <w:rPr>
          <w:rFonts w:asciiTheme="majorBidi" w:hAnsiTheme="majorBidi" w:cstheme="majorBidi"/>
          <w:sz w:val="24"/>
          <w:szCs w:val="24"/>
          <w:u w:val="single"/>
        </w:rPr>
        <w:t>Sci</w:t>
      </w:r>
      <w:proofErr w:type="spellEnd"/>
      <w:r w:rsidRPr="00432831">
        <w:rPr>
          <w:rFonts w:asciiTheme="majorBidi" w:hAnsiTheme="majorBidi" w:cstheme="majorBidi"/>
          <w:sz w:val="24"/>
          <w:szCs w:val="24"/>
          <w:u w:val="single"/>
        </w:rPr>
        <w:t xml:space="preserve"> Public Health. 2015</w:t>
      </w:r>
      <w:proofErr w:type="gramStart"/>
      <w:r w:rsidRPr="00432831">
        <w:rPr>
          <w:rFonts w:asciiTheme="majorBidi" w:hAnsiTheme="majorBidi" w:cstheme="majorBidi"/>
          <w:sz w:val="24"/>
          <w:szCs w:val="24"/>
          <w:u w:val="single"/>
        </w:rPr>
        <w:t>;4</w:t>
      </w:r>
      <w:proofErr w:type="gramEnd"/>
      <w:r w:rsidRPr="00432831">
        <w:rPr>
          <w:rFonts w:asciiTheme="majorBidi" w:hAnsiTheme="majorBidi" w:cstheme="majorBidi"/>
          <w:sz w:val="24"/>
          <w:szCs w:val="24"/>
          <w:u w:val="single"/>
        </w:rPr>
        <w:t xml:space="preserve">(1):70-6. </w:t>
      </w:r>
      <w:proofErr w:type="spellStart"/>
      <w:r w:rsidRPr="00432831">
        <w:rPr>
          <w:rFonts w:asciiTheme="majorBidi" w:hAnsiTheme="majorBidi" w:cstheme="majorBidi"/>
          <w:sz w:val="24"/>
          <w:szCs w:val="24"/>
          <w:u w:val="single"/>
        </w:rPr>
        <w:t>doi</w:t>
      </w:r>
      <w:proofErr w:type="spellEnd"/>
      <w:r w:rsidRPr="00432831">
        <w:rPr>
          <w:rFonts w:asciiTheme="majorBidi" w:hAnsiTheme="majorBidi" w:cstheme="majorBidi"/>
          <w:sz w:val="24"/>
          <w:szCs w:val="24"/>
          <w:u w:val="single"/>
        </w:rPr>
        <w:t>: 10.5455/ijmsph.2015.0817201416</w:t>
      </w:r>
    </w:p>
    <w:p w:rsidR="007631BF" w:rsidRPr="00432831" w:rsidRDefault="007631BF" w:rsidP="007631BF">
      <w:pPr>
        <w:pStyle w:val="ListParagraph"/>
        <w:numPr>
          <w:ilvl w:val="0"/>
          <w:numId w:val="1"/>
        </w:numPr>
        <w:spacing w:line="240" w:lineRule="auto"/>
        <w:rPr>
          <w:rFonts w:asciiTheme="majorBidi" w:hAnsiTheme="majorBidi" w:cstheme="majorBidi"/>
          <w:sz w:val="24"/>
          <w:szCs w:val="24"/>
        </w:rPr>
      </w:pPr>
      <w:r w:rsidRPr="00432831">
        <w:rPr>
          <w:rFonts w:asciiTheme="majorBidi" w:hAnsiTheme="majorBidi" w:cstheme="majorBidi"/>
          <w:sz w:val="24"/>
          <w:szCs w:val="24"/>
        </w:rPr>
        <w:lastRenderedPageBreak/>
        <w:t xml:space="preserve">Andrews G, Slade T. Interpreting scores on the Kessler Psychological Distress Scale (K10). </w:t>
      </w:r>
      <w:proofErr w:type="spellStart"/>
      <w:r w:rsidRPr="00432831">
        <w:rPr>
          <w:rFonts w:asciiTheme="majorBidi" w:hAnsiTheme="majorBidi" w:cstheme="majorBidi"/>
          <w:sz w:val="24"/>
          <w:szCs w:val="24"/>
        </w:rPr>
        <w:t>Aust</w:t>
      </w:r>
      <w:proofErr w:type="spellEnd"/>
      <w:r w:rsidRPr="00432831">
        <w:rPr>
          <w:rFonts w:asciiTheme="majorBidi" w:hAnsiTheme="majorBidi" w:cstheme="majorBidi"/>
          <w:sz w:val="24"/>
          <w:szCs w:val="24"/>
        </w:rPr>
        <w:t xml:space="preserve"> N Z J Public Health. 2001</w:t>
      </w:r>
      <w:proofErr w:type="gramStart"/>
      <w:r w:rsidRPr="00432831">
        <w:rPr>
          <w:rFonts w:asciiTheme="majorBidi" w:hAnsiTheme="majorBidi" w:cstheme="majorBidi"/>
          <w:sz w:val="24"/>
          <w:szCs w:val="24"/>
        </w:rPr>
        <w:t>;25</w:t>
      </w:r>
      <w:proofErr w:type="gramEnd"/>
      <w:r w:rsidRPr="00432831">
        <w:rPr>
          <w:rFonts w:asciiTheme="majorBidi" w:hAnsiTheme="majorBidi" w:cstheme="majorBidi"/>
          <w:sz w:val="24"/>
          <w:szCs w:val="24"/>
        </w:rPr>
        <w:t>(6):494-497. doi:10.1111/j.1467-842x.2001.tb00310.x</w:t>
      </w:r>
    </w:p>
    <w:p w:rsidR="00793284" w:rsidRPr="00630F70" w:rsidRDefault="00793284" w:rsidP="003045A8">
      <w:pPr>
        <w:pStyle w:val="ListParagraph"/>
        <w:numPr>
          <w:ilvl w:val="0"/>
          <w:numId w:val="1"/>
        </w:numPr>
        <w:spacing w:line="240" w:lineRule="auto"/>
        <w:rPr>
          <w:rFonts w:asciiTheme="majorBidi" w:hAnsiTheme="majorBidi" w:cstheme="majorBidi"/>
          <w:sz w:val="24"/>
          <w:szCs w:val="24"/>
        </w:rPr>
      </w:pPr>
      <w:r w:rsidRPr="00630F70">
        <w:rPr>
          <w:rFonts w:asciiTheme="majorBidi" w:hAnsiTheme="majorBidi" w:cstheme="majorBidi"/>
          <w:sz w:val="24"/>
          <w:szCs w:val="24"/>
        </w:rPr>
        <w:t xml:space="preserve">Carver, C. S., </w:t>
      </w:r>
      <w:proofErr w:type="spellStart"/>
      <w:r w:rsidRPr="00630F70">
        <w:rPr>
          <w:rFonts w:asciiTheme="majorBidi" w:hAnsiTheme="majorBidi" w:cstheme="majorBidi"/>
          <w:sz w:val="24"/>
          <w:szCs w:val="24"/>
        </w:rPr>
        <w:t>Scheier</w:t>
      </w:r>
      <w:proofErr w:type="spellEnd"/>
      <w:r w:rsidRPr="00630F70">
        <w:rPr>
          <w:rFonts w:asciiTheme="majorBidi" w:hAnsiTheme="majorBidi" w:cstheme="majorBidi"/>
          <w:sz w:val="24"/>
          <w:szCs w:val="24"/>
        </w:rPr>
        <w:t xml:space="preserve">, M. F., &amp; </w:t>
      </w:r>
      <w:proofErr w:type="spellStart"/>
      <w:r w:rsidRPr="00630F70">
        <w:rPr>
          <w:rFonts w:asciiTheme="majorBidi" w:hAnsiTheme="majorBidi" w:cstheme="majorBidi"/>
          <w:sz w:val="24"/>
          <w:szCs w:val="24"/>
        </w:rPr>
        <w:t>Weintraub</w:t>
      </w:r>
      <w:proofErr w:type="spellEnd"/>
      <w:r w:rsidRPr="00630F70">
        <w:rPr>
          <w:rFonts w:asciiTheme="majorBidi" w:hAnsiTheme="majorBidi" w:cstheme="majorBidi"/>
          <w:sz w:val="24"/>
          <w:szCs w:val="24"/>
        </w:rPr>
        <w:t>, J. K. (1989). Assessing coping strategies: a theoretically based approach. Journal of personality and social psychology, 56(2), 267. </w:t>
      </w:r>
    </w:p>
    <w:p w:rsidR="007F0158" w:rsidRPr="00432831" w:rsidRDefault="007F0158" w:rsidP="007F0158">
      <w:pPr>
        <w:pStyle w:val="ListParagraph"/>
        <w:numPr>
          <w:ilvl w:val="0"/>
          <w:numId w:val="1"/>
        </w:numPr>
        <w:spacing w:line="240" w:lineRule="auto"/>
        <w:rPr>
          <w:rFonts w:asciiTheme="majorBidi" w:hAnsiTheme="majorBidi" w:cstheme="majorBidi"/>
          <w:sz w:val="24"/>
          <w:szCs w:val="24"/>
        </w:rPr>
      </w:pPr>
      <w:proofErr w:type="spellStart"/>
      <w:r w:rsidRPr="00432831">
        <w:rPr>
          <w:rFonts w:asciiTheme="majorBidi" w:hAnsiTheme="majorBidi" w:cstheme="majorBidi"/>
          <w:sz w:val="24"/>
          <w:szCs w:val="24"/>
        </w:rPr>
        <w:t>Ryff</w:t>
      </w:r>
      <w:proofErr w:type="spellEnd"/>
      <w:r w:rsidRPr="00432831">
        <w:rPr>
          <w:rFonts w:asciiTheme="majorBidi" w:hAnsiTheme="majorBidi" w:cstheme="majorBidi"/>
          <w:sz w:val="24"/>
          <w:szCs w:val="24"/>
        </w:rPr>
        <w:t xml:space="preserve"> CD, Keyes CL. The structure of psychological well-being revisited. J </w:t>
      </w:r>
      <w:proofErr w:type="spellStart"/>
      <w:r w:rsidRPr="00432831">
        <w:rPr>
          <w:rFonts w:asciiTheme="majorBidi" w:hAnsiTheme="majorBidi" w:cstheme="majorBidi"/>
          <w:sz w:val="24"/>
          <w:szCs w:val="24"/>
        </w:rPr>
        <w:t>Pers</w:t>
      </w:r>
      <w:proofErr w:type="spellEnd"/>
      <w:r w:rsidRPr="00432831">
        <w:rPr>
          <w:rFonts w:asciiTheme="majorBidi" w:hAnsiTheme="majorBidi" w:cstheme="majorBidi"/>
          <w:sz w:val="24"/>
          <w:szCs w:val="24"/>
        </w:rPr>
        <w:t xml:space="preserve"> </w:t>
      </w:r>
      <w:proofErr w:type="spellStart"/>
      <w:r w:rsidRPr="00432831">
        <w:rPr>
          <w:rFonts w:asciiTheme="majorBidi" w:hAnsiTheme="majorBidi" w:cstheme="majorBidi"/>
          <w:sz w:val="24"/>
          <w:szCs w:val="24"/>
        </w:rPr>
        <w:t>Soc</w:t>
      </w:r>
      <w:proofErr w:type="spellEnd"/>
      <w:r w:rsidRPr="00432831">
        <w:rPr>
          <w:rFonts w:asciiTheme="majorBidi" w:hAnsiTheme="majorBidi" w:cstheme="majorBidi"/>
          <w:sz w:val="24"/>
          <w:szCs w:val="24"/>
        </w:rPr>
        <w:t xml:space="preserve"> Psychol. 1995</w:t>
      </w:r>
      <w:proofErr w:type="gramStart"/>
      <w:r w:rsidRPr="00432831">
        <w:rPr>
          <w:rFonts w:asciiTheme="majorBidi" w:hAnsiTheme="majorBidi" w:cstheme="majorBidi"/>
          <w:sz w:val="24"/>
          <w:szCs w:val="24"/>
        </w:rPr>
        <w:t>;69</w:t>
      </w:r>
      <w:proofErr w:type="gramEnd"/>
      <w:r w:rsidRPr="00432831">
        <w:rPr>
          <w:rFonts w:asciiTheme="majorBidi" w:hAnsiTheme="majorBidi" w:cstheme="majorBidi"/>
          <w:sz w:val="24"/>
          <w:szCs w:val="24"/>
        </w:rPr>
        <w:t>(4):719-727. doi:10.1037//0022-3514.69.4.719</w:t>
      </w:r>
    </w:p>
    <w:p w:rsidR="007F0158" w:rsidRPr="00432831" w:rsidRDefault="007F0158" w:rsidP="007F0158">
      <w:pPr>
        <w:pStyle w:val="ListParagraph"/>
        <w:numPr>
          <w:ilvl w:val="0"/>
          <w:numId w:val="1"/>
        </w:numPr>
        <w:spacing w:line="240" w:lineRule="auto"/>
        <w:rPr>
          <w:rFonts w:asciiTheme="majorBidi" w:hAnsiTheme="majorBidi" w:cstheme="majorBidi"/>
          <w:sz w:val="24"/>
          <w:szCs w:val="24"/>
        </w:rPr>
      </w:pPr>
      <w:r w:rsidRPr="00432831">
        <w:rPr>
          <w:rFonts w:asciiTheme="majorBidi" w:hAnsiTheme="majorBidi" w:cstheme="majorBidi"/>
          <w:sz w:val="24"/>
          <w:szCs w:val="24"/>
        </w:rPr>
        <w:t>Zhou Z, Wang Y, Feng P, et al. Associations of Caregiving Knowledge and Skills With Caregiver Burden, Psychological Well-Being, and Coping Styles Among Primary Family Caregivers of People Living With Schizophrenia in China. Front Psychiatry. 2021</w:t>
      </w:r>
      <w:proofErr w:type="gramStart"/>
      <w:r w:rsidRPr="00432831">
        <w:rPr>
          <w:rFonts w:asciiTheme="majorBidi" w:hAnsiTheme="majorBidi" w:cstheme="majorBidi"/>
          <w:sz w:val="24"/>
          <w:szCs w:val="24"/>
        </w:rPr>
        <w:t>;12:631420</w:t>
      </w:r>
      <w:proofErr w:type="gramEnd"/>
      <w:r w:rsidRPr="00432831">
        <w:rPr>
          <w:rFonts w:asciiTheme="majorBidi" w:hAnsiTheme="majorBidi" w:cstheme="majorBidi"/>
          <w:sz w:val="24"/>
          <w:szCs w:val="24"/>
        </w:rPr>
        <w:t>. Published 2021 May 26. doi:10.3389/fpsyt.2021.631420</w:t>
      </w:r>
    </w:p>
    <w:p w:rsidR="00371DCC" w:rsidRPr="00432831" w:rsidRDefault="007F0158" w:rsidP="007F0158">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Tada A. The Associations among Psychological Distress, Coping Style, and Health Habits in Japanese Nursing Students: A Cross-Sectional Study. Int J Environ Res Public Health. 2017;14(11):1434. Published 2017 Nov 22. doi:10.3390/ijerph14111434</w:t>
      </w:r>
    </w:p>
    <w:p w:rsidR="007F0158" w:rsidRPr="00432831" w:rsidRDefault="007F0158" w:rsidP="007F0158">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Rammohan A, Rao K, Subbakrishna DK. Burden and coping in caregivers of persons with schizophrenia. Indian J Psychiatry. 2002;44(3):220-227.</w:t>
      </w:r>
    </w:p>
    <w:p w:rsidR="007F0158" w:rsidRPr="00432831" w:rsidRDefault="007F0158" w:rsidP="007F0158">
      <w:pPr>
        <w:pStyle w:val="ListParagraph"/>
        <w:numPr>
          <w:ilvl w:val="0"/>
          <w:numId w:val="1"/>
        </w:numPr>
        <w:spacing w:line="240" w:lineRule="auto"/>
        <w:rPr>
          <w:rFonts w:asciiTheme="majorBidi" w:hAnsiTheme="majorBidi" w:cstheme="majorBidi"/>
          <w:sz w:val="24"/>
          <w:szCs w:val="24"/>
        </w:rPr>
      </w:pPr>
      <w:proofErr w:type="spellStart"/>
      <w:r w:rsidRPr="00432831">
        <w:rPr>
          <w:rFonts w:asciiTheme="majorBidi" w:hAnsiTheme="majorBidi" w:cstheme="majorBidi"/>
          <w:sz w:val="24"/>
          <w:szCs w:val="24"/>
        </w:rPr>
        <w:t>Afshar</w:t>
      </w:r>
      <w:proofErr w:type="spellEnd"/>
      <w:r w:rsidRPr="00432831">
        <w:rPr>
          <w:rFonts w:asciiTheme="majorBidi" w:hAnsiTheme="majorBidi" w:cstheme="majorBidi"/>
          <w:sz w:val="24"/>
          <w:szCs w:val="24"/>
        </w:rPr>
        <w:t xml:space="preserve"> H, </w:t>
      </w:r>
      <w:proofErr w:type="spellStart"/>
      <w:r w:rsidRPr="00432831">
        <w:rPr>
          <w:rFonts w:asciiTheme="majorBidi" w:hAnsiTheme="majorBidi" w:cstheme="majorBidi"/>
          <w:sz w:val="24"/>
          <w:szCs w:val="24"/>
        </w:rPr>
        <w:t>Roohafza</w:t>
      </w:r>
      <w:proofErr w:type="spellEnd"/>
      <w:r w:rsidRPr="00432831">
        <w:rPr>
          <w:rFonts w:asciiTheme="majorBidi" w:hAnsiTheme="majorBidi" w:cstheme="majorBidi"/>
          <w:sz w:val="24"/>
          <w:szCs w:val="24"/>
        </w:rPr>
        <w:t xml:space="preserve"> HR, </w:t>
      </w:r>
      <w:proofErr w:type="spellStart"/>
      <w:r w:rsidRPr="00432831">
        <w:rPr>
          <w:rFonts w:asciiTheme="majorBidi" w:hAnsiTheme="majorBidi" w:cstheme="majorBidi"/>
          <w:sz w:val="24"/>
          <w:szCs w:val="24"/>
        </w:rPr>
        <w:t>Keshteli</w:t>
      </w:r>
      <w:proofErr w:type="spellEnd"/>
      <w:r w:rsidRPr="00432831">
        <w:rPr>
          <w:rFonts w:asciiTheme="majorBidi" w:hAnsiTheme="majorBidi" w:cstheme="majorBidi"/>
          <w:sz w:val="24"/>
          <w:szCs w:val="24"/>
        </w:rPr>
        <w:t xml:space="preserve"> AH, </w:t>
      </w:r>
      <w:proofErr w:type="spellStart"/>
      <w:r w:rsidRPr="00432831">
        <w:rPr>
          <w:rFonts w:asciiTheme="majorBidi" w:hAnsiTheme="majorBidi" w:cstheme="majorBidi"/>
          <w:sz w:val="24"/>
          <w:szCs w:val="24"/>
        </w:rPr>
        <w:t>Mazaheri</w:t>
      </w:r>
      <w:proofErr w:type="spellEnd"/>
      <w:r w:rsidRPr="00432831">
        <w:rPr>
          <w:rFonts w:asciiTheme="majorBidi" w:hAnsiTheme="majorBidi" w:cstheme="majorBidi"/>
          <w:sz w:val="24"/>
          <w:szCs w:val="24"/>
        </w:rPr>
        <w:t xml:space="preserve"> M, </w:t>
      </w:r>
      <w:proofErr w:type="spellStart"/>
      <w:r w:rsidRPr="00432831">
        <w:rPr>
          <w:rFonts w:asciiTheme="majorBidi" w:hAnsiTheme="majorBidi" w:cstheme="majorBidi"/>
          <w:sz w:val="24"/>
          <w:szCs w:val="24"/>
        </w:rPr>
        <w:t>Feizi</w:t>
      </w:r>
      <w:proofErr w:type="spellEnd"/>
      <w:r w:rsidRPr="00432831">
        <w:rPr>
          <w:rFonts w:asciiTheme="majorBidi" w:hAnsiTheme="majorBidi" w:cstheme="majorBidi"/>
          <w:sz w:val="24"/>
          <w:szCs w:val="24"/>
        </w:rPr>
        <w:t xml:space="preserve"> A, </w:t>
      </w:r>
      <w:proofErr w:type="spellStart"/>
      <w:r w:rsidRPr="00432831">
        <w:rPr>
          <w:rFonts w:asciiTheme="majorBidi" w:hAnsiTheme="majorBidi" w:cstheme="majorBidi"/>
          <w:sz w:val="24"/>
          <w:szCs w:val="24"/>
        </w:rPr>
        <w:t>Adibi</w:t>
      </w:r>
      <w:proofErr w:type="spellEnd"/>
      <w:r w:rsidRPr="00432831">
        <w:rPr>
          <w:rFonts w:asciiTheme="majorBidi" w:hAnsiTheme="majorBidi" w:cstheme="majorBidi"/>
          <w:sz w:val="24"/>
          <w:szCs w:val="24"/>
        </w:rPr>
        <w:t xml:space="preserve"> P. The association of personality traits and coping styles according to stress level. J Res Med Sci. 2015</w:t>
      </w:r>
      <w:proofErr w:type="gramStart"/>
      <w:r w:rsidRPr="00432831">
        <w:rPr>
          <w:rFonts w:asciiTheme="majorBidi" w:hAnsiTheme="majorBidi" w:cstheme="majorBidi"/>
          <w:sz w:val="24"/>
          <w:szCs w:val="24"/>
        </w:rPr>
        <w:t>;20</w:t>
      </w:r>
      <w:proofErr w:type="gramEnd"/>
      <w:r w:rsidRPr="00432831">
        <w:rPr>
          <w:rFonts w:asciiTheme="majorBidi" w:hAnsiTheme="majorBidi" w:cstheme="majorBidi"/>
          <w:sz w:val="24"/>
          <w:szCs w:val="24"/>
        </w:rPr>
        <w:t>(4):353-358.</w:t>
      </w:r>
    </w:p>
    <w:p w:rsidR="007F0158" w:rsidRPr="00432831" w:rsidRDefault="007A7A77" w:rsidP="003045A8">
      <w:pPr>
        <w:pStyle w:val="ListParagraph"/>
        <w:widowControl w:val="0"/>
        <w:numPr>
          <w:ilvl w:val="0"/>
          <w:numId w:val="1"/>
        </w:numPr>
        <w:autoSpaceDE w:val="0"/>
        <w:autoSpaceDN w:val="0"/>
        <w:adjustRightInd w:val="0"/>
        <w:spacing w:line="240" w:lineRule="auto"/>
        <w:rPr>
          <w:rFonts w:asciiTheme="majorBidi" w:hAnsiTheme="majorBidi" w:cstheme="majorBidi"/>
          <w:b/>
          <w:noProof/>
          <w:sz w:val="24"/>
          <w:szCs w:val="24"/>
        </w:rPr>
      </w:pPr>
      <w:proofErr w:type="spellStart"/>
      <w:r w:rsidRPr="00432831">
        <w:rPr>
          <w:rFonts w:asciiTheme="majorBidi" w:hAnsiTheme="majorBidi" w:cstheme="majorBidi"/>
          <w:sz w:val="24"/>
          <w:szCs w:val="24"/>
        </w:rPr>
        <w:t>Aazami</w:t>
      </w:r>
      <w:proofErr w:type="spellEnd"/>
      <w:r w:rsidRPr="00432831">
        <w:rPr>
          <w:rFonts w:asciiTheme="majorBidi" w:hAnsiTheme="majorBidi" w:cstheme="majorBidi"/>
          <w:sz w:val="24"/>
          <w:szCs w:val="24"/>
        </w:rPr>
        <w:t xml:space="preserve">, S., </w:t>
      </w:r>
      <w:proofErr w:type="spellStart"/>
      <w:r w:rsidRPr="00432831">
        <w:rPr>
          <w:rFonts w:asciiTheme="majorBidi" w:hAnsiTheme="majorBidi" w:cstheme="majorBidi"/>
          <w:sz w:val="24"/>
          <w:szCs w:val="24"/>
        </w:rPr>
        <w:t>Shamsuddin</w:t>
      </w:r>
      <w:proofErr w:type="spellEnd"/>
      <w:r w:rsidRPr="00432831">
        <w:rPr>
          <w:rFonts w:asciiTheme="majorBidi" w:hAnsiTheme="majorBidi" w:cstheme="majorBidi"/>
          <w:sz w:val="24"/>
          <w:szCs w:val="24"/>
        </w:rPr>
        <w:t xml:space="preserve">, K., &amp; </w:t>
      </w:r>
      <w:proofErr w:type="spellStart"/>
      <w:r w:rsidRPr="00432831">
        <w:rPr>
          <w:rFonts w:asciiTheme="majorBidi" w:hAnsiTheme="majorBidi" w:cstheme="majorBidi"/>
          <w:sz w:val="24"/>
          <w:szCs w:val="24"/>
        </w:rPr>
        <w:t>Akmal</w:t>
      </w:r>
      <w:proofErr w:type="spellEnd"/>
      <w:r w:rsidRPr="00432831">
        <w:rPr>
          <w:rFonts w:asciiTheme="majorBidi" w:hAnsiTheme="majorBidi" w:cstheme="majorBidi"/>
          <w:sz w:val="24"/>
          <w:szCs w:val="24"/>
        </w:rPr>
        <w:t xml:space="preserve">, S. Examining </w:t>
      </w:r>
      <w:proofErr w:type="spellStart"/>
      <w:r w:rsidRPr="00432831">
        <w:rPr>
          <w:rFonts w:asciiTheme="majorBidi" w:hAnsiTheme="majorBidi" w:cstheme="majorBidi"/>
          <w:sz w:val="24"/>
          <w:szCs w:val="24"/>
        </w:rPr>
        <w:t>behavioural</w:t>
      </w:r>
      <w:proofErr w:type="spellEnd"/>
      <w:r w:rsidRPr="00432831">
        <w:rPr>
          <w:rFonts w:asciiTheme="majorBidi" w:hAnsiTheme="majorBidi" w:cstheme="majorBidi"/>
          <w:sz w:val="24"/>
          <w:szCs w:val="24"/>
        </w:rPr>
        <w:t xml:space="preserve"> coping strategies as mediators between work-family conflict and psychological distress. The Scientific World Journal, 2015. 1-7. doi:10.1155/2015/343075</w:t>
      </w:r>
    </w:p>
    <w:p w:rsidR="007A7A77" w:rsidRPr="00432831" w:rsidRDefault="007A7A77" w:rsidP="007A7A77">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Yu Y, Zhou W, Liu ZW, Hu M, Tan ZH, Xiao SY. Gender differences in caregiving among a schizophrenia population. Psychol Res Behav Manag. 2018;12:7-13. Published 2018 Dec 20. doi:10.2147/PRBM.S187975</w:t>
      </w:r>
    </w:p>
    <w:p w:rsidR="00BA188F" w:rsidRDefault="007A7A77" w:rsidP="007A7A77">
      <w:pPr>
        <w:pStyle w:val="ListParagraph"/>
        <w:widowControl w:val="0"/>
        <w:numPr>
          <w:ilvl w:val="0"/>
          <w:numId w:val="1"/>
        </w:numPr>
        <w:autoSpaceDE w:val="0"/>
        <w:autoSpaceDN w:val="0"/>
        <w:adjustRightInd w:val="0"/>
        <w:spacing w:line="240" w:lineRule="auto"/>
        <w:rPr>
          <w:rFonts w:asciiTheme="majorBidi" w:hAnsiTheme="majorBidi" w:cstheme="majorBidi"/>
          <w:noProof/>
          <w:sz w:val="24"/>
          <w:szCs w:val="24"/>
        </w:rPr>
      </w:pPr>
      <w:r w:rsidRPr="00432831">
        <w:rPr>
          <w:rFonts w:asciiTheme="majorBidi" w:hAnsiTheme="majorBidi" w:cstheme="majorBidi"/>
          <w:noProof/>
          <w:sz w:val="24"/>
          <w:szCs w:val="24"/>
        </w:rPr>
        <w:t>Viertiö S, Kiviruusu O, Piirtola M, et al. Factors contributing to psychological distress in the working population, with a special reference to gender difference. BMC Public Health. 2021;21(1):611. Published 2021 Mar 29. doi:10.1186/s12889-021-10560-y</w:t>
      </w:r>
    </w:p>
    <w:p w:rsidR="004A3954" w:rsidRDefault="004A3954" w:rsidP="004A3954">
      <w:pPr>
        <w:pStyle w:val="ListParagraph"/>
        <w:widowControl w:val="0"/>
        <w:autoSpaceDE w:val="0"/>
        <w:autoSpaceDN w:val="0"/>
        <w:adjustRightInd w:val="0"/>
        <w:spacing w:line="240" w:lineRule="auto"/>
        <w:ind w:left="360"/>
        <w:rPr>
          <w:rFonts w:asciiTheme="majorBidi" w:hAnsiTheme="majorBidi" w:cstheme="majorBidi"/>
          <w:noProof/>
          <w:sz w:val="24"/>
          <w:szCs w:val="24"/>
        </w:rPr>
      </w:pPr>
    </w:p>
    <w:p w:rsidR="004A3954" w:rsidRPr="00432831" w:rsidRDefault="004A3954" w:rsidP="004A3954">
      <w:pPr>
        <w:pStyle w:val="ListParagraph"/>
        <w:widowControl w:val="0"/>
        <w:autoSpaceDE w:val="0"/>
        <w:autoSpaceDN w:val="0"/>
        <w:adjustRightInd w:val="0"/>
        <w:spacing w:line="240" w:lineRule="auto"/>
        <w:ind w:left="360"/>
        <w:rPr>
          <w:rFonts w:asciiTheme="majorBidi" w:hAnsiTheme="majorBidi" w:cstheme="majorBidi"/>
          <w:noProof/>
          <w:sz w:val="24"/>
          <w:szCs w:val="24"/>
        </w:rPr>
      </w:pPr>
      <w:r>
        <w:rPr>
          <w:noProof/>
          <w:lang w:val="en-GB" w:eastAsia="en-GB"/>
        </w:rPr>
        <w:lastRenderedPageBreak/>
        <w:drawing>
          <wp:inline distT="0" distB="0" distL="0" distR="0" wp14:anchorId="4BB28FEC" wp14:editId="530D3923">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1370"/>
                    </a:xfrm>
                    <a:prstGeom prst="rect">
                      <a:avLst/>
                    </a:prstGeom>
                  </pic:spPr>
                </pic:pic>
              </a:graphicData>
            </a:graphic>
          </wp:inline>
        </w:drawing>
      </w:r>
    </w:p>
    <w:sectPr w:rsidR="004A3954" w:rsidRPr="0043283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49F" w:rsidRDefault="00D8349F" w:rsidP="00586906">
      <w:pPr>
        <w:spacing w:after="0" w:line="240" w:lineRule="auto"/>
      </w:pPr>
      <w:r>
        <w:separator/>
      </w:r>
    </w:p>
  </w:endnote>
  <w:endnote w:type="continuationSeparator" w:id="0">
    <w:p w:rsidR="00D8349F" w:rsidRDefault="00D8349F" w:rsidP="0058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49F" w:rsidRDefault="00D8349F" w:rsidP="00586906">
      <w:pPr>
        <w:spacing w:after="0" w:line="240" w:lineRule="auto"/>
      </w:pPr>
      <w:r>
        <w:separator/>
      </w:r>
    </w:p>
  </w:footnote>
  <w:footnote w:type="continuationSeparator" w:id="0">
    <w:p w:rsidR="00D8349F" w:rsidRDefault="00D8349F" w:rsidP="00586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654047"/>
      <w:docPartObj>
        <w:docPartGallery w:val="Page Numbers (Top of Page)"/>
        <w:docPartUnique/>
      </w:docPartObj>
    </w:sdtPr>
    <w:sdtEndPr>
      <w:rPr>
        <w:noProof/>
      </w:rPr>
    </w:sdtEndPr>
    <w:sdtContent>
      <w:p w:rsidR="00870358" w:rsidRDefault="00870358">
        <w:pPr>
          <w:pStyle w:val="Header"/>
          <w:jc w:val="right"/>
        </w:pPr>
        <w:r>
          <w:fldChar w:fldCharType="begin"/>
        </w:r>
        <w:r>
          <w:instrText xml:space="preserve"> PAGE   \* MERGEFORMAT </w:instrText>
        </w:r>
        <w:r>
          <w:fldChar w:fldCharType="separate"/>
        </w:r>
        <w:r w:rsidR="00CB4523">
          <w:rPr>
            <w:noProof/>
          </w:rPr>
          <w:t>12</w:t>
        </w:r>
        <w:r>
          <w:rPr>
            <w:noProof/>
          </w:rPr>
          <w:fldChar w:fldCharType="end"/>
        </w:r>
      </w:p>
    </w:sdtContent>
  </w:sdt>
  <w:p w:rsidR="00870358" w:rsidRDefault="00870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184125"/>
    <w:multiLevelType w:val="hybridMultilevel"/>
    <w:tmpl w:val="E15C1118"/>
    <w:lvl w:ilvl="0" w:tplc="1AAEC51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Q0MLMwMDc0MjK3tLRQ0lEKTi0uzszPAykwrAUAsWG76ywAAAA="/>
  </w:docVars>
  <w:rsids>
    <w:rsidRoot w:val="00BA188F"/>
    <w:rsid w:val="00011B67"/>
    <w:rsid w:val="00022D62"/>
    <w:rsid w:val="000521B5"/>
    <w:rsid w:val="00071568"/>
    <w:rsid w:val="00086F79"/>
    <w:rsid w:val="000C1807"/>
    <w:rsid w:val="000D2163"/>
    <w:rsid w:val="000E5086"/>
    <w:rsid w:val="000F33B7"/>
    <w:rsid w:val="00133A92"/>
    <w:rsid w:val="00157EF4"/>
    <w:rsid w:val="001747D3"/>
    <w:rsid w:val="001B6BD1"/>
    <w:rsid w:val="001C0ED8"/>
    <w:rsid w:val="001C62AD"/>
    <w:rsid w:val="001F524C"/>
    <w:rsid w:val="0023040E"/>
    <w:rsid w:val="00236934"/>
    <w:rsid w:val="00245A6E"/>
    <w:rsid w:val="002477D4"/>
    <w:rsid w:val="00270FC8"/>
    <w:rsid w:val="00277FA1"/>
    <w:rsid w:val="00287120"/>
    <w:rsid w:val="002A6816"/>
    <w:rsid w:val="002B7F4E"/>
    <w:rsid w:val="002E6E7B"/>
    <w:rsid w:val="003045A8"/>
    <w:rsid w:val="00307779"/>
    <w:rsid w:val="00371DCC"/>
    <w:rsid w:val="003C70B4"/>
    <w:rsid w:val="00411D16"/>
    <w:rsid w:val="004204DE"/>
    <w:rsid w:val="00432831"/>
    <w:rsid w:val="00463994"/>
    <w:rsid w:val="0049447F"/>
    <w:rsid w:val="004A3954"/>
    <w:rsid w:val="004C02F9"/>
    <w:rsid w:val="004D32C7"/>
    <w:rsid w:val="0050341A"/>
    <w:rsid w:val="00551E89"/>
    <w:rsid w:val="0055201F"/>
    <w:rsid w:val="00567E10"/>
    <w:rsid w:val="00586906"/>
    <w:rsid w:val="005A5F0F"/>
    <w:rsid w:val="005E3531"/>
    <w:rsid w:val="00602BCE"/>
    <w:rsid w:val="00630F70"/>
    <w:rsid w:val="00646876"/>
    <w:rsid w:val="00654CB4"/>
    <w:rsid w:val="00671F51"/>
    <w:rsid w:val="006724E9"/>
    <w:rsid w:val="0068405C"/>
    <w:rsid w:val="0068732C"/>
    <w:rsid w:val="006C24BB"/>
    <w:rsid w:val="00723543"/>
    <w:rsid w:val="0072709D"/>
    <w:rsid w:val="007631BF"/>
    <w:rsid w:val="00793284"/>
    <w:rsid w:val="00797AB1"/>
    <w:rsid w:val="007A062D"/>
    <w:rsid w:val="007A1692"/>
    <w:rsid w:val="007A7A77"/>
    <w:rsid w:val="007F0158"/>
    <w:rsid w:val="00864C34"/>
    <w:rsid w:val="00870358"/>
    <w:rsid w:val="0088265D"/>
    <w:rsid w:val="00885CD8"/>
    <w:rsid w:val="00891D94"/>
    <w:rsid w:val="008C2890"/>
    <w:rsid w:val="00902494"/>
    <w:rsid w:val="00906B2E"/>
    <w:rsid w:val="00954C30"/>
    <w:rsid w:val="009A0036"/>
    <w:rsid w:val="009E0C74"/>
    <w:rsid w:val="009F678E"/>
    <w:rsid w:val="00A6528F"/>
    <w:rsid w:val="00A672D1"/>
    <w:rsid w:val="00AD72F8"/>
    <w:rsid w:val="00B14D3B"/>
    <w:rsid w:val="00B723B4"/>
    <w:rsid w:val="00B80F7A"/>
    <w:rsid w:val="00B8176C"/>
    <w:rsid w:val="00BA188F"/>
    <w:rsid w:val="00C11453"/>
    <w:rsid w:val="00C425C2"/>
    <w:rsid w:val="00C43036"/>
    <w:rsid w:val="00C81712"/>
    <w:rsid w:val="00CA2A8A"/>
    <w:rsid w:val="00CB4523"/>
    <w:rsid w:val="00CD2E57"/>
    <w:rsid w:val="00CF23E6"/>
    <w:rsid w:val="00D01AB5"/>
    <w:rsid w:val="00D04A1E"/>
    <w:rsid w:val="00D62DF2"/>
    <w:rsid w:val="00D82A3E"/>
    <w:rsid w:val="00D8349F"/>
    <w:rsid w:val="00E22284"/>
    <w:rsid w:val="00E53F8B"/>
    <w:rsid w:val="00E5426D"/>
    <w:rsid w:val="00E97EBC"/>
    <w:rsid w:val="00EA62AA"/>
    <w:rsid w:val="00EB3648"/>
    <w:rsid w:val="00EE601E"/>
    <w:rsid w:val="00F036B8"/>
    <w:rsid w:val="00F37114"/>
    <w:rsid w:val="00F65708"/>
    <w:rsid w:val="00FA094E"/>
    <w:rsid w:val="00FF3C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523B7-6234-4832-AFB5-362C3AC7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A1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A1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1DCC"/>
    <w:pPr>
      <w:ind w:left="720"/>
      <w:contextualSpacing/>
    </w:pPr>
  </w:style>
  <w:style w:type="character" w:styleId="Hyperlink">
    <w:name w:val="Hyperlink"/>
    <w:basedOn w:val="DefaultParagraphFont"/>
    <w:uiPriority w:val="99"/>
    <w:unhideWhenUsed/>
    <w:rsid w:val="00371DCC"/>
    <w:rPr>
      <w:color w:val="0000FF" w:themeColor="hyperlink"/>
      <w:u w:val="single"/>
    </w:rPr>
  </w:style>
  <w:style w:type="paragraph" w:styleId="Header">
    <w:name w:val="header"/>
    <w:basedOn w:val="Normal"/>
    <w:link w:val="HeaderChar"/>
    <w:uiPriority w:val="99"/>
    <w:unhideWhenUsed/>
    <w:rsid w:val="00586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906"/>
  </w:style>
  <w:style w:type="paragraph" w:styleId="Footer">
    <w:name w:val="footer"/>
    <w:basedOn w:val="Normal"/>
    <w:link w:val="FooterChar"/>
    <w:uiPriority w:val="99"/>
    <w:unhideWhenUsed/>
    <w:rsid w:val="00586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906"/>
  </w:style>
  <w:style w:type="paragraph" w:styleId="NormalWeb">
    <w:name w:val="Normal (Web)"/>
    <w:basedOn w:val="Normal"/>
    <w:uiPriority w:val="99"/>
    <w:unhideWhenUsed/>
    <w:rsid w:val="00D82A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96649">
      <w:bodyDiv w:val="1"/>
      <w:marLeft w:val="0"/>
      <w:marRight w:val="0"/>
      <w:marTop w:val="0"/>
      <w:marBottom w:val="0"/>
      <w:divBdr>
        <w:top w:val="none" w:sz="0" w:space="0" w:color="auto"/>
        <w:left w:val="none" w:sz="0" w:space="0" w:color="auto"/>
        <w:bottom w:val="none" w:sz="0" w:space="0" w:color="auto"/>
        <w:right w:val="none" w:sz="0" w:space="0" w:color="auto"/>
      </w:divBdr>
    </w:div>
    <w:div w:id="682631141">
      <w:bodyDiv w:val="1"/>
      <w:marLeft w:val="0"/>
      <w:marRight w:val="0"/>
      <w:marTop w:val="0"/>
      <w:marBottom w:val="0"/>
      <w:divBdr>
        <w:top w:val="none" w:sz="0" w:space="0" w:color="auto"/>
        <w:left w:val="none" w:sz="0" w:space="0" w:color="auto"/>
        <w:bottom w:val="none" w:sz="0" w:space="0" w:color="auto"/>
        <w:right w:val="none" w:sz="0" w:space="0" w:color="auto"/>
      </w:divBdr>
    </w:div>
    <w:div w:id="1181120606">
      <w:bodyDiv w:val="1"/>
      <w:marLeft w:val="0"/>
      <w:marRight w:val="0"/>
      <w:marTop w:val="0"/>
      <w:marBottom w:val="0"/>
      <w:divBdr>
        <w:top w:val="none" w:sz="0" w:space="0" w:color="auto"/>
        <w:left w:val="none" w:sz="0" w:space="0" w:color="auto"/>
        <w:bottom w:val="none" w:sz="0" w:space="0" w:color="auto"/>
        <w:right w:val="none" w:sz="0" w:space="0" w:color="auto"/>
      </w:divBdr>
    </w:div>
    <w:div w:id="198557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oi.org/10.1177/00207640145376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4157</Words>
  <Characters>23699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RAFIO</dc:creator>
  <cp:lastModifiedBy>sm</cp:lastModifiedBy>
  <cp:revision>6</cp:revision>
  <dcterms:created xsi:type="dcterms:W3CDTF">2022-10-31T09:46:00Z</dcterms:created>
  <dcterms:modified xsi:type="dcterms:W3CDTF">2022-10-31T12:22:00Z</dcterms:modified>
</cp:coreProperties>
</file>