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6BB84" w14:textId="77777777" w:rsidR="00A70CA2" w:rsidRPr="0068545A" w:rsidRDefault="00E854CA" w:rsidP="00A70CA2">
      <w:pPr>
        <w:spacing w:line="480" w:lineRule="auto"/>
        <w:jc w:val="center"/>
        <w:rPr>
          <w:rFonts w:ascii="Times New Roman" w:hAnsi="Times New Roman" w:cs="Times New Roman"/>
          <w:sz w:val="24"/>
          <w:szCs w:val="24"/>
        </w:rPr>
      </w:pPr>
      <w:r w:rsidRPr="0068545A">
        <w:rPr>
          <w:rFonts w:ascii="Times New Roman" w:hAnsi="Times New Roman" w:cs="Times New Roman"/>
          <w:noProof/>
        </w:rPr>
        <w:drawing>
          <wp:inline distT="0" distB="0" distL="0" distR="0" wp14:anchorId="1C4F3336" wp14:editId="256C6FB1">
            <wp:extent cx="5943600" cy="2380615"/>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2380615"/>
                    </a:xfrm>
                    <a:prstGeom prst="rect">
                      <a:avLst/>
                    </a:prstGeom>
                  </pic:spPr>
                </pic:pic>
              </a:graphicData>
            </a:graphic>
          </wp:inline>
        </w:drawing>
      </w:r>
    </w:p>
    <w:p w14:paraId="7F449E93" w14:textId="77777777" w:rsidR="00A70CA2" w:rsidRPr="0068545A" w:rsidRDefault="00E854CA" w:rsidP="00A70CA2">
      <w:pPr>
        <w:spacing w:line="276" w:lineRule="auto"/>
        <w:rPr>
          <w:rFonts w:ascii="Times New Roman" w:hAnsi="Times New Roman" w:cs="Times New Roman"/>
          <w:b/>
          <w:bCs/>
          <w:sz w:val="32"/>
          <w:szCs w:val="32"/>
        </w:rPr>
      </w:pPr>
      <w:r w:rsidRPr="0068545A">
        <w:rPr>
          <w:rFonts w:ascii="Times New Roman" w:hAnsi="Times New Roman" w:cs="Times New Roman"/>
          <w:b/>
          <w:bCs/>
          <w:sz w:val="32"/>
          <w:szCs w:val="32"/>
        </w:rPr>
        <w:t>Boarding a Donkey Flight: Investigating push and pull factors behind irregular emigration from Pakistan to European Countries</w:t>
      </w:r>
    </w:p>
    <w:p w14:paraId="068475A0" w14:textId="77777777" w:rsidR="00A70CA2" w:rsidRPr="0068545A" w:rsidRDefault="00A70CA2" w:rsidP="00A70CA2">
      <w:pPr>
        <w:spacing w:line="276" w:lineRule="auto"/>
        <w:jc w:val="center"/>
        <w:rPr>
          <w:rFonts w:ascii="Times New Roman" w:hAnsi="Times New Roman" w:cs="Times New Roman"/>
          <w:b/>
          <w:bCs/>
          <w:sz w:val="32"/>
          <w:szCs w:val="32"/>
        </w:rPr>
      </w:pPr>
    </w:p>
    <w:p w14:paraId="22A1374B" w14:textId="77777777" w:rsidR="00A70CA2" w:rsidRPr="0068545A" w:rsidRDefault="00E854CA" w:rsidP="00A70CA2">
      <w:pPr>
        <w:tabs>
          <w:tab w:val="left" w:pos="1560"/>
        </w:tabs>
        <w:jc w:val="center"/>
        <w:rPr>
          <w:rFonts w:ascii="Times New Roman" w:hAnsi="Times New Roman" w:cs="Times New Roman"/>
          <w:b/>
          <w:bCs/>
          <w:sz w:val="32"/>
          <w:szCs w:val="32"/>
        </w:rPr>
      </w:pPr>
      <w:bookmarkStart w:id="0" w:name="_Hlk124584279"/>
      <w:r w:rsidRPr="0068545A">
        <w:rPr>
          <w:rFonts w:ascii="Times New Roman" w:hAnsi="Times New Roman" w:cs="Times New Roman"/>
          <w:b/>
          <w:bCs/>
          <w:sz w:val="32"/>
          <w:szCs w:val="32"/>
        </w:rPr>
        <w:t xml:space="preserve">Name: Muhammad Hasnain Bilal </w:t>
      </w:r>
    </w:p>
    <w:p w14:paraId="1DD30C9E" w14:textId="77777777" w:rsidR="00A70CA2" w:rsidRPr="0068545A" w:rsidRDefault="00E854CA" w:rsidP="00A70CA2">
      <w:pPr>
        <w:tabs>
          <w:tab w:val="left" w:pos="1560"/>
        </w:tabs>
        <w:jc w:val="center"/>
        <w:rPr>
          <w:rFonts w:ascii="Times New Roman" w:hAnsi="Times New Roman" w:cs="Times New Roman"/>
          <w:b/>
          <w:bCs/>
          <w:sz w:val="32"/>
          <w:szCs w:val="32"/>
        </w:rPr>
      </w:pPr>
      <w:r w:rsidRPr="0068545A">
        <w:rPr>
          <w:rFonts w:ascii="Times New Roman" w:hAnsi="Times New Roman" w:cs="Times New Roman"/>
          <w:b/>
          <w:bCs/>
          <w:sz w:val="32"/>
          <w:szCs w:val="32"/>
        </w:rPr>
        <w:t>Roll Number: 243961285</w:t>
      </w:r>
    </w:p>
    <w:p w14:paraId="4497D11B" w14:textId="77777777" w:rsidR="00A70CA2" w:rsidRPr="0068545A" w:rsidRDefault="00A70CA2" w:rsidP="00A70CA2">
      <w:pPr>
        <w:tabs>
          <w:tab w:val="left" w:pos="1560"/>
        </w:tabs>
        <w:jc w:val="center"/>
        <w:rPr>
          <w:rFonts w:ascii="Times New Roman" w:hAnsi="Times New Roman" w:cs="Times New Roman"/>
          <w:b/>
          <w:bCs/>
          <w:sz w:val="32"/>
          <w:szCs w:val="32"/>
        </w:rPr>
      </w:pPr>
    </w:p>
    <w:p w14:paraId="0F3DCC22" w14:textId="77777777" w:rsidR="00A70CA2" w:rsidRPr="0068545A" w:rsidRDefault="00E854CA" w:rsidP="00A70CA2">
      <w:pPr>
        <w:tabs>
          <w:tab w:val="left" w:pos="1560"/>
        </w:tabs>
        <w:jc w:val="center"/>
        <w:rPr>
          <w:rFonts w:ascii="Times New Roman" w:hAnsi="Times New Roman" w:cs="Times New Roman"/>
          <w:b/>
          <w:bCs/>
          <w:sz w:val="32"/>
          <w:szCs w:val="32"/>
        </w:rPr>
      </w:pPr>
      <w:r w:rsidRPr="0068545A">
        <w:rPr>
          <w:rFonts w:ascii="Times New Roman" w:hAnsi="Times New Roman" w:cs="Times New Roman"/>
          <w:b/>
          <w:bCs/>
          <w:sz w:val="32"/>
          <w:szCs w:val="32"/>
        </w:rPr>
        <w:t>SOCL 699: Research Thesis</w:t>
      </w:r>
    </w:p>
    <w:p w14:paraId="50CCE73A" w14:textId="77777777" w:rsidR="00A70CA2" w:rsidRPr="0068545A" w:rsidRDefault="00A70CA2" w:rsidP="00A70CA2">
      <w:pPr>
        <w:tabs>
          <w:tab w:val="left" w:pos="1560"/>
        </w:tabs>
        <w:jc w:val="center"/>
        <w:rPr>
          <w:rFonts w:ascii="Times New Roman" w:hAnsi="Times New Roman" w:cs="Times New Roman"/>
          <w:b/>
          <w:bCs/>
          <w:sz w:val="32"/>
          <w:szCs w:val="32"/>
        </w:rPr>
      </w:pPr>
    </w:p>
    <w:p w14:paraId="5FCF82B8" w14:textId="77777777" w:rsidR="00A70CA2" w:rsidRPr="0068545A" w:rsidRDefault="00E854CA" w:rsidP="00A70CA2">
      <w:pPr>
        <w:tabs>
          <w:tab w:val="left" w:pos="1560"/>
        </w:tabs>
        <w:jc w:val="center"/>
        <w:rPr>
          <w:rFonts w:ascii="Times New Roman" w:hAnsi="Times New Roman" w:cs="Times New Roman"/>
          <w:b/>
          <w:bCs/>
          <w:sz w:val="32"/>
          <w:szCs w:val="32"/>
        </w:rPr>
      </w:pPr>
      <w:r w:rsidRPr="0068545A">
        <w:rPr>
          <w:rFonts w:ascii="Times New Roman" w:hAnsi="Times New Roman" w:cs="Times New Roman"/>
          <w:b/>
          <w:bCs/>
          <w:sz w:val="32"/>
          <w:szCs w:val="32"/>
        </w:rPr>
        <w:t>Thesis Supervisor: Dr. Jawad Tariq</w:t>
      </w:r>
    </w:p>
    <w:p w14:paraId="36D6C734" w14:textId="77777777" w:rsidR="00A70CA2" w:rsidRPr="0068545A" w:rsidRDefault="00A70CA2" w:rsidP="00A70CA2">
      <w:pPr>
        <w:tabs>
          <w:tab w:val="left" w:pos="1560"/>
        </w:tabs>
        <w:jc w:val="center"/>
        <w:rPr>
          <w:rFonts w:ascii="Times New Roman" w:hAnsi="Times New Roman" w:cs="Times New Roman"/>
          <w:b/>
          <w:bCs/>
          <w:sz w:val="32"/>
          <w:szCs w:val="32"/>
        </w:rPr>
      </w:pPr>
    </w:p>
    <w:p w14:paraId="68A4E11E" w14:textId="77777777" w:rsidR="00A70CA2" w:rsidRPr="0068545A" w:rsidRDefault="00A70CA2" w:rsidP="00A70CA2">
      <w:pPr>
        <w:tabs>
          <w:tab w:val="left" w:pos="1560"/>
        </w:tabs>
        <w:jc w:val="center"/>
        <w:rPr>
          <w:rFonts w:ascii="Times New Roman" w:hAnsi="Times New Roman" w:cs="Times New Roman"/>
          <w:b/>
          <w:bCs/>
          <w:sz w:val="32"/>
          <w:szCs w:val="32"/>
        </w:rPr>
      </w:pPr>
    </w:p>
    <w:p w14:paraId="185D23D4" w14:textId="77777777" w:rsidR="00A70CA2" w:rsidRPr="0068545A" w:rsidRDefault="00E854CA" w:rsidP="00A70CA2">
      <w:pPr>
        <w:tabs>
          <w:tab w:val="left" w:pos="1560"/>
        </w:tabs>
        <w:jc w:val="center"/>
        <w:rPr>
          <w:rFonts w:ascii="Times New Roman" w:hAnsi="Times New Roman" w:cs="Times New Roman"/>
          <w:b/>
          <w:bCs/>
          <w:sz w:val="32"/>
          <w:szCs w:val="32"/>
        </w:rPr>
      </w:pPr>
      <w:r w:rsidRPr="0068545A">
        <w:rPr>
          <w:rFonts w:ascii="Times New Roman" w:hAnsi="Times New Roman" w:cs="Times New Roman"/>
          <w:b/>
          <w:bCs/>
          <w:sz w:val="32"/>
          <w:szCs w:val="32"/>
        </w:rPr>
        <w:t>Department of Sociology</w:t>
      </w:r>
    </w:p>
    <w:p w14:paraId="48342D05" w14:textId="77777777" w:rsidR="00A70CA2" w:rsidRPr="0068545A" w:rsidRDefault="00E854CA" w:rsidP="00A70CA2">
      <w:pPr>
        <w:tabs>
          <w:tab w:val="left" w:pos="1560"/>
        </w:tabs>
        <w:jc w:val="center"/>
        <w:rPr>
          <w:rFonts w:ascii="Times New Roman" w:hAnsi="Times New Roman" w:cs="Times New Roman"/>
          <w:b/>
          <w:bCs/>
          <w:sz w:val="32"/>
          <w:szCs w:val="32"/>
        </w:rPr>
      </w:pPr>
      <w:r w:rsidRPr="0068545A">
        <w:rPr>
          <w:rFonts w:ascii="Times New Roman" w:hAnsi="Times New Roman" w:cs="Times New Roman"/>
          <w:b/>
          <w:bCs/>
          <w:sz w:val="32"/>
          <w:szCs w:val="32"/>
        </w:rPr>
        <w:t>Forman Christian College (A Chartered University)</w:t>
      </w:r>
      <w:bookmarkEnd w:id="0"/>
    </w:p>
    <w:p w14:paraId="14AFEAB7" w14:textId="77777777" w:rsidR="00A70CA2" w:rsidRPr="0068545A" w:rsidRDefault="00A70CA2" w:rsidP="00A70CA2">
      <w:pPr>
        <w:tabs>
          <w:tab w:val="left" w:pos="1560"/>
        </w:tabs>
        <w:jc w:val="center"/>
        <w:rPr>
          <w:rFonts w:ascii="Times New Roman" w:hAnsi="Times New Roman" w:cs="Times New Roman"/>
          <w:b/>
          <w:bCs/>
          <w:sz w:val="32"/>
          <w:szCs w:val="32"/>
        </w:rPr>
      </w:pPr>
    </w:p>
    <w:p w14:paraId="3BCC366A" w14:textId="77777777" w:rsidR="00A70CA2" w:rsidRPr="0068545A" w:rsidRDefault="00A70CA2" w:rsidP="00A70CA2">
      <w:pPr>
        <w:tabs>
          <w:tab w:val="left" w:pos="1560"/>
        </w:tabs>
        <w:jc w:val="center"/>
        <w:rPr>
          <w:rFonts w:ascii="Times New Roman" w:hAnsi="Times New Roman" w:cs="Times New Roman"/>
          <w:b/>
          <w:bCs/>
          <w:sz w:val="32"/>
          <w:szCs w:val="32"/>
        </w:rPr>
      </w:pPr>
    </w:p>
    <w:p w14:paraId="2450425F" w14:textId="77777777" w:rsidR="00A70CA2" w:rsidRPr="0068545A" w:rsidRDefault="00A70CA2" w:rsidP="00A70CA2">
      <w:pPr>
        <w:spacing w:line="480" w:lineRule="auto"/>
        <w:jc w:val="center"/>
        <w:rPr>
          <w:rFonts w:ascii="Times New Roman" w:hAnsi="Times New Roman" w:cs="Times New Roman"/>
          <w:b/>
          <w:bCs/>
          <w:sz w:val="24"/>
          <w:szCs w:val="24"/>
        </w:rPr>
      </w:pPr>
    </w:p>
    <w:p w14:paraId="2EA8F959" w14:textId="77777777" w:rsidR="00A70CA2" w:rsidRPr="0068545A" w:rsidRDefault="00A70CA2" w:rsidP="00625485">
      <w:pPr>
        <w:suppressAutoHyphens/>
        <w:spacing w:line="480" w:lineRule="auto"/>
        <w:rPr>
          <w:rFonts w:ascii="Times New Roman" w:eastAsia="SimSun" w:hAnsi="Times New Roman" w:cs="Times New Roman"/>
          <w:color w:val="00000A"/>
          <w:kern w:val="0"/>
          <w:sz w:val="24"/>
          <w:szCs w:val="24"/>
          <w14:ligatures w14:val="none"/>
        </w:rPr>
      </w:pPr>
    </w:p>
    <w:p w14:paraId="23728AE0" w14:textId="77777777" w:rsidR="00C73135" w:rsidRPr="007B7AE8" w:rsidRDefault="00E854CA" w:rsidP="00C73135">
      <w:pPr>
        <w:jc w:val="center"/>
        <w:rPr>
          <w:rFonts w:ascii="Times New Roman" w:hAnsi="Times New Roman" w:cs="Times New Roman"/>
          <w:b/>
          <w:bCs/>
          <w:sz w:val="24"/>
          <w:szCs w:val="24"/>
        </w:rPr>
      </w:pPr>
      <w:r w:rsidRPr="007B7AE8">
        <w:rPr>
          <w:rFonts w:ascii="Times New Roman" w:hAnsi="Times New Roman" w:cs="Times New Roman"/>
          <w:b/>
          <w:bCs/>
          <w:sz w:val="24"/>
          <w:szCs w:val="24"/>
        </w:rPr>
        <w:t>Acknowledgment</w:t>
      </w:r>
    </w:p>
    <w:p w14:paraId="7C46680C" w14:textId="77777777" w:rsidR="00C73135" w:rsidRPr="008532ED" w:rsidRDefault="00C73135" w:rsidP="00C73135">
      <w:pPr>
        <w:jc w:val="both"/>
        <w:rPr>
          <w:rFonts w:ascii="Times New Roman" w:hAnsi="Times New Roman" w:cs="Times New Roman"/>
          <w:sz w:val="24"/>
          <w:szCs w:val="24"/>
        </w:rPr>
      </w:pPr>
    </w:p>
    <w:p w14:paraId="341288CD" w14:textId="77777777" w:rsidR="00C73135" w:rsidRPr="008532ED" w:rsidRDefault="00E854CA" w:rsidP="00A559CD">
      <w:pPr>
        <w:spacing w:line="480" w:lineRule="auto"/>
        <w:jc w:val="both"/>
        <w:rPr>
          <w:rFonts w:ascii="Times New Roman" w:hAnsi="Times New Roman" w:cs="Times New Roman"/>
          <w:sz w:val="24"/>
          <w:szCs w:val="24"/>
        </w:rPr>
      </w:pPr>
      <w:r w:rsidRPr="008532ED">
        <w:rPr>
          <w:rFonts w:ascii="Times New Roman" w:hAnsi="Times New Roman" w:cs="Times New Roman"/>
          <w:sz w:val="24"/>
          <w:szCs w:val="24"/>
        </w:rPr>
        <w:t xml:space="preserve">I </w:t>
      </w:r>
      <w:r w:rsidRPr="008532ED">
        <w:rPr>
          <w:rFonts w:ascii="Times New Roman" w:hAnsi="Times New Roman" w:cs="Times New Roman"/>
          <w:sz w:val="24"/>
          <w:szCs w:val="24"/>
        </w:rPr>
        <w:t>would like to express my profound gratitude to my supervisor,</w:t>
      </w:r>
      <w:r>
        <w:rPr>
          <w:rFonts w:ascii="Times New Roman" w:hAnsi="Times New Roman" w:cs="Times New Roman"/>
          <w:sz w:val="24"/>
          <w:szCs w:val="24"/>
        </w:rPr>
        <w:t xml:space="preserve"> </w:t>
      </w:r>
      <w:r w:rsidRPr="008532ED">
        <w:rPr>
          <w:rFonts w:ascii="Times New Roman" w:hAnsi="Times New Roman" w:cs="Times New Roman"/>
          <w:sz w:val="24"/>
          <w:szCs w:val="24"/>
        </w:rPr>
        <w:t>Dr. Jawad Tariq Awan, for his unwavering support and invaluable guidance throughout my academic journey. His consistent mentorship and insightful feedback have been instrumental in shaping my re</w:t>
      </w:r>
      <w:r w:rsidRPr="008532ED">
        <w:rPr>
          <w:rFonts w:ascii="Times New Roman" w:hAnsi="Times New Roman" w:cs="Times New Roman"/>
          <w:sz w:val="24"/>
          <w:szCs w:val="24"/>
        </w:rPr>
        <w:t>search and enriching my academic experience.</w:t>
      </w:r>
      <w:r>
        <w:rPr>
          <w:rFonts w:ascii="Times New Roman" w:hAnsi="Times New Roman" w:cs="Times New Roman"/>
          <w:sz w:val="24"/>
          <w:szCs w:val="24"/>
        </w:rPr>
        <w:t xml:space="preserve">  </w:t>
      </w:r>
    </w:p>
    <w:p w14:paraId="4616DE70" w14:textId="77777777" w:rsidR="00C73135" w:rsidRPr="008532ED" w:rsidRDefault="00E854CA" w:rsidP="00A559CD">
      <w:pPr>
        <w:spacing w:line="480" w:lineRule="auto"/>
        <w:jc w:val="both"/>
        <w:rPr>
          <w:rFonts w:ascii="Times New Roman" w:hAnsi="Times New Roman" w:cs="Times New Roman"/>
          <w:sz w:val="24"/>
          <w:szCs w:val="24"/>
        </w:rPr>
      </w:pPr>
      <w:r w:rsidRPr="008532ED">
        <w:rPr>
          <w:rFonts w:ascii="Times New Roman" w:hAnsi="Times New Roman" w:cs="Times New Roman"/>
          <w:sz w:val="24"/>
          <w:szCs w:val="24"/>
        </w:rPr>
        <w:t xml:space="preserve">I am deeply grateful to the Faculty of Sociology at Forman Christian College (A Chartered University), particularly the Chairperson, Dr. Sara Rizvi Jafree, whose unwavering dedication to her role and tireless </w:t>
      </w:r>
      <w:r w:rsidRPr="008532ED">
        <w:rPr>
          <w:rFonts w:ascii="Times New Roman" w:hAnsi="Times New Roman" w:cs="Times New Roman"/>
          <w:sz w:val="24"/>
          <w:szCs w:val="24"/>
        </w:rPr>
        <w:t xml:space="preserve">efforts in nurturing our professional skills have equipped us with the knowledge and confidence needed to thrive in our future careers. </w:t>
      </w:r>
    </w:p>
    <w:p w14:paraId="766050D7" w14:textId="77777777" w:rsidR="00C73135" w:rsidRPr="008532ED" w:rsidRDefault="00E854CA" w:rsidP="00A559CD">
      <w:pPr>
        <w:spacing w:line="480" w:lineRule="auto"/>
        <w:jc w:val="both"/>
        <w:rPr>
          <w:rFonts w:ascii="Times New Roman" w:hAnsi="Times New Roman" w:cs="Times New Roman"/>
          <w:sz w:val="24"/>
          <w:szCs w:val="24"/>
        </w:rPr>
      </w:pPr>
      <w:r w:rsidRPr="008532ED">
        <w:rPr>
          <w:rFonts w:ascii="Times New Roman" w:hAnsi="Times New Roman" w:cs="Times New Roman"/>
          <w:sz w:val="24"/>
          <w:szCs w:val="24"/>
        </w:rPr>
        <w:t>My sincere appreciation extends to all the respondents who generously participated in my research. Their willingness to</w:t>
      </w:r>
      <w:r w:rsidRPr="008532ED">
        <w:rPr>
          <w:rFonts w:ascii="Times New Roman" w:hAnsi="Times New Roman" w:cs="Times New Roman"/>
          <w:sz w:val="24"/>
          <w:szCs w:val="24"/>
        </w:rPr>
        <w:t xml:space="preserve"> engage in meaningful and insightful discussions added significant value to this study</w:t>
      </w:r>
      <w:r w:rsidR="00AD38CA">
        <w:rPr>
          <w:rFonts w:ascii="Times New Roman" w:hAnsi="Times New Roman" w:cs="Times New Roman"/>
          <w:sz w:val="24"/>
          <w:szCs w:val="24"/>
        </w:rPr>
        <w:t xml:space="preserve">. </w:t>
      </w:r>
      <w:r w:rsidRPr="008532ED">
        <w:rPr>
          <w:rFonts w:ascii="Times New Roman" w:hAnsi="Times New Roman" w:cs="Times New Roman"/>
          <w:sz w:val="24"/>
          <w:szCs w:val="24"/>
        </w:rPr>
        <w:t xml:space="preserve">I also wish to express my heartfelt thanks to my entire class for the encouragement and camaraderie that we shared throughout this journey. </w:t>
      </w:r>
    </w:p>
    <w:p w14:paraId="680A465C" w14:textId="2A195BF8" w:rsidR="00C73135" w:rsidRPr="008532ED" w:rsidRDefault="00E854CA" w:rsidP="00A559CD">
      <w:pPr>
        <w:spacing w:line="480" w:lineRule="auto"/>
        <w:jc w:val="both"/>
        <w:rPr>
          <w:rFonts w:ascii="Times New Roman" w:hAnsi="Times New Roman" w:cs="Times New Roman"/>
          <w:sz w:val="24"/>
          <w:szCs w:val="24"/>
        </w:rPr>
      </w:pPr>
      <w:r w:rsidRPr="008532ED">
        <w:rPr>
          <w:rFonts w:ascii="Times New Roman" w:hAnsi="Times New Roman" w:cs="Times New Roman"/>
          <w:sz w:val="24"/>
          <w:szCs w:val="24"/>
        </w:rPr>
        <w:t xml:space="preserve">To my family, </w:t>
      </w:r>
      <w:r w:rsidR="00E811AD">
        <w:rPr>
          <w:rFonts w:ascii="Times New Roman" w:hAnsi="Times New Roman" w:cs="Times New Roman"/>
          <w:sz w:val="24"/>
          <w:szCs w:val="24"/>
        </w:rPr>
        <w:t>their</w:t>
      </w:r>
      <w:r w:rsidRPr="008532ED">
        <w:rPr>
          <w:rFonts w:ascii="Times New Roman" w:hAnsi="Times New Roman" w:cs="Times New Roman"/>
          <w:sz w:val="24"/>
          <w:szCs w:val="24"/>
        </w:rPr>
        <w:t xml:space="preserve"> unwavering support has been my cornerstone. My father, whose</w:t>
      </w:r>
      <w:r w:rsidR="00E811AD">
        <w:rPr>
          <w:rFonts w:ascii="Times New Roman" w:hAnsi="Times New Roman" w:cs="Times New Roman"/>
          <w:sz w:val="24"/>
          <w:szCs w:val="24"/>
        </w:rPr>
        <w:t xml:space="preserve"> constant</w:t>
      </w:r>
      <w:r w:rsidRPr="008532ED">
        <w:rPr>
          <w:rFonts w:ascii="Times New Roman" w:hAnsi="Times New Roman" w:cs="Times New Roman"/>
          <w:sz w:val="24"/>
          <w:szCs w:val="24"/>
        </w:rPr>
        <w:t xml:space="preserve"> encouragement and guidance have been a source of strength, and my mother, whose prayers and </w:t>
      </w:r>
      <w:r w:rsidR="00E811AD">
        <w:rPr>
          <w:rFonts w:ascii="Times New Roman" w:hAnsi="Times New Roman" w:cs="Times New Roman"/>
          <w:sz w:val="24"/>
          <w:szCs w:val="24"/>
        </w:rPr>
        <w:t>her</w:t>
      </w:r>
      <w:r w:rsidRPr="008532ED">
        <w:rPr>
          <w:rFonts w:ascii="Times New Roman" w:hAnsi="Times New Roman" w:cs="Times New Roman"/>
          <w:sz w:val="24"/>
          <w:szCs w:val="24"/>
        </w:rPr>
        <w:t xml:space="preserve"> belief in my potential have made every achievement possible, deserve</w:t>
      </w:r>
      <w:r w:rsidR="00A559CD">
        <w:rPr>
          <w:rFonts w:ascii="Times New Roman" w:hAnsi="Times New Roman" w:cs="Times New Roman"/>
          <w:sz w:val="24"/>
          <w:szCs w:val="24"/>
        </w:rPr>
        <w:t>s</w:t>
      </w:r>
      <w:r w:rsidRPr="008532ED">
        <w:rPr>
          <w:rFonts w:ascii="Times New Roman" w:hAnsi="Times New Roman" w:cs="Times New Roman"/>
          <w:sz w:val="24"/>
          <w:szCs w:val="24"/>
        </w:rPr>
        <w:t xml:space="preserve"> my deepest gratitud</w:t>
      </w:r>
      <w:r w:rsidRPr="008532ED">
        <w:rPr>
          <w:rFonts w:ascii="Times New Roman" w:hAnsi="Times New Roman" w:cs="Times New Roman"/>
          <w:sz w:val="24"/>
          <w:szCs w:val="24"/>
        </w:rPr>
        <w:t>e.</w:t>
      </w:r>
    </w:p>
    <w:p w14:paraId="6D3A13CE" w14:textId="22FD1247" w:rsidR="00AD38CA" w:rsidRDefault="00E854CA" w:rsidP="00AD38CA">
      <w:pPr>
        <w:spacing w:line="480" w:lineRule="auto"/>
        <w:jc w:val="both"/>
        <w:rPr>
          <w:rFonts w:ascii="Times New Roman" w:hAnsi="Times New Roman" w:cs="Times New Roman"/>
          <w:sz w:val="24"/>
          <w:szCs w:val="24"/>
        </w:rPr>
      </w:pPr>
      <w:r w:rsidRPr="008532ED">
        <w:rPr>
          <w:rFonts w:ascii="Times New Roman" w:hAnsi="Times New Roman" w:cs="Times New Roman"/>
          <w:sz w:val="24"/>
          <w:szCs w:val="24"/>
        </w:rPr>
        <w:t>Lastly, to Forman Christian College, where I spent</w:t>
      </w:r>
      <w:r w:rsidR="00A559CD">
        <w:rPr>
          <w:rFonts w:ascii="Times New Roman" w:hAnsi="Times New Roman" w:cs="Times New Roman"/>
          <w:sz w:val="24"/>
          <w:szCs w:val="24"/>
        </w:rPr>
        <w:t xml:space="preserve"> seven years of my life</w:t>
      </w:r>
      <w:r w:rsidRPr="008532ED">
        <w:rPr>
          <w:rFonts w:ascii="Times New Roman" w:hAnsi="Times New Roman" w:cs="Times New Roman"/>
          <w:sz w:val="24"/>
          <w:szCs w:val="24"/>
        </w:rPr>
        <w:t xml:space="preserve">, </w:t>
      </w:r>
      <w:r w:rsidR="00A559CD">
        <w:rPr>
          <w:rFonts w:ascii="Times New Roman" w:hAnsi="Times New Roman" w:cs="Times New Roman"/>
          <w:sz w:val="24"/>
          <w:szCs w:val="24"/>
        </w:rPr>
        <w:t>thanks</w:t>
      </w:r>
      <w:r w:rsidRPr="008532ED">
        <w:rPr>
          <w:rFonts w:ascii="Times New Roman" w:hAnsi="Times New Roman" w:cs="Times New Roman"/>
          <w:sz w:val="24"/>
          <w:szCs w:val="24"/>
        </w:rPr>
        <w:t xml:space="preserve"> for continually </w:t>
      </w:r>
      <w:r w:rsidR="00A559CD">
        <w:rPr>
          <w:rFonts w:ascii="Times New Roman" w:hAnsi="Times New Roman" w:cs="Times New Roman"/>
          <w:sz w:val="24"/>
          <w:szCs w:val="24"/>
        </w:rPr>
        <w:t>polishing my personality</w:t>
      </w:r>
      <w:r w:rsidRPr="008532ED">
        <w:rPr>
          <w:rFonts w:ascii="Times New Roman" w:hAnsi="Times New Roman" w:cs="Times New Roman"/>
          <w:sz w:val="24"/>
          <w:szCs w:val="24"/>
        </w:rPr>
        <w:t xml:space="preserve"> and preparing me for the challenges of life beyond its boundaries. </w:t>
      </w:r>
      <w:r w:rsidR="00A2578F">
        <w:rPr>
          <w:rFonts w:ascii="Times New Roman" w:hAnsi="Times New Roman" w:cs="Times New Roman"/>
          <w:sz w:val="24"/>
          <w:szCs w:val="24"/>
        </w:rPr>
        <w:t xml:space="preserve">I will continue to maintain its motto that goes as </w:t>
      </w:r>
      <w:r w:rsidR="0002378C">
        <w:rPr>
          <w:rFonts w:ascii="Times New Roman" w:hAnsi="Times New Roman" w:cs="Times New Roman"/>
          <w:sz w:val="24"/>
          <w:szCs w:val="24"/>
        </w:rPr>
        <w:t>“</w:t>
      </w:r>
      <w:r w:rsidR="00A2578F">
        <w:rPr>
          <w:rFonts w:ascii="Times New Roman" w:hAnsi="Times New Roman" w:cs="Times New Roman"/>
          <w:sz w:val="24"/>
          <w:szCs w:val="24"/>
        </w:rPr>
        <w:t>By Love serve one another</w:t>
      </w:r>
      <w:r w:rsidR="0002378C">
        <w:rPr>
          <w:rFonts w:ascii="Times New Roman" w:hAnsi="Times New Roman" w:cs="Times New Roman"/>
          <w:sz w:val="24"/>
          <w:szCs w:val="24"/>
        </w:rPr>
        <w:t>”</w:t>
      </w:r>
      <w:r w:rsidR="00A2578F">
        <w:rPr>
          <w:rFonts w:ascii="Times New Roman" w:hAnsi="Times New Roman" w:cs="Times New Roman"/>
          <w:sz w:val="24"/>
          <w:szCs w:val="24"/>
        </w:rPr>
        <w:t xml:space="preserve">. </w:t>
      </w:r>
    </w:p>
    <w:p w14:paraId="6816C49D" w14:textId="77777777" w:rsidR="00C73135" w:rsidRDefault="00C73135" w:rsidP="00C73135">
      <w:pPr>
        <w:jc w:val="both"/>
        <w:rPr>
          <w:rFonts w:ascii="Times New Roman" w:hAnsi="Times New Roman" w:cs="Times New Roman"/>
          <w:sz w:val="24"/>
          <w:szCs w:val="24"/>
        </w:rPr>
      </w:pPr>
    </w:p>
    <w:p w14:paraId="4C81A1C3" w14:textId="77777777" w:rsidR="00AD38CA" w:rsidRDefault="00AD38CA" w:rsidP="00C73135">
      <w:pPr>
        <w:jc w:val="both"/>
        <w:rPr>
          <w:rFonts w:ascii="Times New Roman" w:hAnsi="Times New Roman" w:cs="Times New Roman"/>
          <w:sz w:val="24"/>
          <w:szCs w:val="24"/>
        </w:rPr>
      </w:pPr>
    </w:p>
    <w:p w14:paraId="242790CE" w14:textId="77777777" w:rsidR="00C73135" w:rsidRDefault="00C73135" w:rsidP="00C73135">
      <w:pPr>
        <w:jc w:val="both"/>
        <w:rPr>
          <w:rFonts w:ascii="Times New Roman" w:hAnsi="Times New Roman" w:cs="Times New Roman"/>
          <w:sz w:val="24"/>
          <w:szCs w:val="24"/>
        </w:rPr>
      </w:pPr>
    </w:p>
    <w:p w14:paraId="1CEAF5F2" w14:textId="77777777" w:rsidR="00C73135" w:rsidRPr="00491FD6" w:rsidRDefault="00E854CA" w:rsidP="00C73135">
      <w:pPr>
        <w:jc w:val="center"/>
        <w:rPr>
          <w:rFonts w:ascii="Times New Roman" w:hAnsi="Times New Roman" w:cs="Times New Roman"/>
          <w:b/>
          <w:bCs/>
          <w:sz w:val="24"/>
          <w:szCs w:val="24"/>
        </w:rPr>
      </w:pPr>
      <w:r w:rsidRPr="00491FD6">
        <w:rPr>
          <w:rFonts w:ascii="Times New Roman" w:hAnsi="Times New Roman" w:cs="Times New Roman"/>
          <w:b/>
          <w:bCs/>
          <w:sz w:val="24"/>
          <w:szCs w:val="24"/>
        </w:rPr>
        <w:t>Dedication</w:t>
      </w:r>
    </w:p>
    <w:p w14:paraId="7CEA06D9" w14:textId="77777777" w:rsidR="00C73135" w:rsidRDefault="00C73135" w:rsidP="00144FF9">
      <w:pPr>
        <w:jc w:val="both"/>
        <w:rPr>
          <w:rFonts w:ascii="Times New Roman" w:hAnsi="Times New Roman" w:cs="Times New Roman"/>
          <w:sz w:val="24"/>
          <w:szCs w:val="24"/>
        </w:rPr>
      </w:pPr>
    </w:p>
    <w:p w14:paraId="3915AD0A" w14:textId="61B2F978" w:rsidR="00C73135" w:rsidRPr="00491FD6" w:rsidRDefault="00E854CA" w:rsidP="00B87E95">
      <w:pPr>
        <w:spacing w:line="480" w:lineRule="auto"/>
        <w:jc w:val="both"/>
        <w:rPr>
          <w:rFonts w:ascii="Times New Roman" w:hAnsi="Times New Roman" w:cs="Times New Roman"/>
          <w:sz w:val="24"/>
          <w:szCs w:val="24"/>
        </w:rPr>
      </w:pPr>
      <w:r w:rsidRPr="00491FD6">
        <w:rPr>
          <w:rFonts w:ascii="Times New Roman" w:hAnsi="Times New Roman" w:cs="Times New Roman"/>
          <w:sz w:val="24"/>
          <w:szCs w:val="24"/>
        </w:rPr>
        <w:t>This thesis is dedicated to all those</w:t>
      </w:r>
      <w:r w:rsidR="00B87E95">
        <w:rPr>
          <w:rFonts w:ascii="Times New Roman" w:hAnsi="Times New Roman" w:cs="Times New Roman"/>
          <w:sz w:val="24"/>
          <w:szCs w:val="24"/>
        </w:rPr>
        <w:t xml:space="preserve"> migrants</w:t>
      </w:r>
      <w:r w:rsidRPr="00491FD6">
        <w:rPr>
          <w:rFonts w:ascii="Times New Roman" w:hAnsi="Times New Roman" w:cs="Times New Roman"/>
          <w:sz w:val="24"/>
          <w:szCs w:val="24"/>
        </w:rPr>
        <w:t xml:space="preserve"> who left their homes in search of a better future for their families but never returned</w:t>
      </w:r>
      <w:r w:rsidR="00B87E95">
        <w:rPr>
          <w:rFonts w:ascii="Times New Roman" w:hAnsi="Times New Roman" w:cs="Times New Roman"/>
          <w:sz w:val="24"/>
          <w:szCs w:val="24"/>
        </w:rPr>
        <w:t xml:space="preserve"> back. </w:t>
      </w:r>
    </w:p>
    <w:p w14:paraId="0F9C3C5E" w14:textId="77777777" w:rsidR="00C73135" w:rsidRDefault="00E854CA" w:rsidP="00B87E95">
      <w:pPr>
        <w:spacing w:line="480" w:lineRule="auto"/>
        <w:jc w:val="both"/>
        <w:rPr>
          <w:rFonts w:ascii="Times New Roman" w:hAnsi="Times New Roman" w:cs="Times New Roman"/>
          <w:sz w:val="24"/>
          <w:szCs w:val="24"/>
        </w:rPr>
      </w:pPr>
      <w:r w:rsidRPr="00491FD6">
        <w:rPr>
          <w:rFonts w:ascii="Times New Roman" w:hAnsi="Times New Roman" w:cs="Times New Roman"/>
          <w:sz w:val="24"/>
          <w:szCs w:val="24"/>
        </w:rPr>
        <w:t xml:space="preserve">I also dedicate this work to the days I spent at Forman Christian College, a </w:t>
      </w:r>
      <w:r w:rsidRPr="00491FD6">
        <w:rPr>
          <w:rFonts w:ascii="Times New Roman" w:hAnsi="Times New Roman" w:cs="Times New Roman"/>
          <w:sz w:val="24"/>
          <w:szCs w:val="24"/>
        </w:rPr>
        <w:t>place that not only imparted knowledge but also laid the foundation for transformative experiences and lifelong</w:t>
      </w:r>
      <w:r w:rsidR="00B87E95">
        <w:rPr>
          <w:rFonts w:ascii="Times New Roman" w:hAnsi="Times New Roman" w:cs="Times New Roman"/>
          <w:sz w:val="24"/>
          <w:szCs w:val="24"/>
        </w:rPr>
        <w:t xml:space="preserve"> </w:t>
      </w:r>
      <w:r>
        <w:rPr>
          <w:rFonts w:ascii="Times New Roman" w:hAnsi="Times New Roman" w:cs="Times New Roman"/>
          <w:sz w:val="24"/>
          <w:szCs w:val="24"/>
        </w:rPr>
        <w:t>memories</w:t>
      </w:r>
      <w:r w:rsidRPr="00491FD6">
        <w:rPr>
          <w:rFonts w:ascii="Times New Roman" w:hAnsi="Times New Roman" w:cs="Times New Roman"/>
          <w:sz w:val="24"/>
          <w:szCs w:val="24"/>
        </w:rPr>
        <w:t>. To those who crossed my path and left indelible imprints on my life</w:t>
      </w:r>
      <w:r>
        <w:rPr>
          <w:rFonts w:ascii="Times New Roman" w:hAnsi="Times New Roman" w:cs="Times New Roman"/>
          <w:sz w:val="24"/>
          <w:szCs w:val="24"/>
        </w:rPr>
        <w:t xml:space="preserve"> that </w:t>
      </w:r>
      <w:r w:rsidRPr="00491FD6">
        <w:rPr>
          <w:rFonts w:ascii="Times New Roman" w:hAnsi="Times New Roman" w:cs="Times New Roman"/>
          <w:sz w:val="24"/>
          <w:szCs w:val="24"/>
        </w:rPr>
        <w:t xml:space="preserve">will remain with me </w:t>
      </w:r>
      <w:r w:rsidR="0056795A">
        <w:rPr>
          <w:rFonts w:ascii="Times New Roman" w:hAnsi="Times New Roman" w:cs="Times New Roman"/>
          <w:sz w:val="24"/>
          <w:szCs w:val="24"/>
        </w:rPr>
        <w:t>forever</w:t>
      </w:r>
      <w:r w:rsidRPr="00491FD6">
        <w:rPr>
          <w:rFonts w:ascii="Times New Roman" w:hAnsi="Times New Roman" w:cs="Times New Roman"/>
          <w:sz w:val="24"/>
          <w:szCs w:val="24"/>
        </w:rPr>
        <w:t>.</w:t>
      </w:r>
      <w:r>
        <w:rPr>
          <w:rFonts w:ascii="Times New Roman" w:hAnsi="Times New Roman" w:cs="Times New Roman"/>
          <w:sz w:val="24"/>
          <w:szCs w:val="24"/>
        </w:rPr>
        <w:t xml:space="preserve"> </w:t>
      </w:r>
    </w:p>
    <w:p w14:paraId="77C48C8E" w14:textId="79C7D7A9" w:rsidR="0056795A" w:rsidRDefault="00E854CA" w:rsidP="00B87E95">
      <w:pPr>
        <w:spacing w:line="480" w:lineRule="auto"/>
        <w:jc w:val="both"/>
        <w:rPr>
          <w:rFonts w:ascii="Times New Roman" w:hAnsi="Times New Roman" w:cs="Times New Roman"/>
          <w:sz w:val="24"/>
          <w:szCs w:val="24"/>
        </w:rPr>
      </w:pPr>
      <w:r>
        <w:rPr>
          <w:rFonts w:ascii="Times New Roman" w:hAnsi="Times New Roman" w:cs="Times New Roman"/>
          <w:sz w:val="24"/>
          <w:szCs w:val="24"/>
        </w:rPr>
        <w:t>Lastly, I dedicate this researc</w:t>
      </w:r>
      <w:r>
        <w:rPr>
          <w:rFonts w:ascii="Times New Roman" w:hAnsi="Times New Roman" w:cs="Times New Roman"/>
          <w:sz w:val="24"/>
          <w:szCs w:val="24"/>
        </w:rPr>
        <w:t>h work</w:t>
      </w:r>
      <w:r w:rsidR="00326FD9">
        <w:rPr>
          <w:rFonts w:ascii="Times New Roman" w:hAnsi="Times New Roman" w:cs="Times New Roman"/>
          <w:sz w:val="24"/>
          <w:szCs w:val="24"/>
        </w:rPr>
        <w:t xml:space="preserve"> and all my academic achievements</w:t>
      </w:r>
      <w:r>
        <w:rPr>
          <w:rFonts w:ascii="Times New Roman" w:hAnsi="Times New Roman" w:cs="Times New Roman"/>
          <w:sz w:val="24"/>
          <w:szCs w:val="24"/>
        </w:rPr>
        <w:t xml:space="preserve"> to my parents and family</w:t>
      </w:r>
      <w:r w:rsidR="00326FD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A511C72" w14:textId="77777777" w:rsidR="00C73135" w:rsidRDefault="00C73135" w:rsidP="00C73135">
      <w:pPr>
        <w:ind w:left="2880" w:right="1530"/>
        <w:rPr>
          <w:rFonts w:ascii="Times New Roman" w:hAnsi="Times New Roman" w:cs="Times New Roman"/>
          <w:sz w:val="24"/>
          <w:szCs w:val="24"/>
        </w:rPr>
      </w:pPr>
    </w:p>
    <w:p w14:paraId="24BD1ACE" w14:textId="77777777" w:rsidR="00625485" w:rsidRPr="0068545A" w:rsidRDefault="00625485" w:rsidP="00625485">
      <w:pPr>
        <w:suppressAutoHyphens/>
        <w:spacing w:line="480" w:lineRule="auto"/>
        <w:jc w:val="center"/>
        <w:rPr>
          <w:rFonts w:ascii="Times New Roman" w:eastAsia="SimSun" w:hAnsi="Times New Roman" w:cs="Times New Roman"/>
          <w:b/>
          <w:bCs/>
          <w:color w:val="00000A"/>
          <w:kern w:val="0"/>
          <w:sz w:val="24"/>
          <w:szCs w:val="24"/>
          <w14:ligatures w14:val="none"/>
        </w:rPr>
      </w:pPr>
    </w:p>
    <w:p w14:paraId="05BA1F11" w14:textId="77777777" w:rsidR="00A70CA2" w:rsidRPr="0068545A" w:rsidRDefault="00A70CA2" w:rsidP="00A70CA2">
      <w:pPr>
        <w:suppressAutoHyphens/>
        <w:spacing w:line="480" w:lineRule="auto"/>
        <w:jc w:val="center"/>
        <w:rPr>
          <w:rFonts w:ascii="Times New Roman" w:eastAsia="SimSun" w:hAnsi="Times New Roman" w:cs="Times New Roman"/>
          <w:color w:val="00000A"/>
          <w:kern w:val="0"/>
          <w:sz w:val="24"/>
          <w:szCs w:val="24"/>
          <w14:ligatures w14:val="none"/>
        </w:rPr>
      </w:pPr>
    </w:p>
    <w:p w14:paraId="50467490" w14:textId="77777777" w:rsidR="00A70CA2" w:rsidRPr="0068545A" w:rsidRDefault="00A70CA2" w:rsidP="00A70CA2">
      <w:pPr>
        <w:suppressAutoHyphens/>
        <w:spacing w:line="480" w:lineRule="auto"/>
        <w:jc w:val="center"/>
        <w:rPr>
          <w:rFonts w:ascii="Times New Roman" w:eastAsia="SimSun" w:hAnsi="Times New Roman" w:cs="Times New Roman"/>
          <w:color w:val="00000A"/>
          <w:kern w:val="0"/>
          <w:sz w:val="24"/>
          <w:szCs w:val="24"/>
          <w14:ligatures w14:val="none"/>
        </w:rPr>
      </w:pPr>
    </w:p>
    <w:p w14:paraId="39F2AAA7" w14:textId="77777777" w:rsidR="00A70CA2" w:rsidRDefault="00A70CA2" w:rsidP="00C73135">
      <w:pPr>
        <w:suppressAutoHyphens/>
        <w:spacing w:line="480" w:lineRule="auto"/>
        <w:rPr>
          <w:rFonts w:ascii="Times New Roman" w:eastAsia="SimSun" w:hAnsi="Times New Roman" w:cs="Times New Roman"/>
          <w:color w:val="00000A"/>
          <w:kern w:val="0"/>
          <w:sz w:val="24"/>
          <w:szCs w:val="24"/>
          <w14:ligatures w14:val="none"/>
        </w:rPr>
      </w:pPr>
    </w:p>
    <w:p w14:paraId="2D89A98D" w14:textId="77777777" w:rsidR="00C73135" w:rsidRPr="0068545A" w:rsidRDefault="00C73135" w:rsidP="00C73135">
      <w:pPr>
        <w:suppressAutoHyphens/>
        <w:spacing w:line="480" w:lineRule="auto"/>
        <w:rPr>
          <w:rFonts w:ascii="Times New Roman" w:eastAsia="SimSun" w:hAnsi="Times New Roman" w:cs="Times New Roman"/>
          <w:color w:val="00000A"/>
          <w:kern w:val="0"/>
          <w:sz w:val="24"/>
          <w:szCs w:val="24"/>
          <w14:ligatures w14:val="none"/>
        </w:rPr>
      </w:pPr>
    </w:p>
    <w:p w14:paraId="153A5ABF" w14:textId="77777777" w:rsidR="00A70CA2" w:rsidRDefault="00A70CA2" w:rsidP="00A70CA2">
      <w:pPr>
        <w:suppressAutoHyphens/>
        <w:spacing w:line="480" w:lineRule="auto"/>
        <w:jc w:val="center"/>
        <w:rPr>
          <w:rFonts w:ascii="Times New Roman" w:eastAsia="SimSun" w:hAnsi="Times New Roman" w:cs="Times New Roman"/>
          <w:color w:val="00000A"/>
          <w:kern w:val="0"/>
          <w:sz w:val="24"/>
          <w:szCs w:val="24"/>
          <w14:ligatures w14:val="none"/>
        </w:rPr>
      </w:pPr>
    </w:p>
    <w:p w14:paraId="0FD1BB72" w14:textId="77777777" w:rsidR="0002378C" w:rsidRDefault="0002378C" w:rsidP="00A70CA2">
      <w:pPr>
        <w:suppressAutoHyphens/>
        <w:spacing w:line="480" w:lineRule="auto"/>
        <w:jc w:val="center"/>
        <w:rPr>
          <w:rFonts w:ascii="Times New Roman" w:eastAsia="SimSun" w:hAnsi="Times New Roman" w:cs="Times New Roman"/>
          <w:color w:val="00000A"/>
          <w:kern w:val="0"/>
          <w:sz w:val="24"/>
          <w:szCs w:val="24"/>
          <w14:ligatures w14:val="none"/>
        </w:rPr>
      </w:pPr>
    </w:p>
    <w:p w14:paraId="7AB800AA" w14:textId="77777777" w:rsidR="00E811AD" w:rsidRDefault="00E811AD" w:rsidP="00A70CA2">
      <w:pPr>
        <w:suppressAutoHyphens/>
        <w:spacing w:line="480" w:lineRule="auto"/>
        <w:jc w:val="center"/>
        <w:rPr>
          <w:rFonts w:ascii="Times New Roman" w:eastAsia="SimSun" w:hAnsi="Times New Roman" w:cs="Times New Roman"/>
          <w:color w:val="00000A"/>
          <w:kern w:val="0"/>
          <w:sz w:val="24"/>
          <w:szCs w:val="24"/>
          <w14:ligatures w14:val="none"/>
        </w:rPr>
      </w:pPr>
    </w:p>
    <w:p w14:paraId="7FFE6B32" w14:textId="77777777" w:rsidR="00E811AD" w:rsidRDefault="00E811AD" w:rsidP="00A70CA2">
      <w:pPr>
        <w:suppressAutoHyphens/>
        <w:spacing w:line="480" w:lineRule="auto"/>
        <w:jc w:val="center"/>
        <w:rPr>
          <w:rFonts w:ascii="Times New Roman" w:eastAsia="SimSun" w:hAnsi="Times New Roman" w:cs="Times New Roman"/>
          <w:color w:val="00000A"/>
          <w:kern w:val="0"/>
          <w:sz w:val="24"/>
          <w:szCs w:val="24"/>
          <w14:ligatures w14:val="none"/>
        </w:rPr>
      </w:pPr>
    </w:p>
    <w:p w14:paraId="5E635DAA" w14:textId="77777777" w:rsidR="00A70CA2" w:rsidRPr="0068545A" w:rsidRDefault="00A70CA2" w:rsidP="00A70CA2">
      <w:pPr>
        <w:suppressAutoHyphens/>
        <w:spacing w:line="480" w:lineRule="auto"/>
        <w:rPr>
          <w:rFonts w:ascii="Times New Roman" w:eastAsia="SimSun" w:hAnsi="Times New Roman" w:cs="Times New Roman"/>
          <w:color w:val="00000A"/>
          <w:kern w:val="0"/>
          <w:sz w:val="24"/>
          <w:szCs w:val="24"/>
          <w14:ligatures w14:val="none"/>
        </w:rPr>
      </w:pPr>
    </w:p>
    <w:sdt>
      <w:sdtPr>
        <w:rPr>
          <w:rFonts w:ascii="Times New Roman" w:eastAsiaTheme="minorHAnsi" w:hAnsi="Times New Roman" w:cs="Times New Roman"/>
          <w:b/>
          <w:bCs/>
          <w:color w:val="auto"/>
          <w:kern w:val="2"/>
          <w:sz w:val="22"/>
          <w:szCs w:val="22"/>
          <w14:ligatures w14:val="standardContextual"/>
        </w:rPr>
        <w:id w:val="515345064"/>
        <w:docPartObj>
          <w:docPartGallery w:val="Table of Contents"/>
          <w:docPartUnique/>
        </w:docPartObj>
      </w:sdtPr>
      <w:sdtEndPr>
        <w:rPr>
          <w:b w:val="0"/>
          <w:bCs w:val="0"/>
        </w:rPr>
      </w:sdtEndPr>
      <w:sdtContent>
        <w:p w14:paraId="250D3061" w14:textId="77777777" w:rsidR="00A70CA2" w:rsidRPr="0068545A" w:rsidRDefault="00E854CA" w:rsidP="00A70CA2">
          <w:pPr>
            <w:pStyle w:val="TOCHeading"/>
            <w:jc w:val="center"/>
            <w:rPr>
              <w:rFonts w:ascii="Times New Roman" w:hAnsi="Times New Roman" w:cs="Times New Roman"/>
            </w:rPr>
          </w:pPr>
          <w:r w:rsidRPr="0068545A">
            <w:rPr>
              <w:rFonts w:ascii="Times New Roman" w:hAnsi="Times New Roman" w:cs="Times New Roman"/>
              <w:color w:val="auto"/>
            </w:rPr>
            <w:t>Table of Contents</w:t>
          </w:r>
        </w:p>
        <w:p w14:paraId="0605C91E" w14:textId="77777777" w:rsidR="00A70CA2" w:rsidRPr="0068545A" w:rsidRDefault="00E854CA" w:rsidP="00A70CA2">
          <w:pPr>
            <w:pStyle w:val="TOC1"/>
            <w:tabs>
              <w:tab w:val="right" w:leader="dot" w:pos="9260"/>
            </w:tabs>
            <w:rPr>
              <w:rFonts w:ascii="Times New Roman" w:hAnsi="Times New Roman" w:cs="Times New Roman"/>
              <w:noProof/>
            </w:rPr>
          </w:pPr>
          <w:r w:rsidRPr="0068545A">
            <w:rPr>
              <w:rFonts w:ascii="Times New Roman" w:eastAsiaTheme="minorEastAsia" w:hAnsi="Times New Roman" w:cs="Times New Roman"/>
            </w:rPr>
            <w:fldChar w:fldCharType="begin"/>
          </w:r>
          <w:r w:rsidRPr="0068545A">
            <w:rPr>
              <w:rFonts w:ascii="Times New Roman" w:hAnsi="Times New Roman" w:cs="Times New Roman"/>
            </w:rPr>
            <w:instrText xml:space="preserve"> TOC \o "1-3" \h \z \u </w:instrText>
          </w:r>
          <w:r w:rsidRPr="0068545A">
            <w:rPr>
              <w:rFonts w:ascii="Times New Roman" w:eastAsiaTheme="minorEastAsia" w:hAnsi="Times New Roman" w:cs="Times New Roman"/>
            </w:rPr>
            <w:fldChar w:fldCharType="separate"/>
          </w:r>
          <w:hyperlink w:anchor="_Toc163127561" w:history="1">
            <w:r w:rsidRPr="0068545A">
              <w:rPr>
                <w:rStyle w:val="Hyperlink"/>
                <w:rFonts w:ascii="Times New Roman" w:hAnsi="Times New Roman" w:cs="Times New Roman"/>
                <w:noProof/>
              </w:rPr>
              <w:t>ABSTRACT</w:t>
            </w:r>
            <w:r w:rsidRPr="0068545A">
              <w:rPr>
                <w:rFonts w:ascii="Times New Roman" w:hAnsi="Times New Roman" w:cs="Times New Roman"/>
                <w:noProof/>
                <w:webHidden/>
              </w:rPr>
              <w:tab/>
            </w:r>
            <w:r w:rsidRPr="0068545A">
              <w:rPr>
                <w:rFonts w:ascii="Times New Roman" w:hAnsi="Times New Roman" w:cs="Times New Roman"/>
                <w:noProof/>
                <w:webHidden/>
              </w:rPr>
              <w:fldChar w:fldCharType="begin"/>
            </w:r>
            <w:r w:rsidRPr="0068545A">
              <w:rPr>
                <w:rFonts w:ascii="Times New Roman" w:hAnsi="Times New Roman" w:cs="Times New Roman"/>
                <w:noProof/>
                <w:webHidden/>
              </w:rPr>
              <w:instrText xml:space="preserve"> PAGEREF _Toc163127561 \h </w:instrText>
            </w:r>
            <w:r w:rsidRPr="0068545A">
              <w:rPr>
                <w:rFonts w:ascii="Times New Roman" w:hAnsi="Times New Roman" w:cs="Times New Roman"/>
                <w:noProof/>
                <w:webHidden/>
              </w:rPr>
            </w:r>
            <w:r w:rsidRPr="0068545A">
              <w:rPr>
                <w:rFonts w:ascii="Times New Roman" w:hAnsi="Times New Roman" w:cs="Times New Roman"/>
                <w:noProof/>
                <w:webHidden/>
              </w:rPr>
              <w:fldChar w:fldCharType="separate"/>
            </w:r>
            <w:r w:rsidRPr="0068545A">
              <w:rPr>
                <w:rFonts w:ascii="Times New Roman" w:hAnsi="Times New Roman" w:cs="Times New Roman"/>
                <w:noProof/>
                <w:webHidden/>
              </w:rPr>
              <w:t>1</w:t>
            </w:r>
            <w:r w:rsidRPr="0068545A">
              <w:rPr>
                <w:rFonts w:ascii="Times New Roman" w:hAnsi="Times New Roman" w:cs="Times New Roman"/>
                <w:noProof/>
                <w:webHidden/>
              </w:rPr>
              <w:fldChar w:fldCharType="end"/>
            </w:r>
          </w:hyperlink>
        </w:p>
        <w:p w14:paraId="27012924" w14:textId="77777777" w:rsidR="00A70CA2" w:rsidRPr="0068545A" w:rsidRDefault="00E854CA" w:rsidP="00A70CA2">
          <w:pPr>
            <w:pStyle w:val="TOC1"/>
            <w:tabs>
              <w:tab w:val="right" w:leader="dot" w:pos="9260"/>
            </w:tabs>
            <w:rPr>
              <w:rFonts w:ascii="Times New Roman" w:hAnsi="Times New Roman" w:cs="Times New Roman"/>
              <w:noProof/>
            </w:rPr>
          </w:pPr>
          <w:hyperlink w:anchor="_Toc163127562" w:history="1">
            <w:r w:rsidRPr="0068545A">
              <w:rPr>
                <w:rStyle w:val="Hyperlink"/>
                <w:rFonts w:ascii="Times New Roman" w:hAnsi="Times New Roman" w:cs="Times New Roman"/>
                <w:noProof/>
                <w:shd w:val="clear" w:color="auto" w:fill="FFFFFF"/>
              </w:rPr>
              <w:t>Chapter 1</w:t>
            </w:r>
            <w:r w:rsidRPr="0068545A">
              <w:rPr>
                <w:rFonts w:ascii="Times New Roman" w:hAnsi="Times New Roman" w:cs="Times New Roman"/>
                <w:noProof/>
                <w:webHidden/>
              </w:rPr>
              <w:tab/>
            </w:r>
            <w:r w:rsidR="00FF1C36">
              <w:rPr>
                <w:rFonts w:ascii="Times New Roman" w:hAnsi="Times New Roman" w:cs="Times New Roman"/>
                <w:noProof/>
                <w:webHidden/>
              </w:rPr>
              <w:t>2</w:t>
            </w:r>
          </w:hyperlink>
        </w:p>
        <w:p w14:paraId="7294081E" w14:textId="77777777" w:rsidR="00A70CA2" w:rsidRPr="0068545A" w:rsidRDefault="00E854CA" w:rsidP="00A70CA2">
          <w:pPr>
            <w:pStyle w:val="TOC1"/>
            <w:tabs>
              <w:tab w:val="right" w:leader="dot" w:pos="9260"/>
            </w:tabs>
            <w:rPr>
              <w:rFonts w:ascii="Times New Roman" w:hAnsi="Times New Roman" w:cs="Times New Roman"/>
              <w:noProof/>
            </w:rPr>
          </w:pPr>
          <w:hyperlink w:anchor="_Toc163127563" w:history="1">
            <w:r w:rsidRPr="0068545A">
              <w:rPr>
                <w:rStyle w:val="Hyperlink"/>
                <w:rFonts w:ascii="Times New Roman" w:hAnsi="Times New Roman" w:cs="Times New Roman"/>
                <w:noProof/>
                <w:shd w:val="clear" w:color="auto" w:fill="FFFFFF"/>
              </w:rPr>
              <w:t>Introduction</w:t>
            </w:r>
            <w:r w:rsidRPr="0068545A">
              <w:rPr>
                <w:rFonts w:ascii="Times New Roman" w:hAnsi="Times New Roman" w:cs="Times New Roman"/>
                <w:noProof/>
                <w:webHidden/>
              </w:rPr>
              <w:tab/>
            </w:r>
            <w:r w:rsidR="00FF1C36">
              <w:rPr>
                <w:rFonts w:ascii="Times New Roman" w:hAnsi="Times New Roman" w:cs="Times New Roman"/>
                <w:noProof/>
                <w:webHidden/>
              </w:rPr>
              <w:t>2</w:t>
            </w:r>
          </w:hyperlink>
        </w:p>
        <w:p w14:paraId="34085006" w14:textId="77777777" w:rsidR="00A70CA2" w:rsidRPr="0068545A" w:rsidRDefault="00E854CA" w:rsidP="00A70CA2">
          <w:pPr>
            <w:pStyle w:val="TOC2"/>
          </w:pPr>
          <w:hyperlink w:anchor="_Toc163127564" w:history="1">
            <w:r w:rsidRPr="0068545A">
              <w:rPr>
                <w:rStyle w:val="Hyperlink"/>
              </w:rPr>
              <w:t>1.1Statement of the problem</w:t>
            </w:r>
            <w:r w:rsidRPr="0068545A">
              <w:rPr>
                <w:webHidden/>
              </w:rPr>
              <w:tab/>
            </w:r>
            <w:r w:rsidR="00FF1C36">
              <w:rPr>
                <w:webHidden/>
              </w:rPr>
              <w:t>5</w:t>
            </w:r>
          </w:hyperlink>
        </w:p>
        <w:p w14:paraId="3DF2CA06" w14:textId="77777777" w:rsidR="00A70CA2" w:rsidRPr="0068545A" w:rsidRDefault="00E854CA" w:rsidP="00A70CA2">
          <w:pPr>
            <w:pStyle w:val="TOC2"/>
          </w:pPr>
          <w:hyperlink w:anchor="_Toc163127565" w:history="1">
            <w:r w:rsidRPr="0068545A">
              <w:rPr>
                <w:rStyle w:val="Hyperlink"/>
              </w:rPr>
              <w:t>1.2 Objectives of the Study</w:t>
            </w:r>
            <w:r w:rsidRPr="0068545A">
              <w:rPr>
                <w:webHidden/>
              </w:rPr>
              <w:tab/>
            </w:r>
            <w:r w:rsidR="00FF1C36">
              <w:rPr>
                <w:webHidden/>
              </w:rPr>
              <w:t>6</w:t>
            </w:r>
          </w:hyperlink>
        </w:p>
        <w:p w14:paraId="263D2BD6" w14:textId="77777777" w:rsidR="00A70CA2" w:rsidRPr="0068545A" w:rsidRDefault="00E854CA" w:rsidP="00A70CA2">
          <w:pPr>
            <w:pStyle w:val="TOC2"/>
          </w:pPr>
          <w:hyperlink w:anchor="_Toc163127566" w:history="1">
            <w:r w:rsidRPr="0068545A">
              <w:rPr>
                <w:rStyle w:val="Hyperlink"/>
              </w:rPr>
              <w:t>1.3 Significance of the Study</w:t>
            </w:r>
            <w:r w:rsidRPr="0068545A">
              <w:rPr>
                <w:webHidden/>
              </w:rPr>
              <w:tab/>
            </w:r>
            <w:r w:rsidR="00FF1C36">
              <w:rPr>
                <w:webHidden/>
              </w:rPr>
              <w:t>7</w:t>
            </w:r>
          </w:hyperlink>
        </w:p>
        <w:p w14:paraId="13C77A8D" w14:textId="77777777" w:rsidR="00A70CA2" w:rsidRPr="0068545A" w:rsidRDefault="00E854CA" w:rsidP="00A70CA2">
          <w:pPr>
            <w:pStyle w:val="TOC2"/>
          </w:pPr>
          <w:hyperlink w:anchor="_Toc163127566" w:history="1">
            <w:r w:rsidRPr="0068545A">
              <w:rPr>
                <w:rStyle w:val="Hyperlink"/>
              </w:rPr>
              <w:t>1.3.1 SDGs</w:t>
            </w:r>
            <w:r w:rsidRPr="0068545A">
              <w:rPr>
                <w:webHidden/>
              </w:rPr>
              <w:tab/>
            </w:r>
            <w:r w:rsidR="00FF1C36">
              <w:rPr>
                <w:webHidden/>
              </w:rPr>
              <w:t>8</w:t>
            </w:r>
          </w:hyperlink>
        </w:p>
        <w:p w14:paraId="66B52379" w14:textId="77777777" w:rsidR="00A70CA2" w:rsidRPr="0068545A" w:rsidRDefault="00E854CA" w:rsidP="00A70CA2">
          <w:pPr>
            <w:pStyle w:val="TOC2"/>
          </w:pPr>
          <w:hyperlink w:anchor="_Toc163127567" w:history="1">
            <w:r w:rsidRPr="0068545A">
              <w:rPr>
                <w:rStyle w:val="Hyperlink"/>
              </w:rPr>
              <w:t>1.4 Research GAPS</w:t>
            </w:r>
            <w:r w:rsidRPr="0068545A">
              <w:rPr>
                <w:webHidden/>
              </w:rPr>
              <w:tab/>
            </w:r>
            <w:r w:rsidR="00FF1C36">
              <w:rPr>
                <w:webHidden/>
              </w:rPr>
              <w:t>9</w:t>
            </w:r>
          </w:hyperlink>
        </w:p>
        <w:p w14:paraId="4E1ED842" w14:textId="77777777" w:rsidR="00A70CA2" w:rsidRPr="0068545A" w:rsidRDefault="00E854CA" w:rsidP="00A70CA2">
          <w:pPr>
            <w:pStyle w:val="TOC1"/>
            <w:tabs>
              <w:tab w:val="right" w:leader="dot" w:pos="9260"/>
            </w:tabs>
            <w:rPr>
              <w:rFonts w:ascii="Times New Roman" w:hAnsi="Times New Roman" w:cs="Times New Roman"/>
              <w:noProof/>
            </w:rPr>
          </w:pPr>
          <w:hyperlink w:anchor="_Toc163127574" w:history="1">
            <w:r w:rsidRPr="0068545A">
              <w:rPr>
                <w:rStyle w:val="Hyperlink"/>
                <w:rFonts w:ascii="Times New Roman" w:hAnsi="Times New Roman" w:cs="Times New Roman"/>
                <w:noProof/>
              </w:rPr>
              <w:t>Chapter 2</w:t>
            </w:r>
            <w:r w:rsidRPr="0068545A">
              <w:rPr>
                <w:rFonts w:ascii="Times New Roman" w:hAnsi="Times New Roman" w:cs="Times New Roman"/>
                <w:noProof/>
                <w:webHidden/>
              </w:rPr>
              <w:tab/>
            </w:r>
            <w:r w:rsidRPr="0068545A">
              <w:rPr>
                <w:rFonts w:ascii="Times New Roman" w:hAnsi="Times New Roman" w:cs="Times New Roman"/>
                <w:noProof/>
                <w:webHidden/>
              </w:rPr>
              <w:fldChar w:fldCharType="begin"/>
            </w:r>
            <w:r w:rsidRPr="0068545A">
              <w:rPr>
                <w:rFonts w:ascii="Times New Roman" w:hAnsi="Times New Roman" w:cs="Times New Roman"/>
                <w:noProof/>
                <w:webHidden/>
              </w:rPr>
              <w:instrText xml:space="preserve"> PAGEREF _Toc163127</w:instrText>
            </w:r>
            <w:r w:rsidRPr="0068545A">
              <w:rPr>
                <w:rFonts w:ascii="Times New Roman" w:hAnsi="Times New Roman" w:cs="Times New Roman"/>
                <w:noProof/>
                <w:webHidden/>
              </w:rPr>
              <w:instrText xml:space="preserve">574 \h </w:instrText>
            </w:r>
            <w:r w:rsidRPr="0068545A">
              <w:rPr>
                <w:rFonts w:ascii="Times New Roman" w:hAnsi="Times New Roman" w:cs="Times New Roman"/>
                <w:noProof/>
                <w:webHidden/>
              </w:rPr>
            </w:r>
            <w:r w:rsidRPr="0068545A">
              <w:rPr>
                <w:rFonts w:ascii="Times New Roman" w:hAnsi="Times New Roman" w:cs="Times New Roman"/>
                <w:noProof/>
                <w:webHidden/>
              </w:rPr>
              <w:fldChar w:fldCharType="separate"/>
            </w:r>
            <w:r w:rsidRPr="0068545A">
              <w:rPr>
                <w:rFonts w:ascii="Times New Roman" w:hAnsi="Times New Roman" w:cs="Times New Roman"/>
                <w:noProof/>
                <w:webHidden/>
              </w:rPr>
              <w:t>10</w:t>
            </w:r>
            <w:r w:rsidRPr="0068545A">
              <w:rPr>
                <w:rFonts w:ascii="Times New Roman" w:hAnsi="Times New Roman" w:cs="Times New Roman"/>
                <w:noProof/>
                <w:webHidden/>
              </w:rPr>
              <w:fldChar w:fldCharType="end"/>
            </w:r>
          </w:hyperlink>
        </w:p>
        <w:p w14:paraId="105B4D1F" w14:textId="77777777" w:rsidR="00A70CA2" w:rsidRPr="0068545A" w:rsidRDefault="00E854CA" w:rsidP="00A70CA2">
          <w:pPr>
            <w:pStyle w:val="TOC1"/>
            <w:tabs>
              <w:tab w:val="right" w:leader="dot" w:pos="9260"/>
            </w:tabs>
            <w:rPr>
              <w:rFonts w:ascii="Times New Roman" w:hAnsi="Times New Roman" w:cs="Times New Roman"/>
              <w:noProof/>
            </w:rPr>
          </w:pPr>
          <w:hyperlink w:anchor="_Toc163127575" w:history="1">
            <w:r w:rsidRPr="0068545A">
              <w:rPr>
                <w:rStyle w:val="Hyperlink"/>
                <w:rFonts w:ascii="Times New Roman" w:hAnsi="Times New Roman" w:cs="Times New Roman"/>
                <w:noProof/>
              </w:rPr>
              <w:t>Literature review</w:t>
            </w:r>
            <w:r w:rsidRPr="0068545A">
              <w:rPr>
                <w:rFonts w:ascii="Times New Roman" w:hAnsi="Times New Roman" w:cs="Times New Roman"/>
                <w:noProof/>
                <w:webHidden/>
              </w:rPr>
              <w:tab/>
            </w:r>
            <w:r w:rsidRPr="0068545A">
              <w:rPr>
                <w:rFonts w:ascii="Times New Roman" w:hAnsi="Times New Roman" w:cs="Times New Roman"/>
                <w:noProof/>
                <w:webHidden/>
              </w:rPr>
              <w:fldChar w:fldCharType="begin"/>
            </w:r>
            <w:r w:rsidRPr="0068545A">
              <w:rPr>
                <w:rFonts w:ascii="Times New Roman" w:hAnsi="Times New Roman" w:cs="Times New Roman"/>
                <w:noProof/>
                <w:webHidden/>
              </w:rPr>
              <w:instrText xml:space="preserve"> PAGEREF _Toc163127575 \h </w:instrText>
            </w:r>
            <w:r w:rsidRPr="0068545A">
              <w:rPr>
                <w:rFonts w:ascii="Times New Roman" w:hAnsi="Times New Roman" w:cs="Times New Roman"/>
                <w:noProof/>
                <w:webHidden/>
              </w:rPr>
            </w:r>
            <w:r w:rsidRPr="0068545A">
              <w:rPr>
                <w:rFonts w:ascii="Times New Roman" w:hAnsi="Times New Roman" w:cs="Times New Roman"/>
                <w:noProof/>
                <w:webHidden/>
              </w:rPr>
              <w:fldChar w:fldCharType="separate"/>
            </w:r>
            <w:r w:rsidRPr="0068545A">
              <w:rPr>
                <w:rFonts w:ascii="Times New Roman" w:hAnsi="Times New Roman" w:cs="Times New Roman"/>
                <w:noProof/>
                <w:webHidden/>
              </w:rPr>
              <w:t>10</w:t>
            </w:r>
            <w:r w:rsidRPr="0068545A">
              <w:rPr>
                <w:rFonts w:ascii="Times New Roman" w:hAnsi="Times New Roman" w:cs="Times New Roman"/>
                <w:noProof/>
                <w:webHidden/>
              </w:rPr>
              <w:fldChar w:fldCharType="end"/>
            </w:r>
          </w:hyperlink>
        </w:p>
        <w:p w14:paraId="19AA5C61" w14:textId="77777777" w:rsidR="00A70CA2" w:rsidRPr="0068545A" w:rsidRDefault="00E854CA" w:rsidP="00A70CA2">
          <w:pPr>
            <w:pStyle w:val="TOC2"/>
          </w:pPr>
          <w:hyperlink w:anchor="_Toc163127576" w:history="1">
            <w:r w:rsidRPr="0068545A">
              <w:rPr>
                <w:rStyle w:val="Hyperlink"/>
                <w:b/>
                <w:bCs/>
              </w:rPr>
              <w:t>2.1 Historical BACKGROUND</w:t>
            </w:r>
            <w:r w:rsidRPr="0068545A">
              <w:rPr>
                <w:webHidden/>
              </w:rPr>
              <w:tab/>
            </w:r>
            <w:r w:rsidRPr="0068545A">
              <w:rPr>
                <w:webHidden/>
              </w:rPr>
              <w:fldChar w:fldCharType="begin"/>
            </w:r>
            <w:r w:rsidRPr="0068545A">
              <w:rPr>
                <w:webHidden/>
              </w:rPr>
              <w:instrText xml:space="preserve"> PAGEREF _Toc163127576 \h </w:instrText>
            </w:r>
            <w:r w:rsidRPr="0068545A">
              <w:rPr>
                <w:webHidden/>
              </w:rPr>
            </w:r>
            <w:r w:rsidRPr="0068545A">
              <w:rPr>
                <w:webHidden/>
              </w:rPr>
              <w:fldChar w:fldCharType="separate"/>
            </w:r>
            <w:r w:rsidRPr="0068545A">
              <w:rPr>
                <w:webHidden/>
              </w:rPr>
              <w:t>10</w:t>
            </w:r>
            <w:r w:rsidRPr="0068545A">
              <w:rPr>
                <w:webHidden/>
              </w:rPr>
              <w:fldChar w:fldCharType="end"/>
            </w:r>
          </w:hyperlink>
        </w:p>
        <w:p w14:paraId="37A6BEF8" w14:textId="77777777" w:rsidR="00A70CA2" w:rsidRPr="0068545A" w:rsidRDefault="00E854CA" w:rsidP="00A70CA2">
          <w:pPr>
            <w:pStyle w:val="TOC2"/>
          </w:pPr>
          <w:hyperlink w:anchor="_Toc163127583" w:history="1">
            <w:r w:rsidRPr="0068545A">
              <w:rPr>
                <w:rStyle w:val="Hyperlink"/>
              </w:rPr>
              <w:t>2.</w:t>
            </w:r>
            <w:r w:rsidRPr="0068545A">
              <w:rPr>
                <w:rStyle w:val="Hyperlink"/>
              </w:rPr>
              <w:t>2 MIGRATION DRIVER</w:t>
            </w:r>
            <w:r w:rsidRPr="0068545A">
              <w:rPr>
                <w:webHidden/>
              </w:rPr>
              <w:tab/>
            </w:r>
            <w:r w:rsidRPr="0068545A">
              <w:rPr>
                <w:webHidden/>
              </w:rPr>
              <w:fldChar w:fldCharType="begin"/>
            </w:r>
            <w:r w:rsidRPr="0068545A">
              <w:rPr>
                <w:webHidden/>
              </w:rPr>
              <w:instrText xml:space="preserve"> PAGEREF _Toc163127583 \h </w:instrText>
            </w:r>
            <w:r w:rsidRPr="0068545A">
              <w:rPr>
                <w:webHidden/>
              </w:rPr>
            </w:r>
            <w:r w:rsidRPr="0068545A">
              <w:rPr>
                <w:webHidden/>
              </w:rPr>
              <w:fldChar w:fldCharType="separate"/>
            </w:r>
            <w:r w:rsidRPr="0068545A">
              <w:rPr>
                <w:webHidden/>
              </w:rPr>
              <w:t>1</w:t>
            </w:r>
            <w:r w:rsidR="00733771">
              <w:rPr>
                <w:webHidden/>
              </w:rPr>
              <w:t>2</w:t>
            </w:r>
            <w:r w:rsidRPr="0068545A">
              <w:rPr>
                <w:webHidden/>
              </w:rPr>
              <w:fldChar w:fldCharType="end"/>
            </w:r>
          </w:hyperlink>
        </w:p>
        <w:p w14:paraId="12F8FFBF" w14:textId="77777777" w:rsidR="00A70CA2" w:rsidRPr="0068545A" w:rsidRDefault="00E854CA" w:rsidP="00A70CA2">
          <w:pPr>
            <w:pStyle w:val="TOC3"/>
            <w:tabs>
              <w:tab w:val="right" w:leader="dot" w:pos="9260"/>
            </w:tabs>
            <w:rPr>
              <w:rFonts w:ascii="Times New Roman" w:hAnsi="Times New Roman" w:cs="Times New Roman"/>
              <w:noProof/>
            </w:rPr>
          </w:pPr>
          <w:hyperlink w:anchor="_Toc163127586" w:history="1">
            <w:r w:rsidRPr="0068545A">
              <w:rPr>
                <w:rStyle w:val="Hyperlink"/>
                <w:rFonts w:ascii="Times New Roman" w:hAnsi="Times New Roman" w:cs="Times New Roman"/>
                <w:noProof/>
              </w:rPr>
              <w:t>2.2.1 Push Factors</w:t>
            </w:r>
            <w:r w:rsidRPr="0068545A">
              <w:rPr>
                <w:rFonts w:ascii="Times New Roman" w:hAnsi="Times New Roman" w:cs="Times New Roman"/>
                <w:noProof/>
                <w:webHidden/>
              </w:rPr>
              <w:tab/>
            </w:r>
            <w:r w:rsidRPr="0068545A">
              <w:rPr>
                <w:rFonts w:ascii="Times New Roman" w:hAnsi="Times New Roman" w:cs="Times New Roman"/>
                <w:noProof/>
                <w:webHidden/>
              </w:rPr>
              <w:fldChar w:fldCharType="begin"/>
            </w:r>
            <w:r w:rsidRPr="0068545A">
              <w:rPr>
                <w:rFonts w:ascii="Times New Roman" w:hAnsi="Times New Roman" w:cs="Times New Roman"/>
                <w:noProof/>
                <w:webHidden/>
              </w:rPr>
              <w:instrText xml:space="preserve"> PAGEREF _Toc163127586 \h </w:instrText>
            </w:r>
            <w:r w:rsidRPr="0068545A">
              <w:rPr>
                <w:rFonts w:ascii="Times New Roman" w:hAnsi="Times New Roman" w:cs="Times New Roman"/>
                <w:noProof/>
                <w:webHidden/>
              </w:rPr>
            </w:r>
            <w:r w:rsidRPr="0068545A">
              <w:rPr>
                <w:rFonts w:ascii="Times New Roman" w:hAnsi="Times New Roman" w:cs="Times New Roman"/>
                <w:noProof/>
                <w:webHidden/>
              </w:rPr>
              <w:fldChar w:fldCharType="separate"/>
            </w:r>
            <w:r w:rsidRPr="0068545A">
              <w:rPr>
                <w:rFonts w:ascii="Times New Roman" w:hAnsi="Times New Roman" w:cs="Times New Roman"/>
                <w:noProof/>
                <w:webHidden/>
              </w:rPr>
              <w:t>1</w:t>
            </w:r>
            <w:r w:rsidR="00733771">
              <w:rPr>
                <w:rFonts w:ascii="Times New Roman" w:hAnsi="Times New Roman" w:cs="Times New Roman"/>
                <w:noProof/>
                <w:webHidden/>
              </w:rPr>
              <w:t>2</w:t>
            </w:r>
            <w:r w:rsidRPr="0068545A">
              <w:rPr>
                <w:rFonts w:ascii="Times New Roman" w:hAnsi="Times New Roman" w:cs="Times New Roman"/>
                <w:noProof/>
                <w:webHidden/>
              </w:rPr>
              <w:fldChar w:fldCharType="end"/>
            </w:r>
          </w:hyperlink>
        </w:p>
        <w:p w14:paraId="7577F915" w14:textId="77777777" w:rsidR="00A70CA2" w:rsidRPr="0068545A" w:rsidRDefault="00E854CA" w:rsidP="00A70CA2">
          <w:pPr>
            <w:pStyle w:val="TOC3"/>
            <w:tabs>
              <w:tab w:val="right" w:leader="dot" w:pos="9260"/>
            </w:tabs>
            <w:rPr>
              <w:rFonts w:ascii="Times New Roman" w:hAnsi="Times New Roman" w:cs="Times New Roman"/>
              <w:noProof/>
            </w:rPr>
          </w:pPr>
          <w:hyperlink w:anchor="_Toc163127586" w:history="1">
            <w:r w:rsidRPr="0068545A">
              <w:rPr>
                <w:rStyle w:val="Hyperlink"/>
                <w:rFonts w:ascii="Times New Roman" w:hAnsi="Times New Roman" w:cs="Times New Roman"/>
                <w:noProof/>
              </w:rPr>
              <w:t>2.2.2 Pull Factors</w:t>
            </w:r>
            <w:r w:rsidRPr="0068545A">
              <w:rPr>
                <w:rFonts w:ascii="Times New Roman" w:hAnsi="Times New Roman" w:cs="Times New Roman"/>
                <w:noProof/>
                <w:webHidden/>
              </w:rPr>
              <w:tab/>
            </w:r>
            <w:r w:rsidRPr="0068545A">
              <w:rPr>
                <w:rFonts w:ascii="Times New Roman" w:hAnsi="Times New Roman" w:cs="Times New Roman"/>
                <w:noProof/>
                <w:webHidden/>
              </w:rPr>
              <w:fldChar w:fldCharType="begin"/>
            </w:r>
            <w:r w:rsidRPr="0068545A">
              <w:rPr>
                <w:rFonts w:ascii="Times New Roman" w:hAnsi="Times New Roman" w:cs="Times New Roman"/>
                <w:noProof/>
                <w:webHidden/>
              </w:rPr>
              <w:instrText xml:space="preserve"> PAGEREF _Toc163127586 \h </w:instrText>
            </w:r>
            <w:r w:rsidRPr="0068545A">
              <w:rPr>
                <w:rFonts w:ascii="Times New Roman" w:hAnsi="Times New Roman" w:cs="Times New Roman"/>
                <w:noProof/>
                <w:webHidden/>
              </w:rPr>
            </w:r>
            <w:r w:rsidRPr="0068545A">
              <w:rPr>
                <w:rFonts w:ascii="Times New Roman" w:hAnsi="Times New Roman" w:cs="Times New Roman"/>
                <w:noProof/>
                <w:webHidden/>
              </w:rPr>
              <w:fldChar w:fldCharType="separate"/>
            </w:r>
            <w:r w:rsidRPr="0068545A">
              <w:rPr>
                <w:rFonts w:ascii="Times New Roman" w:hAnsi="Times New Roman" w:cs="Times New Roman"/>
                <w:noProof/>
                <w:webHidden/>
              </w:rPr>
              <w:t>1</w:t>
            </w:r>
            <w:r w:rsidR="00733771">
              <w:rPr>
                <w:rFonts w:ascii="Times New Roman" w:hAnsi="Times New Roman" w:cs="Times New Roman"/>
                <w:noProof/>
                <w:webHidden/>
              </w:rPr>
              <w:t>3</w:t>
            </w:r>
            <w:r w:rsidRPr="0068545A">
              <w:rPr>
                <w:rFonts w:ascii="Times New Roman" w:hAnsi="Times New Roman" w:cs="Times New Roman"/>
                <w:noProof/>
                <w:webHidden/>
              </w:rPr>
              <w:fldChar w:fldCharType="end"/>
            </w:r>
          </w:hyperlink>
        </w:p>
        <w:p w14:paraId="169B8B66" w14:textId="77777777" w:rsidR="00A70CA2" w:rsidRPr="0068545A" w:rsidRDefault="00E854CA" w:rsidP="00A70CA2">
          <w:pPr>
            <w:pStyle w:val="TOC2"/>
          </w:pPr>
          <w:hyperlink w:anchor="_Toc163127584" w:history="1">
            <w:r w:rsidRPr="0068545A">
              <w:rPr>
                <w:rStyle w:val="Hyperlink"/>
              </w:rPr>
              <w:t>2.3 INTERN</w:t>
            </w:r>
            <w:r w:rsidRPr="0068545A">
              <w:rPr>
                <w:rStyle w:val="Hyperlink"/>
              </w:rPr>
              <w:t>ATIONAL POLICY FRAMEWORK</w:t>
            </w:r>
            <w:r w:rsidRPr="0068545A">
              <w:rPr>
                <w:webHidden/>
              </w:rPr>
              <w:tab/>
            </w:r>
            <w:r w:rsidRPr="0068545A">
              <w:rPr>
                <w:webHidden/>
              </w:rPr>
              <w:fldChar w:fldCharType="begin"/>
            </w:r>
            <w:r w:rsidRPr="0068545A">
              <w:rPr>
                <w:webHidden/>
              </w:rPr>
              <w:instrText xml:space="preserve"> PAGEREF _Toc163127584 \h </w:instrText>
            </w:r>
            <w:r w:rsidRPr="0068545A">
              <w:rPr>
                <w:webHidden/>
              </w:rPr>
            </w:r>
            <w:r w:rsidRPr="0068545A">
              <w:rPr>
                <w:webHidden/>
              </w:rPr>
              <w:fldChar w:fldCharType="separate"/>
            </w:r>
            <w:r w:rsidRPr="0068545A">
              <w:rPr>
                <w:webHidden/>
              </w:rPr>
              <w:t>14</w:t>
            </w:r>
            <w:r w:rsidRPr="0068545A">
              <w:rPr>
                <w:webHidden/>
              </w:rPr>
              <w:fldChar w:fldCharType="end"/>
            </w:r>
          </w:hyperlink>
        </w:p>
        <w:p w14:paraId="683F89C4" w14:textId="77777777" w:rsidR="00A70CA2" w:rsidRPr="0068545A" w:rsidRDefault="00E854CA" w:rsidP="00A70CA2">
          <w:pPr>
            <w:pStyle w:val="TOC2"/>
          </w:pPr>
          <w:hyperlink w:anchor="_Toc163127587" w:history="1">
            <w:r w:rsidRPr="0068545A">
              <w:rPr>
                <w:rStyle w:val="Hyperlink"/>
                <w:i/>
              </w:rPr>
              <w:t>2.4</w:t>
            </w:r>
            <w:r w:rsidRPr="0068545A">
              <w:rPr>
                <w:rStyle w:val="Hyperlink"/>
                <w:iCs/>
              </w:rPr>
              <w:t xml:space="preserve"> National Legal Framework</w:t>
            </w:r>
            <w:r w:rsidRPr="0068545A">
              <w:rPr>
                <w:webHidden/>
              </w:rPr>
              <w:tab/>
            </w:r>
            <w:r w:rsidRPr="0068545A">
              <w:rPr>
                <w:webHidden/>
              </w:rPr>
              <w:fldChar w:fldCharType="begin"/>
            </w:r>
            <w:r w:rsidRPr="0068545A">
              <w:rPr>
                <w:webHidden/>
              </w:rPr>
              <w:instrText xml:space="preserve"> PAGEREF _Toc163127587 \h </w:instrText>
            </w:r>
            <w:r w:rsidRPr="0068545A">
              <w:rPr>
                <w:webHidden/>
              </w:rPr>
            </w:r>
            <w:r w:rsidRPr="0068545A">
              <w:rPr>
                <w:webHidden/>
              </w:rPr>
              <w:fldChar w:fldCharType="separate"/>
            </w:r>
            <w:r w:rsidRPr="0068545A">
              <w:rPr>
                <w:webHidden/>
              </w:rPr>
              <w:t>1</w:t>
            </w:r>
            <w:r w:rsidR="00733771">
              <w:rPr>
                <w:webHidden/>
              </w:rPr>
              <w:t>5</w:t>
            </w:r>
            <w:r w:rsidRPr="0068545A">
              <w:rPr>
                <w:webHidden/>
              </w:rPr>
              <w:fldChar w:fldCharType="end"/>
            </w:r>
          </w:hyperlink>
        </w:p>
        <w:p w14:paraId="68950981" w14:textId="77777777" w:rsidR="0054359D" w:rsidRPr="0068545A" w:rsidRDefault="00E854CA" w:rsidP="0054359D">
          <w:pPr>
            <w:rPr>
              <w:rFonts w:ascii="Times New Roman" w:hAnsi="Times New Roman" w:cs="Times New Roman"/>
            </w:rPr>
          </w:pPr>
          <w:r w:rsidRPr="0068545A">
            <w:rPr>
              <w:rFonts w:ascii="Times New Roman" w:hAnsi="Times New Roman" w:cs="Times New Roman"/>
            </w:rPr>
            <w:t>Research</w:t>
          </w:r>
          <w:r w:rsidR="00603AD4">
            <w:rPr>
              <w:rFonts w:ascii="Times New Roman" w:hAnsi="Times New Roman" w:cs="Times New Roman"/>
            </w:rPr>
            <w:t xml:space="preserve"> </w:t>
          </w:r>
          <w:r w:rsidRPr="0068545A">
            <w:rPr>
              <w:rFonts w:ascii="Times New Roman" w:hAnsi="Times New Roman" w:cs="Times New Roman"/>
            </w:rPr>
            <w:t>Questions……………………………………………………………</w:t>
          </w:r>
          <w:r w:rsidR="00603AD4">
            <w:rPr>
              <w:rFonts w:ascii="Times New Roman" w:hAnsi="Times New Roman" w:cs="Times New Roman"/>
            </w:rPr>
            <w:t>…</w:t>
          </w:r>
          <w:r w:rsidRPr="0068545A">
            <w:rPr>
              <w:rFonts w:ascii="Times New Roman" w:hAnsi="Times New Roman" w:cs="Times New Roman"/>
            </w:rPr>
            <w:t>………………</w:t>
          </w:r>
          <w:r w:rsidR="0068545A" w:rsidRPr="0068545A">
            <w:rPr>
              <w:rFonts w:ascii="Times New Roman" w:hAnsi="Times New Roman" w:cs="Times New Roman"/>
            </w:rPr>
            <w:t>….</w:t>
          </w:r>
          <w:r w:rsidRPr="0068545A">
            <w:rPr>
              <w:rFonts w:ascii="Times New Roman" w:hAnsi="Times New Roman" w:cs="Times New Roman"/>
            </w:rPr>
            <w:t>……</w:t>
          </w:r>
          <w:r w:rsidR="0068545A" w:rsidRPr="0068545A">
            <w:rPr>
              <w:rFonts w:ascii="Times New Roman" w:hAnsi="Times New Roman" w:cs="Times New Roman"/>
            </w:rPr>
            <w:t>1</w:t>
          </w:r>
          <w:r w:rsidR="00733771">
            <w:rPr>
              <w:rFonts w:ascii="Times New Roman" w:hAnsi="Times New Roman" w:cs="Times New Roman"/>
            </w:rPr>
            <w:t>5</w:t>
          </w:r>
        </w:p>
        <w:p w14:paraId="389A89E2" w14:textId="77777777" w:rsidR="00A70CA2" w:rsidRPr="0068545A" w:rsidRDefault="00E854CA" w:rsidP="00A70CA2">
          <w:pPr>
            <w:pStyle w:val="TOC1"/>
            <w:tabs>
              <w:tab w:val="right" w:leader="dot" w:pos="9260"/>
            </w:tabs>
            <w:rPr>
              <w:rFonts w:ascii="Times New Roman" w:hAnsi="Times New Roman" w:cs="Times New Roman"/>
              <w:noProof/>
            </w:rPr>
          </w:pPr>
          <w:hyperlink w:anchor="_Toc163127589" w:history="1">
            <w:r w:rsidRPr="0068545A">
              <w:rPr>
                <w:rStyle w:val="Hyperlink"/>
                <w:rFonts w:ascii="Times New Roman" w:hAnsi="Times New Roman" w:cs="Times New Roman"/>
                <w:noProof/>
              </w:rPr>
              <w:t>Chapter 3</w:t>
            </w:r>
            <w:r w:rsidRPr="0068545A">
              <w:rPr>
                <w:rFonts w:ascii="Times New Roman" w:hAnsi="Times New Roman" w:cs="Times New Roman"/>
                <w:noProof/>
                <w:webHidden/>
              </w:rPr>
              <w:tab/>
            </w:r>
            <w:r w:rsidR="00733771">
              <w:rPr>
                <w:rFonts w:ascii="Times New Roman" w:hAnsi="Times New Roman" w:cs="Times New Roman"/>
                <w:noProof/>
                <w:webHidden/>
              </w:rPr>
              <w:t>16</w:t>
            </w:r>
          </w:hyperlink>
        </w:p>
        <w:p w14:paraId="1BA86BC9" w14:textId="77777777" w:rsidR="00A70CA2" w:rsidRPr="0068545A" w:rsidRDefault="00E854CA" w:rsidP="00A70CA2">
          <w:pPr>
            <w:pStyle w:val="TOC1"/>
            <w:tabs>
              <w:tab w:val="right" w:leader="dot" w:pos="9260"/>
            </w:tabs>
            <w:rPr>
              <w:rFonts w:ascii="Times New Roman" w:hAnsi="Times New Roman" w:cs="Times New Roman"/>
              <w:noProof/>
            </w:rPr>
          </w:pPr>
          <w:hyperlink w:anchor="_Toc163127590" w:history="1">
            <w:r w:rsidRPr="0068545A">
              <w:rPr>
                <w:rStyle w:val="Hyperlink"/>
                <w:rFonts w:ascii="Times New Roman" w:hAnsi="Times New Roman" w:cs="Times New Roman"/>
                <w:noProof/>
              </w:rPr>
              <w:t>Theoretical framework</w:t>
            </w:r>
            <w:r w:rsidRPr="0068545A">
              <w:rPr>
                <w:rFonts w:ascii="Times New Roman" w:hAnsi="Times New Roman" w:cs="Times New Roman"/>
                <w:noProof/>
                <w:webHidden/>
              </w:rPr>
              <w:tab/>
            </w:r>
            <w:r w:rsidR="00733771">
              <w:rPr>
                <w:rFonts w:ascii="Times New Roman" w:hAnsi="Times New Roman" w:cs="Times New Roman"/>
                <w:noProof/>
                <w:webHidden/>
              </w:rPr>
              <w:t>16</w:t>
            </w:r>
          </w:hyperlink>
        </w:p>
        <w:p w14:paraId="273BB8D7" w14:textId="77777777" w:rsidR="00A70CA2" w:rsidRPr="0068545A" w:rsidRDefault="00E854CA" w:rsidP="00A70CA2">
          <w:pPr>
            <w:pStyle w:val="TOC1"/>
            <w:tabs>
              <w:tab w:val="right" w:leader="dot" w:pos="9260"/>
            </w:tabs>
            <w:rPr>
              <w:rFonts w:ascii="Times New Roman" w:hAnsi="Times New Roman" w:cs="Times New Roman"/>
              <w:noProof/>
            </w:rPr>
          </w:pPr>
          <w:hyperlink w:anchor="_Toc163127594" w:history="1">
            <w:r w:rsidRPr="0068545A">
              <w:rPr>
                <w:rStyle w:val="Hyperlink"/>
                <w:rFonts w:ascii="Times New Roman" w:hAnsi="Times New Roman" w:cs="Times New Roman"/>
                <w:noProof/>
              </w:rPr>
              <w:t>Chapter 4</w:t>
            </w:r>
            <w:r w:rsidRPr="0068545A">
              <w:rPr>
                <w:rFonts w:ascii="Times New Roman" w:hAnsi="Times New Roman" w:cs="Times New Roman"/>
                <w:noProof/>
                <w:webHidden/>
              </w:rPr>
              <w:tab/>
            </w:r>
            <w:r w:rsidR="00733771">
              <w:rPr>
                <w:rFonts w:ascii="Times New Roman" w:hAnsi="Times New Roman" w:cs="Times New Roman"/>
                <w:noProof/>
                <w:webHidden/>
              </w:rPr>
              <w:t>18</w:t>
            </w:r>
          </w:hyperlink>
        </w:p>
        <w:p w14:paraId="392EDA23" w14:textId="77777777" w:rsidR="00A70CA2" w:rsidRPr="0068545A" w:rsidRDefault="00E854CA" w:rsidP="00A70CA2">
          <w:pPr>
            <w:pStyle w:val="TOC1"/>
            <w:tabs>
              <w:tab w:val="right" w:leader="dot" w:pos="9260"/>
            </w:tabs>
            <w:rPr>
              <w:rFonts w:ascii="Times New Roman" w:hAnsi="Times New Roman" w:cs="Times New Roman"/>
              <w:noProof/>
            </w:rPr>
          </w:pPr>
          <w:hyperlink w:anchor="_Toc163127595" w:history="1">
            <w:r w:rsidRPr="0068545A">
              <w:rPr>
                <w:rStyle w:val="Hyperlink"/>
                <w:rFonts w:ascii="Times New Roman" w:hAnsi="Times New Roman" w:cs="Times New Roman"/>
                <w:noProof/>
              </w:rPr>
              <w:t>Research Methodology</w:t>
            </w:r>
            <w:r w:rsidRPr="0068545A">
              <w:rPr>
                <w:rFonts w:ascii="Times New Roman" w:hAnsi="Times New Roman" w:cs="Times New Roman"/>
                <w:noProof/>
                <w:webHidden/>
              </w:rPr>
              <w:tab/>
            </w:r>
            <w:r w:rsidR="00AF6C8E">
              <w:rPr>
                <w:rFonts w:ascii="Times New Roman" w:hAnsi="Times New Roman" w:cs="Times New Roman"/>
                <w:noProof/>
                <w:webHidden/>
              </w:rPr>
              <w:t>18</w:t>
            </w:r>
          </w:hyperlink>
        </w:p>
        <w:p w14:paraId="557335DF" w14:textId="77777777" w:rsidR="00A70CA2" w:rsidRPr="0068545A" w:rsidRDefault="00E854CA" w:rsidP="00A70CA2">
          <w:pPr>
            <w:pStyle w:val="TOC2"/>
          </w:pPr>
          <w:hyperlink w:anchor="_Toc163127596" w:history="1">
            <w:r w:rsidRPr="0068545A">
              <w:rPr>
                <w:rStyle w:val="Hyperlink"/>
              </w:rPr>
              <w:t xml:space="preserve">4.1 </w:t>
            </w:r>
            <w:r w:rsidR="0054359D" w:rsidRPr="0068545A">
              <w:rPr>
                <w:rStyle w:val="Hyperlink"/>
              </w:rPr>
              <w:t>Research Philosophy and Design</w:t>
            </w:r>
            <w:r w:rsidRPr="0068545A">
              <w:rPr>
                <w:webHidden/>
              </w:rPr>
              <w:tab/>
            </w:r>
            <w:r w:rsidR="00AF6C8E">
              <w:rPr>
                <w:webHidden/>
              </w:rPr>
              <w:t>1</w:t>
            </w:r>
            <w:r w:rsidR="007B6FDA">
              <w:rPr>
                <w:webHidden/>
              </w:rPr>
              <w:t>8</w:t>
            </w:r>
          </w:hyperlink>
        </w:p>
        <w:p w14:paraId="3FE69EF4" w14:textId="77777777" w:rsidR="00A70CA2" w:rsidRPr="0068545A" w:rsidRDefault="00E854CA" w:rsidP="00A70CA2">
          <w:pPr>
            <w:pStyle w:val="TOC2"/>
          </w:pPr>
          <w:hyperlink w:anchor="_Toc163127597" w:history="1">
            <w:r w:rsidRPr="0068545A">
              <w:rPr>
                <w:rStyle w:val="Hyperlink"/>
              </w:rPr>
              <w:t xml:space="preserve">4.2 Research </w:t>
            </w:r>
            <w:r w:rsidR="0054359D" w:rsidRPr="0068545A">
              <w:rPr>
                <w:rStyle w:val="Hyperlink"/>
              </w:rPr>
              <w:t>Method</w:t>
            </w:r>
            <w:r w:rsidRPr="0068545A">
              <w:rPr>
                <w:webHidden/>
              </w:rPr>
              <w:tab/>
            </w:r>
            <w:r w:rsidR="00AF6C8E">
              <w:rPr>
                <w:webHidden/>
              </w:rPr>
              <w:t>19</w:t>
            </w:r>
          </w:hyperlink>
        </w:p>
        <w:p w14:paraId="0D6CC28C" w14:textId="77777777" w:rsidR="00A70CA2" w:rsidRPr="0068545A" w:rsidRDefault="00E854CA" w:rsidP="00A70CA2">
          <w:pPr>
            <w:pStyle w:val="TOC2"/>
          </w:pPr>
          <w:hyperlink w:anchor="_Toc163127598" w:history="1">
            <w:r w:rsidRPr="0068545A">
              <w:rPr>
                <w:rStyle w:val="Hyperlink"/>
              </w:rPr>
              <w:t xml:space="preserve">4.3 </w:t>
            </w:r>
            <w:r w:rsidR="0054359D" w:rsidRPr="0068545A">
              <w:rPr>
                <w:rStyle w:val="Hyperlink"/>
              </w:rPr>
              <w:t xml:space="preserve">Study Participants and their recruitment </w:t>
            </w:r>
            <w:r w:rsidRPr="0068545A">
              <w:rPr>
                <w:webHidden/>
              </w:rPr>
              <w:tab/>
            </w:r>
            <w:r w:rsidR="007B6FDA">
              <w:rPr>
                <w:webHidden/>
              </w:rPr>
              <w:t>19</w:t>
            </w:r>
          </w:hyperlink>
        </w:p>
        <w:p w14:paraId="2070286A" w14:textId="77777777" w:rsidR="00A70CA2" w:rsidRPr="0068545A" w:rsidRDefault="00E854CA" w:rsidP="00A70CA2">
          <w:pPr>
            <w:pStyle w:val="TOC2"/>
          </w:pPr>
          <w:hyperlink w:anchor="_Toc163127602" w:history="1">
            <w:r w:rsidRPr="0068545A">
              <w:rPr>
                <w:rStyle w:val="Hyperlink"/>
              </w:rPr>
              <w:t xml:space="preserve">4.4 </w:t>
            </w:r>
            <w:r w:rsidR="0054359D" w:rsidRPr="0068545A">
              <w:rPr>
                <w:rStyle w:val="Hyperlink"/>
              </w:rPr>
              <w:t>Research Instruments and data collection procedures</w:t>
            </w:r>
            <w:r w:rsidRPr="0068545A">
              <w:rPr>
                <w:webHidden/>
              </w:rPr>
              <w:tab/>
            </w:r>
            <w:r w:rsidRPr="0068545A">
              <w:rPr>
                <w:webHidden/>
              </w:rPr>
              <w:fldChar w:fldCharType="begin"/>
            </w:r>
            <w:r w:rsidRPr="0068545A">
              <w:rPr>
                <w:webHidden/>
              </w:rPr>
              <w:instrText xml:space="preserve"> PAGEREF _Toc163127602 \h </w:instrText>
            </w:r>
            <w:r w:rsidRPr="0068545A">
              <w:rPr>
                <w:webHidden/>
              </w:rPr>
            </w:r>
            <w:r w:rsidRPr="0068545A">
              <w:rPr>
                <w:webHidden/>
              </w:rPr>
              <w:fldChar w:fldCharType="separate"/>
            </w:r>
            <w:r w:rsidRPr="0068545A">
              <w:rPr>
                <w:webHidden/>
              </w:rPr>
              <w:t>2</w:t>
            </w:r>
            <w:r w:rsidR="007B6FDA">
              <w:rPr>
                <w:webHidden/>
              </w:rPr>
              <w:t>1</w:t>
            </w:r>
            <w:r w:rsidRPr="0068545A">
              <w:rPr>
                <w:webHidden/>
              </w:rPr>
              <w:fldChar w:fldCharType="end"/>
            </w:r>
          </w:hyperlink>
        </w:p>
        <w:p w14:paraId="09CB1CCA" w14:textId="77777777" w:rsidR="00A70CA2" w:rsidRPr="0068545A" w:rsidRDefault="00E854CA" w:rsidP="00A70CA2">
          <w:pPr>
            <w:pStyle w:val="TOC2"/>
          </w:pPr>
          <w:hyperlink w:anchor="_Toc163127603" w:history="1">
            <w:r w:rsidRPr="0068545A">
              <w:rPr>
                <w:rStyle w:val="Hyperlink"/>
              </w:rPr>
              <w:t xml:space="preserve">4.5 </w:t>
            </w:r>
            <w:r w:rsidR="0054359D" w:rsidRPr="0068545A">
              <w:rPr>
                <w:rStyle w:val="Hyperlink"/>
              </w:rPr>
              <w:t>Ethical Guidelines</w:t>
            </w:r>
            <w:r w:rsidRPr="0068545A">
              <w:rPr>
                <w:webHidden/>
              </w:rPr>
              <w:tab/>
            </w:r>
            <w:r w:rsidRPr="0068545A">
              <w:rPr>
                <w:webHidden/>
              </w:rPr>
              <w:fldChar w:fldCharType="begin"/>
            </w:r>
            <w:r w:rsidRPr="0068545A">
              <w:rPr>
                <w:webHidden/>
              </w:rPr>
              <w:instrText xml:space="preserve"> PAGEREF _Toc163127603 \h </w:instrText>
            </w:r>
            <w:r w:rsidRPr="0068545A">
              <w:rPr>
                <w:webHidden/>
              </w:rPr>
            </w:r>
            <w:r w:rsidRPr="0068545A">
              <w:rPr>
                <w:webHidden/>
              </w:rPr>
              <w:fldChar w:fldCharType="separate"/>
            </w:r>
            <w:r w:rsidRPr="0068545A">
              <w:rPr>
                <w:webHidden/>
              </w:rPr>
              <w:t>2</w:t>
            </w:r>
            <w:r w:rsidR="007B6FDA">
              <w:rPr>
                <w:webHidden/>
              </w:rPr>
              <w:t>2</w:t>
            </w:r>
            <w:r w:rsidRPr="0068545A">
              <w:rPr>
                <w:webHidden/>
              </w:rPr>
              <w:fldChar w:fldCharType="end"/>
            </w:r>
          </w:hyperlink>
        </w:p>
        <w:p w14:paraId="501C204A" w14:textId="77777777" w:rsidR="00A70CA2" w:rsidRPr="0068545A" w:rsidRDefault="00E854CA" w:rsidP="00A70CA2">
          <w:pPr>
            <w:pStyle w:val="TOC2"/>
          </w:pPr>
          <w:hyperlink w:anchor="_Toc163127604" w:history="1">
            <w:r w:rsidRPr="0068545A">
              <w:rPr>
                <w:rStyle w:val="Hyperlink"/>
              </w:rPr>
              <w:t>4.6 Data Analysis</w:t>
            </w:r>
            <w:r w:rsidRPr="0068545A">
              <w:rPr>
                <w:webHidden/>
              </w:rPr>
              <w:tab/>
            </w:r>
            <w:r w:rsidRPr="0068545A">
              <w:rPr>
                <w:webHidden/>
              </w:rPr>
              <w:fldChar w:fldCharType="begin"/>
            </w:r>
            <w:r w:rsidRPr="0068545A">
              <w:rPr>
                <w:webHidden/>
              </w:rPr>
              <w:instrText xml:space="preserve"> PAGEREF _Toc163127604 \h </w:instrText>
            </w:r>
            <w:r w:rsidRPr="0068545A">
              <w:rPr>
                <w:webHidden/>
              </w:rPr>
            </w:r>
            <w:r w:rsidRPr="0068545A">
              <w:rPr>
                <w:webHidden/>
              </w:rPr>
              <w:fldChar w:fldCharType="separate"/>
            </w:r>
            <w:r w:rsidRPr="0068545A">
              <w:rPr>
                <w:webHidden/>
              </w:rPr>
              <w:t>2</w:t>
            </w:r>
            <w:r w:rsidR="007B6FDA">
              <w:rPr>
                <w:webHidden/>
              </w:rPr>
              <w:t>3</w:t>
            </w:r>
            <w:r w:rsidRPr="0068545A">
              <w:rPr>
                <w:webHidden/>
              </w:rPr>
              <w:fldChar w:fldCharType="end"/>
            </w:r>
          </w:hyperlink>
        </w:p>
        <w:p w14:paraId="620F857B" w14:textId="77777777" w:rsidR="0054359D" w:rsidRPr="0068545A" w:rsidRDefault="00E854CA" w:rsidP="0054359D">
          <w:pPr>
            <w:pStyle w:val="TOC2"/>
          </w:pPr>
          <w:hyperlink w:anchor="_Toc163127604" w:history="1">
            <w:r w:rsidRPr="0068545A">
              <w:rPr>
                <w:rStyle w:val="Hyperlink"/>
              </w:rPr>
              <w:t>4.7 Interviews Summary</w:t>
            </w:r>
            <w:r w:rsidRPr="0068545A">
              <w:rPr>
                <w:webHidden/>
              </w:rPr>
              <w:tab/>
            </w:r>
            <w:r w:rsidRPr="0068545A">
              <w:rPr>
                <w:webHidden/>
              </w:rPr>
              <w:fldChar w:fldCharType="begin"/>
            </w:r>
            <w:r w:rsidRPr="0068545A">
              <w:rPr>
                <w:webHidden/>
              </w:rPr>
              <w:instrText xml:space="preserve"> PAGEREF _Toc163127604 \h </w:instrText>
            </w:r>
            <w:r w:rsidRPr="0068545A">
              <w:rPr>
                <w:webHidden/>
              </w:rPr>
            </w:r>
            <w:r w:rsidRPr="0068545A">
              <w:rPr>
                <w:webHidden/>
              </w:rPr>
              <w:fldChar w:fldCharType="separate"/>
            </w:r>
            <w:r w:rsidRPr="0068545A">
              <w:rPr>
                <w:webHidden/>
              </w:rPr>
              <w:t>2</w:t>
            </w:r>
            <w:r w:rsidR="007B6FDA">
              <w:rPr>
                <w:webHidden/>
              </w:rPr>
              <w:t>4</w:t>
            </w:r>
            <w:r w:rsidRPr="0068545A">
              <w:rPr>
                <w:webHidden/>
              </w:rPr>
              <w:fldChar w:fldCharType="end"/>
            </w:r>
          </w:hyperlink>
        </w:p>
        <w:p w14:paraId="0880AE48" w14:textId="77777777" w:rsidR="0054359D" w:rsidRPr="0068545A" w:rsidRDefault="0054359D" w:rsidP="0054359D">
          <w:pPr>
            <w:rPr>
              <w:rFonts w:ascii="Times New Roman" w:hAnsi="Times New Roman" w:cs="Times New Roman"/>
            </w:rPr>
          </w:pPr>
        </w:p>
        <w:p w14:paraId="4BAAB787" w14:textId="77777777" w:rsidR="00A70CA2" w:rsidRPr="0068545A" w:rsidRDefault="00E854CA" w:rsidP="00A70CA2">
          <w:pPr>
            <w:pStyle w:val="TOC1"/>
            <w:tabs>
              <w:tab w:val="right" w:leader="dot" w:pos="9260"/>
            </w:tabs>
            <w:rPr>
              <w:rFonts w:ascii="Times New Roman" w:hAnsi="Times New Roman" w:cs="Times New Roman"/>
              <w:noProof/>
            </w:rPr>
          </w:pPr>
          <w:hyperlink w:anchor="_Toc163127605" w:history="1">
            <w:r w:rsidRPr="0068545A">
              <w:rPr>
                <w:rStyle w:val="Hyperlink"/>
                <w:rFonts w:ascii="Times New Roman" w:hAnsi="Times New Roman" w:cs="Times New Roman"/>
                <w:noProof/>
              </w:rPr>
              <w:t>Chapter 5</w:t>
            </w:r>
            <w:r w:rsidRPr="0068545A">
              <w:rPr>
                <w:rFonts w:ascii="Times New Roman" w:hAnsi="Times New Roman" w:cs="Times New Roman"/>
                <w:noProof/>
                <w:webHidden/>
              </w:rPr>
              <w:tab/>
            </w:r>
            <w:r w:rsidRPr="0068545A">
              <w:rPr>
                <w:rFonts w:ascii="Times New Roman" w:hAnsi="Times New Roman" w:cs="Times New Roman"/>
                <w:noProof/>
                <w:webHidden/>
              </w:rPr>
              <w:fldChar w:fldCharType="begin"/>
            </w:r>
            <w:r w:rsidRPr="0068545A">
              <w:rPr>
                <w:rFonts w:ascii="Times New Roman" w:hAnsi="Times New Roman" w:cs="Times New Roman"/>
                <w:noProof/>
                <w:webHidden/>
              </w:rPr>
              <w:instrText xml:space="preserve"> PAGEREF _Toc163127605 \h </w:instrText>
            </w:r>
            <w:r w:rsidRPr="0068545A">
              <w:rPr>
                <w:rFonts w:ascii="Times New Roman" w:hAnsi="Times New Roman" w:cs="Times New Roman"/>
                <w:noProof/>
                <w:webHidden/>
              </w:rPr>
            </w:r>
            <w:r w:rsidRPr="0068545A">
              <w:rPr>
                <w:rFonts w:ascii="Times New Roman" w:hAnsi="Times New Roman" w:cs="Times New Roman"/>
                <w:noProof/>
                <w:webHidden/>
              </w:rPr>
              <w:fldChar w:fldCharType="separate"/>
            </w:r>
            <w:r w:rsidRPr="0068545A">
              <w:rPr>
                <w:rFonts w:ascii="Times New Roman" w:hAnsi="Times New Roman" w:cs="Times New Roman"/>
                <w:noProof/>
                <w:webHidden/>
              </w:rPr>
              <w:t>2</w:t>
            </w:r>
            <w:r w:rsidR="007B6FDA">
              <w:rPr>
                <w:rFonts w:ascii="Times New Roman" w:hAnsi="Times New Roman" w:cs="Times New Roman"/>
                <w:noProof/>
                <w:webHidden/>
              </w:rPr>
              <w:t>5</w:t>
            </w:r>
            <w:r w:rsidRPr="0068545A">
              <w:rPr>
                <w:rFonts w:ascii="Times New Roman" w:hAnsi="Times New Roman" w:cs="Times New Roman"/>
                <w:noProof/>
                <w:webHidden/>
              </w:rPr>
              <w:fldChar w:fldCharType="end"/>
            </w:r>
          </w:hyperlink>
        </w:p>
        <w:p w14:paraId="6F4F98CC" w14:textId="77777777" w:rsidR="00A70CA2" w:rsidRPr="0068545A" w:rsidRDefault="00E854CA" w:rsidP="00A70CA2">
          <w:pPr>
            <w:pStyle w:val="TOC1"/>
            <w:tabs>
              <w:tab w:val="right" w:leader="dot" w:pos="9260"/>
            </w:tabs>
            <w:rPr>
              <w:rFonts w:ascii="Times New Roman" w:hAnsi="Times New Roman" w:cs="Times New Roman"/>
              <w:noProof/>
            </w:rPr>
          </w:pPr>
          <w:hyperlink w:anchor="_Toc163127606" w:history="1">
            <w:r w:rsidRPr="0068545A">
              <w:rPr>
                <w:rStyle w:val="Hyperlink"/>
                <w:rFonts w:ascii="Times New Roman" w:hAnsi="Times New Roman" w:cs="Times New Roman"/>
                <w:noProof/>
              </w:rPr>
              <w:t>Findings</w:t>
            </w:r>
            <w:r w:rsidRPr="0068545A">
              <w:rPr>
                <w:rFonts w:ascii="Times New Roman" w:hAnsi="Times New Roman" w:cs="Times New Roman"/>
                <w:noProof/>
                <w:webHidden/>
              </w:rPr>
              <w:tab/>
            </w:r>
            <w:r w:rsidRPr="0068545A">
              <w:rPr>
                <w:rFonts w:ascii="Times New Roman" w:hAnsi="Times New Roman" w:cs="Times New Roman"/>
                <w:noProof/>
                <w:webHidden/>
              </w:rPr>
              <w:fldChar w:fldCharType="begin"/>
            </w:r>
            <w:r w:rsidRPr="0068545A">
              <w:rPr>
                <w:rFonts w:ascii="Times New Roman" w:hAnsi="Times New Roman" w:cs="Times New Roman"/>
                <w:noProof/>
                <w:webHidden/>
              </w:rPr>
              <w:instrText xml:space="preserve"> PAGEREF _Toc163127606 \h </w:instrText>
            </w:r>
            <w:r w:rsidRPr="0068545A">
              <w:rPr>
                <w:rFonts w:ascii="Times New Roman" w:hAnsi="Times New Roman" w:cs="Times New Roman"/>
                <w:noProof/>
                <w:webHidden/>
              </w:rPr>
            </w:r>
            <w:r w:rsidRPr="0068545A">
              <w:rPr>
                <w:rFonts w:ascii="Times New Roman" w:hAnsi="Times New Roman" w:cs="Times New Roman"/>
                <w:noProof/>
                <w:webHidden/>
              </w:rPr>
              <w:fldChar w:fldCharType="separate"/>
            </w:r>
            <w:r w:rsidRPr="0068545A">
              <w:rPr>
                <w:rFonts w:ascii="Times New Roman" w:hAnsi="Times New Roman" w:cs="Times New Roman"/>
                <w:noProof/>
                <w:webHidden/>
              </w:rPr>
              <w:t>2</w:t>
            </w:r>
            <w:r w:rsidR="007B6FDA">
              <w:rPr>
                <w:rFonts w:ascii="Times New Roman" w:hAnsi="Times New Roman" w:cs="Times New Roman"/>
                <w:noProof/>
                <w:webHidden/>
              </w:rPr>
              <w:t>5</w:t>
            </w:r>
            <w:r w:rsidRPr="0068545A">
              <w:rPr>
                <w:rFonts w:ascii="Times New Roman" w:hAnsi="Times New Roman" w:cs="Times New Roman"/>
                <w:noProof/>
                <w:webHidden/>
              </w:rPr>
              <w:fldChar w:fldCharType="end"/>
            </w:r>
          </w:hyperlink>
        </w:p>
        <w:p w14:paraId="5BA5B362" w14:textId="77777777" w:rsidR="00A70CA2" w:rsidRPr="0068545A" w:rsidRDefault="00E854CA" w:rsidP="00A70CA2">
          <w:pPr>
            <w:pStyle w:val="TOC3"/>
            <w:tabs>
              <w:tab w:val="right" w:leader="dot" w:pos="9260"/>
            </w:tabs>
            <w:rPr>
              <w:rFonts w:ascii="Times New Roman" w:hAnsi="Times New Roman" w:cs="Times New Roman"/>
              <w:noProof/>
            </w:rPr>
          </w:pPr>
          <w:hyperlink w:anchor="_Toc163127607" w:history="1">
            <w:r w:rsidRPr="0068545A">
              <w:rPr>
                <w:rStyle w:val="Hyperlink"/>
                <w:rFonts w:ascii="Times New Roman" w:hAnsi="Times New Roman" w:cs="Times New Roman"/>
                <w:noProof/>
              </w:rPr>
              <w:t xml:space="preserve">5.1 </w:t>
            </w:r>
            <w:r w:rsidR="0054359D" w:rsidRPr="0068545A">
              <w:rPr>
                <w:rStyle w:val="Hyperlink"/>
                <w:rFonts w:ascii="Times New Roman" w:hAnsi="Times New Roman" w:cs="Times New Roman"/>
                <w:noProof/>
              </w:rPr>
              <w:t xml:space="preserve">Migration Drivers: Economic and Sociocultrual Influence </w:t>
            </w:r>
            <w:r w:rsidRPr="0068545A">
              <w:rPr>
                <w:rFonts w:ascii="Times New Roman" w:hAnsi="Times New Roman" w:cs="Times New Roman"/>
                <w:noProof/>
                <w:webHidden/>
              </w:rPr>
              <w:tab/>
            </w:r>
            <w:r w:rsidR="007B6FDA">
              <w:rPr>
                <w:rFonts w:ascii="Times New Roman" w:hAnsi="Times New Roman" w:cs="Times New Roman"/>
                <w:noProof/>
                <w:webHidden/>
              </w:rPr>
              <w:t>25</w:t>
            </w:r>
          </w:hyperlink>
        </w:p>
        <w:p w14:paraId="7EDF9861" w14:textId="77777777" w:rsidR="00A70CA2" w:rsidRPr="0068545A" w:rsidRDefault="00E854CA" w:rsidP="00A70CA2">
          <w:pPr>
            <w:pStyle w:val="TOC3"/>
            <w:tabs>
              <w:tab w:val="right" w:leader="dot" w:pos="9260"/>
            </w:tabs>
            <w:rPr>
              <w:rFonts w:ascii="Times New Roman" w:hAnsi="Times New Roman" w:cs="Times New Roman"/>
              <w:noProof/>
            </w:rPr>
          </w:pPr>
          <w:hyperlink w:anchor="_Toc163127608" w:history="1">
            <w:r w:rsidRPr="0068545A">
              <w:rPr>
                <w:rStyle w:val="Hyperlink"/>
                <w:rFonts w:ascii="Times New Roman" w:hAnsi="Times New Roman" w:cs="Times New Roman"/>
                <w:noProof/>
              </w:rPr>
              <w:t xml:space="preserve">5.2 </w:t>
            </w:r>
            <w:r w:rsidR="0054359D" w:rsidRPr="0068545A">
              <w:rPr>
                <w:rStyle w:val="Hyperlink"/>
                <w:rFonts w:ascii="Times New Roman" w:hAnsi="Times New Roman" w:cs="Times New Roman"/>
                <w:noProof/>
              </w:rPr>
              <w:t>Journey and Risk: A Journey of Death</w:t>
            </w:r>
            <w:r w:rsidRPr="0068545A">
              <w:rPr>
                <w:rFonts w:ascii="Times New Roman" w:hAnsi="Times New Roman" w:cs="Times New Roman"/>
                <w:noProof/>
                <w:webHidden/>
              </w:rPr>
              <w:tab/>
            </w:r>
            <w:r w:rsidRPr="0068545A">
              <w:rPr>
                <w:rFonts w:ascii="Times New Roman" w:hAnsi="Times New Roman" w:cs="Times New Roman"/>
                <w:noProof/>
                <w:webHidden/>
              </w:rPr>
              <w:fldChar w:fldCharType="begin"/>
            </w:r>
            <w:r w:rsidRPr="0068545A">
              <w:rPr>
                <w:rFonts w:ascii="Times New Roman" w:hAnsi="Times New Roman" w:cs="Times New Roman"/>
                <w:noProof/>
                <w:webHidden/>
              </w:rPr>
              <w:instrText xml:space="preserve"> PAGEREF _Toc163127608 \h </w:instrText>
            </w:r>
            <w:r w:rsidRPr="0068545A">
              <w:rPr>
                <w:rFonts w:ascii="Times New Roman" w:hAnsi="Times New Roman" w:cs="Times New Roman"/>
                <w:noProof/>
                <w:webHidden/>
              </w:rPr>
            </w:r>
            <w:r w:rsidRPr="0068545A">
              <w:rPr>
                <w:rFonts w:ascii="Times New Roman" w:hAnsi="Times New Roman" w:cs="Times New Roman"/>
                <w:noProof/>
                <w:webHidden/>
              </w:rPr>
              <w:fldChar w:fldCharType="separate"/>
            </w:r>
            <w:r w:rsidRPr="0068545A">
              <w:rPr>
                <w:rFonts w:ascii="Times New Roman" w:hAnsi="Times New Roman" w:cs="Times New Roman"/>
                <w:noProof/>
                <w:webHidden/>
              </w:rPr>
              <w:t>3</w:t>
            </w:r>
            <w:r w:rsidR="007B6FDA">
              <w:rPr>
                <w:rFonts w:ascii="Times New Roman" w:hAnsi="Times New Roman" w:cs="Times New Roman"/>
                <w:noProof/>
                <w:webHidden/>
              </w:rPr>
              <w:t>1</w:t>
            </w:r>
            <w:r w:rsidRPr="0068545A">
              <w:rPr>
                <w:rFonts w:ascii="Times New Roman" w:hAnsi="Times New Roman" w:cs="Times New Roman"/>
                <w:noProof/>
                <w:webHidden/>
              </w:rPr>
              <w:fldChar w:fldCharType="end"/>
            </w:r>
          </w:hyperlink>
        </w:p>
        <w:p w14:paraId="62E5C303" w14:textId="77777777" w:rsidR="00A70CA2" w:rsidRPr="0068545A" w:rsidRDefault="00E854CA" w:rsidP="00A70CA2">
          <w:pPr>
            <w:pStyle w:val="TOC3"/>
            <w:tabs>
              <w:tab w:val="right" w:leader="dot" w:pos="9260"/>
            </w:tabs>
            <w:rPr>
              <w:rFonts w:ascii="Times New Roman" w:hAnsi="Times New Roman" w:cs="Times New Roman"/>
              <w:noProof/>
            </w:rPr>
          </w:pPr>
          <w:hyperlink w:anchor="_Toc163127609" w:history="1">
            <w:r w:rsidRPr="0068545A">
              <w:rPr>
                <w:rStyle w:val="Hyperlink"/>
                <w:rFonts w:ascii="Times New Roman" w:hAnsi="Times New Roman" w:cs="Times New Roman"/>
                <w:noProof/>
                <w:shd w:val="clear" w:color="auto" w:fill="FFFFFF"/>
              </w:rPr>
              <w:t xml:space="preserve">5.3 </w:t>
            </w:r>
            <w:r w:rsidR="001E3898" w:rsidRPr="0068545A">
              <w:rPr>
                <w:rStyle w:val="Hyperlink"/>
                <w:rFonts w:ascii="Times New Roman" w:hAnsi="Times New Roman" w:cs="Times New Roman"/>
                <w:noProof/>
                <w:shd w:val="clear" w:color="auto" w:fill="FFFFFF"/>
              </w:rPr>
              <w:t>Role of migration agents: service providing and facilation</w:t>
            </w:r>
            <w:r w:rsidRPr="0068545A">
              <w:rPr>
                <w:rFonts w:ascii="Times New Roman" w:hAnsi="Times New Roman" w:cs="Times New Roman"/>
                <w:noProof/>
                <w:webHidden/>
              </w:rPr>
              <w:tab/>
            </w:r>
            <w:r w:rsidR="007B6FDA">
              <w:rPr>
                <w:rFonts w:ascii="Times New Roman" w:hAnsi="Times New Roman" w:cs="Times New Roman"/>
                <w:noProof/>
                <w:webHidden/>
              </w:rPr>
              <w:t>32</w:t>
            </w:r>
          </w:hyperlink>
        </w:p>
        <w:p w14:paraId="23773B02" w14:textId="77777777" w:rsidR="00A70CA2" w:rsidRPr="0068545A" w:rsidRDefault="00E854CA" w:rsidP="001E3898">
          <w:pPr>
            <w:pStyle w:val="TOC3"/>
            <w:tabs>
              <w:tab w:val="left" w:pos="1100"/>
              <w:tab w:val="right" w:leader="dot" w:pos="9260"/>
            </w:tabs>
            <w:rPr>
              <w:rFonts w:ascii="Times New Roman" w:hAnsi="Times New Roman" w:cs="Times New Roman"/>
              <w:noProof/>
            </w:rPr>
          </w:pPr>
          <w:r w:rsidRPr="0068545A">
            <w:rPr>
              <w:rFonts w:ascii="Times New Roman" w:hAnsi="Times New Roman" w:cs="Times New Roman"/>
            </w:rPr>
            <w:t>5.4 Legal and Institutional Responses…………………………………………………………………………………...</w:t>
          </w:r>
          <w:r w:rsidR="007B6FDA">
            <w:rPr>
              <w:rFonts w:ascii="Times New Roman" w:hAnsi="Times New Roman" w:cs="Times New Roman"/>
            </w:rPr>
            <w:t>35</w:t>
          </w:r>
        </w:p>
        <w:p w14:paraId="301F8B4D" w14:textId="77777777" w:rsidR="00A70CA2" w:rsidRPr="0068545A" w:rsidRDefault="00E854CA" w:rsidP="001E3898">
          <w:pPr>
            <w:pStyle w:val="TOC3"/>
            <w:tabs>
              <w:tab w:val="right" w:leader="dot" w:pos="9260"/>
            </w:tabs>
            <w:rPr>
              <w:rFonts w:ascii="Times New Roman" w:hAnsi="Times New Roman" w:cs="Times New Roman"/>
              <w:noProof/>
            </w:rPr>
          </w:pPr>
          <w:hyperlink w:anchor="_Toc163127612" w:history="1">
            <w:r w:rsidRPr="0068545A">
              <w:rPr>
                <w:rStyle w:val="Hyperlink"/>
                <w:rFonts w:ascii="Times New Roman" w:hAnsi="Times New Roman" w:cs="Times New Roman"/>
                <w:noProof/>
              </w:rPr>
              <w:t>5.</w:t>
            </w:r>
            <w:r w:rsidR="001E3898" w:rsidRPr="0068545A">
              <w:rPr>
                <w:rStyle w:val="Hyperlink"/>
                <w:rFonts w:ascii="Times New Roman" w:hAnsi="Times New Roman" w:cs="Times New Roman"/>
                <w:noProof/>
              </w:rPr>
              <w:t>5</w:t>
            </w:r>
            <w:r w:rsidRPr="0068545A">
              <w:rPr>
                <w:rStyle w:val="Hyperlink"/>
                <w:rFonts w:ascii="Times New Roman" w:hAnsi="Times New Roman" w:cs="Times New Roman"/>
                <w:noProof/>
              </w:rPr>
              <w:t xml:space="preserve"> </w:t>
            </w:r>
            <w:r w:rsidR="001E3898" w:rsidRPr="0068545A">
              <w:rPr>
                <w:rStyle w:val="Hyperlink"/>
                <w:rFonts w:ascii="Times New Roman" w:hAnsi="Times New Roman" w:cs="Times New Roman"/>
                <w:noProof/>
              </w:rPr>
              <w:t>Future steps and Directions</w:t>
            </w:r>
            <w:r w:rsidRPr="0068545A">
              <w:rPr>
                <w:rFonts w:ascii="Times New Roman" w:hAnsi="Times New Roman" w:cs="Times New Roman"/>
                <w:noProof/>
                <w:webHidden/>
              </w:rPr>
              <w:tab/>
            </w:r>
            <w:r w:rsidR="007B6FDA">
              <w:rPr>
                <w:rFonts w:ascii="Times New Roman" w:hAnsi="Times New Roman" w:cs="Times New Roman"/>
                <w:noProof/>
                <w:webHidden/>
              </w:rPr>
              <w:t>37</w:t>
            </w:r>
          </w:hyperlink>
        </w:p>
        <w:p w14:paraId="452FDF11" w14:textId="77777777" w:rsidR="00A70CA2" w:rsidRPr="0068545A" w:rsidRDefault="00A70CA2" w:rsidP="00A70CA2">
          <w:pPr>
            <w:rPr>
              <w:rFonts w:ascii="Times New Roman" w:hAnsi="Times New Roman" w:cs="Times New Roman"/>
            </w:rPr>
          </w:pPr>
        </w:p>
        <w:p w14:paraId="588D5DB3" w14:textId="77777777" w:rsidR="00A70CA2" w:rsidRPr="0068545A" w:rsidRDefault="00E854CA" w:rsidP="00A70CA2">
          <w:pPr>
            <w:pStyle w:val="TOC1"/>
            <w:tabs>
              <w:tab w:val="right" w:leader="dot" w:pos="9260"/>
            </w:tabs>
            <w:rPr>
              <w:rFonts w:ascii="Times New Roman" w:hAnsi="Times New Roman" w:cs="Times New Roman"/>
              <w:noProof/>
            </w:rPr>
          </w:pPr>
          <w:hyperlink w:anchor="_Toc163127615" w:history="1">
            <w:r w:rsidRPr="0068545A">
              <w:rPr>
                <w:rStyle w:val="Hyperlink"/>
                <w:rFonts w:ascii="Times New Roman" w:hAnsi="Times New Roman" w:cs="Times New Roman"/>
                <w:noProof/>
              </w:rPr>
              <w:t>Chapter 6: Discus</w:t>
            </w:r>
            <w:r w:rsidR="001E3898" w:rsidRPr="0068545A">
              <w:rPr>
                <w:rStyle w:val="Hyperlink"/>
                <w:rFonts w:ascii="Times New Roman" w:hAnsi="Times New Roman" w:cs="Times New Roman"/>
                <w:noProof/>
              </w:rPr>
              <w:t>sion</w:t>
            </w:r>
            <w:r w:rsidRPr="0068545A">
              <w:rPr>
                <w:rFonts w:ascii="Times New Roman" w:hAnsi="Times New Roman" w:cs="Times New Roman"/>
                <w:noProof/>
                <w:webHidden/>
              </w:rPr>
              <w:tab/>
            </w:r>
            <w:r w:rsidR="007B6FDA">
              <w:rPr>
                <w:rFonts w:ascii="Times New Roman" w:hAnsi="Times New Roman" w:cs="Times New Roman"/>
                <w:noProof/>
                <w:webHidden/>
              </w:rPr>
              <w:t>41</w:t>
            </w:r>
          </w:hyperlink>
        </w:p>
        <w:p w14:paraId="425083A7" w14:textId="77777777" w:rsidR="00A70CA2" w:rsidRPr="0068545A" w:rsidRDefault="00E854CA" w:rsidP="00A70CA2">
          <w:pPr>
            <w:pStyle w:val="TOC2"/>
          </w:pPr>
          <w:hyperlink w:anchor="_Toc163127616" w:history="1">
            <w:r w:rsidRPr="0068545A">
              <w:rPr>
                <w:rStyle w:val="Hyperlink"/>
              </w:rPr>
              <w:t>6. Discussion</w:t>
            </w:r>
            <w:r w:rsidRPr="0068545A">
              <w:rPr>
                <w:webHidden/>
              </w:rPr>
              <w:tab/>
            </w:r>
            <w:r w:rsidR="007B6FDA">
              <w:rPr>
                <w:webHidden/>
              </w:rPr>
              <w:t>41</w:t>
            </w:r>
          </w:hyperlink>
        </w:p>
        <w:p w14:paraId="25D77F87" w14:textId="77777777" w:rsidR="001E3898" w:rsidRPr="0068545A" w:rsidRDefault="001E3898" w:rsidP="001E3898">
          <w:pPr>
            <w:rPr>
              <w:rFonts w:ascii="Times New Roman" w:hAnsi="Times New Roman" w:cs="Times New Roman"/>
            </w:rPr>
          </w:pPr>
        </w:p>
        <w:p w14:paraId="57441A0F" w14:textId="77777777" w:rsidR="001E3898" w:rsidRPr="0068545A" w:rsidRDefault="00E854CA" w:rsidP="001E3898">
          <w:pPr>
            <w:pStyle w:val="TOC1"/>
            <w:tabs>
              <w:tab w:val="right" w:leader="dot" w:pos="9260"/>
            </w:tabs>
            <w:rPr>
              <w:rFonts w:ascii="Times New Roman" w:hAnsi="Times New Roman" w:cs="Times New Roman"/>
              <w:noProof/>
            </w:rPr>
          </w:pPr>
          <w:hyperlink w:anchor="_Toc163127615" w:history="1">
            <w:r w:rsidRPr="0068545A">
              <w:rPr>
                <w:rStyle w:val="Hyperlink"/>
                <w:rFonts w:ascii="Times New Roman" w:hAnsi="Times New Roman" w:cs="Times New Roman"/>
                <w:noProof/>
              </w:rPr>
              <w:t>Chapter 7: Limitations, Implications, and Conclusion</w:t>
            </w:r>
            <w:r w:rsidRPr="0068545A">
              <w:rPr>
                <w:rFonts w:ascii="Times New Roman" w:hAnsi="Times New Roman" w:cs="Times New Roman"/>
                <w:noProof/>
                <w:webHidden/>
              </w:rPr>
              <w:tab/>
            </w:r>
            <w:r w:rsidR="007B6FDA">
              <w:rPr>
                <w:rFonts w:ascii="Times New Roman" w:hAnsi="Times New Roman" w:cs="Times New Roman"/>
                <w:noProof/>
                <w:webHidden/>
              </w:rPr>
              <w:t>44</w:t>
            </w:r>
          </w:hyperlink>
        </w:p>
        <w:p w14:paraId="6AA89E3E" w14:textId="77777777" w:rsidR="001E3898" w:rsidRPr="0068545A" w:rsidRDefault="00E854CA" w:rsidP="001E3898">
          <w:pPr>
            <w:pStyle w:val="TOC2"/>
          </w:pPr>
          <w:hyperlink w:anchor="_Toc163127616" w:history="1">
            <w:r w:rsidRPr="0068545A">
              <w:rPr>
                <w:rStyle w:val="Hyperlink"/>
              </w:rPr>
              <w:t>7.1 Limitations</w:t>
            </w:r>
            <w:r w:rsidRPr="0068545A">
              <w:rPr>
                <w:webHidden/>
              </w:rPr>
              <w:tab/>
            </w:r>
            <w:r w:rsidR="00AF4707">
              <w:rPr>
                <w:webHidden/>
              </w:rPr>
              <w:t>44</w:t>
            </w:r>
          </w:hyperlink>
        </w:p>
        <w:p w14:paraId="61CBA6D5" w14:textId="77777777" w:rsidR="001E3898" w:rsidRPr="0068545A" w:rsidRDefault="00E854CA" w:rsidP="001E3898">
          <w:pPr>
            <w:pStyle w:val="TOC2"/>
          </w:pPr>
          <w:hyperlink w:anchor="_Toc163127616" w:history="1">
            <w:r w:rsidRPr="0068545A">
              <w:rPr>
                <w:rStyle w:val="Hyperlink"/>
              </w:rPr>
              <w:t>7.2 Implications</w:t>
            </w:r>
            <w:r w:rsidRPr="0068545A">
              <w:rPr>
                <w:webHidden/>
              </w:rPr>
              <w:tab/>
            </w:r>
            <w:r w:rsidR="00AF4707">
              <w:rPr>
                <w:webHidden/>
              </w:rPr>
              <w:t>45</w:t>
            </w:r>
          </w:hyperlink>
        </w:p>
        <w:p w14:paraId="5CCC3250" w14:textId="77777777" w:rsidR="001E3898" w:rsidRPr="0068545A" w:rsidRDefault="00E854CA" w:rsidP="001E3898">
          <w:pPr>
            <w:pStyle w:val="TOC2"/>
          </w:pPr>
          <w:hyperlink w:anchor="_Toc163127616" w:history="1">
            <w:r w:rsidRPr="0068545A">
              <w:rPr>
                <w:rStyle w:val="Hyperlink"/>
              </w:rPr>
              <w:t>7.3 Conclusion</w:t>
            </w:r>
            <w:r w:rsidRPr="0068545A">
              <w:rPr>
                <w:webHidden/>
              </w:rPr>
              <w:tab/>
            </w:r>
            <w:r w:rsidR="00AF4707">
              <w:rPr>
                <w:webHidden/>
              </w:rPr>
              <w:t>47</w:t>
            </w:r>
          </w:hyperlink>
        </w:p>
        <w:p w14:paraId="20B30759" w14:textId="77777777" w:rsidR="00A70CA2" w:rsidRPr="0068545A" w:rsidRDefault="00E854CA" w:rsidP="00A70CA2">
          <w:pPr>
            <w:pStyle w:val="TOC1"/>
            <w:tabs>
              <w:tab w:val="right" w:leader="dot" w:pos="9260"/>
            </w:tabs>
            <w:rPr>
              <w:rFonts w:ascii="Times New Roman" w:hAnsi="Times New Roman" w:cs="Times New Roman"/>
              <w:noProof/>
            </w:rPr>
          </w:pPr>
          <w:hyperlink w:anchor="_Toc163127619" w:history="1">
            <w:r w:rsidRPr="0068545A">
              <w:rPr>
                <w:rStyle w:val="Hyperlink"/>
                <w:rFonts w:ascii="Times New Roman" w:hAnsi="Times New Roman" w:cs="Times New Roman"/>
                <w:noProof/>
              </w:rPr>
              <w:t>RFERENCES</w:t>
            </w:r>
            <w:r w:rsidRPr="0068545A">
              <w:rPr>
                <w:rFonts w:ascii="Times New Roman" w:hAnsi="Times New Roman" w:cs="Times New Roman"/>
                <w:noProof/>
                <w:webHidden/>
              </w:rPr>
              <w:tab/>
            </w:r>
            <w:r w:rsidR="00747B63">
              <w:rPr>
                <w:rFonts w:ascii="Times New Roman" w:hAnsi="Times New Roman" w:cs="Times New Roman"/>
                <w:noProof/>
                <w:webHidden/>
              </w:rPr>
              <w:t>49</w:t>
            </w:r>
          </w:hyperlink>
        </w:p>
        <w:p w14:paraId="0F2DA479" w14:textId="77777777" w:rsidR="00A70CA2" w:rsidRPr="0068545A" w:rsidRDefault="00E854CA" w:rsidP="00A70CA2">
          <w:pPr>
            <w:pStyle w:val="TOC1"/>
            <w:tabs>
              <w:tab w:val="right" w:leader="dot" w:pos="9260"/>
            </w:tabs>
            <w:rPr>
              <w:rFonts w:ascii="Times New Roman" w:hAnsi="Times New Roman" w:cs="Times New Roman"/>
              <w:noProof/>
            </w:rPr>
          </w:pPr>
          <w:hyperlink w:anchor="_Toc163127620" w:history="1">
            <w:r w:rsidRPr="0068545A">
              <w:rPr>
                <w:rStyle w:val="Hyperlink"/>
                <w:rFonts w:ascii="Times New Roman" w:hAnsi="Times New Roman" w:cs="Times New Roman"/>
                <w:noProof/>
              </w:rPr>
              <w:t>Appendix 1: Interview Guide</w:t>
            </w:r>
            <w:r w:rsidRPr="0068545A">
              <w:rPr>
                <w:rFonts w:ascii="Times New Roman" w:hAnsi="Times New Roman" w:cs="Times New Roman"/>
                <w:noProof/>
                <w:webHidden/>
              </w:rPr>
              <w:tab/>
            </w:r>
            <w:r w:rsidR="00747B63">
              <w:rPr>
                <w:rFonts w:ascii="Times New Roman" w:hAnsi="Times New Roman" w:cs="Times New Roman"/>
                <w:noProof/>
                <w:webHidden/>
              </w:rPr>
              <w:t>58</w:t>
            </w:r>
          </w:hyperlink>
        </w:p>
        <w:p w14:paraId="650B5FD7" w14:textId="77777777" w:rsidR="00A70CA2" w:rsidRPr="0068545A" w:rsidRDefault="00E854CA" w:rsidP="00A70CA2">
          <w:pPr>
            <w:pStyle w:val="TOC1"/>
            <w:tabs>
              <w:tab w:val="right" w:leader="dot" w:pos="9260"/>
            </w:tabs>
            <w:rPr>
              <w:rFonts w:ascii="Times New Roman" w:hAnsi="Times New Roman" w:cs="Times New Roman"/>
              <w:noProof/>
            </w:rPr>
          </w:pPr>
          <w:hyperlink w:anchor="_Toc163127621" w:history="1">
            <w:r w:rsidRPr="0068545A">
              <w:rPr>
                <w:rStyle w:val="Hyperlink"/>
                <w:rFonts w:ascii="Times New Roman" w:hAnsi="Times New Roman" w:cs="Times New Roman"/>
                <w:noProof/>
              </w:rPr>
              <w:t>Appendix 2: Timeline and Budget</w:t>
            </w:r>
            <w:r w:rsidRPr="0068545A">
              <w:rPr>
                <w:rFonts w:ascii="Times New Roman" w:hAnsi="Times New Roman" w:cs="Times New Roman"/>
                <w:noProof/>
                <w:webHidden/>
              </w:rPr>
              <w:tab/>
            </w:r>
            <w:r w:rsidR="00747B63">
              <w:rPr>
                <w:rFonts w:ascii="Times New Roman" w:hAnsi="Times New Roman" w:cs="Times New Roman"/>
                <w:noProof/>
                <w:webHidden/>
              </w:rPr>
              <w:t>60</w:t>
            </w:r>
          </w:hyperlink>
        </w:p>
        <w:p w14:paraId="0068A98E" w14:textId="77777777" w:rsidR="00A70CA2" w:rsidRPr="0068545A" w:rsidRDefault="00E854CA" w:rsidP="00A70CA2">
          <w:pPr>
            <w:rPr>
              <w:rFonts w:ascii="Times New Roman" w:hAnsi="Times New Roman" w:cs="Times New Roman"/>
            </w:rPr>
          </w:pPr>
          <w:r w:rsidRPr="0068545A">
            <w:rPr>
              <w:rFonts w:ascii="Times New Roman" w:hAnsi="Times New Roman" w:cs="Times New Roman"/>
            </w:rPr>
            <w:fldChar w:fldCharType="end"/>
          </w:r>
        </w:p>
      </w:sdtContent>
    </w:sdt>
    <w:p w14:paraId="4A3D5605" w14:textId="77777777" w:rsidR="00A70CA2" w:rsidRPr="0068545A" w:rsidRDefault="00E854CA" w:rsidP="00A70CA2">
      <w:pPr>
        <w:spacing w:line="480" w:lineRule="auto"/>
        <w:rPr>
          <w:rFonts w:ascii="Times New Roman" w:hAnsi="Times New Roman" w:cs="Times New Roman"/>
          <w:b/>
          <w:bCs/>
          <w:sz w:val="24"/>
          <w:szCs w:val="24"/>
        </w:rPr>
      </w:pPr>
      <w:r w:rsidRPr="0068545A">
        <w:rPr>
          <w:rFonts w:ascii="Times New Roman" w:hAnsi="Times New Roman" w:cs="Times New Roman"/>
          <w:b/>
          <w:bCs/>
          <w:sz w:val="24"/>
          <w:szCs w:val="24"/>
        </w:rPr>
        <w:t>List of Tables:</w:t>
      </w:r>
    </w:p>
    <w:p w14:paraId="2E19E8D1" w14:textId="77777777" w:rsidR="00A70CA2" w:rsidRPr="0068545A" w:rsidRDefault="00E854CA" w:rsidP="00A70CA2">
      <w:pPr>
        <w:spacing w:line="480" w:lineRule="auto"/>
        <w:rPr>
          <w:rFonts w:ascii="Times New Roman" w:hAnsi="Times New Roman" w:cs="Times New Roman"/>
          <w:sz w:val="24"/>
          <w:szCs w:val="24"/>
        </w:rPr>
      </w:pPr>
      <w:r w:rsidRPr="0068545A">
        <w:rPr>
          <w:rFonts w:ascii="Times New Roman" w:hAnsi="Times New Roman" w:cs="Times New Roman"/>
          <w:b/>
          <w:bCs/>
          <w:sz w:val="24"/>
          <w:szCs w:val="24"/>
        </w:rPr>
        <w:t xml:space="preserve">Table 1. </w:t>
      </w:r>
      <w:r w:rsidRPr="0068545A">
        <w:rPr>
          <w:rFonts w:ascii="Times New Roman" w:hAnsi="Times New Roman" w:cs="Times New Roman"/>
          <w:sz w:val="24"/>
          <w:szCs w:val="24"/>
        </w:rPr>
        <w:t>Stages of coding for qualitative analysis</w:t>
      </w:r>
    </w:p>
    <w:p w14:paraId="34B4DB53" w14:textId="77777777" w:rsidR="00C207B0" w:rsidRDefault="00C207B0" w:rsidP="00A70CA2">
      <w:pPr>
        <w:spacing w:line="480" w:lineRule="auto"/>
        <w:rPr>
          <w:rFonts w:ascii="Times New Roman" w:hAnsi="Times New Roman" w:cs="Times New Roman"/>
          <w:b/>
          <w:bCs/>
          <w:sz w:val="24"/>
          <w:szCs w:val="24"/>
        </w:rPr>
      </w:pPr>
    </w:p>
    <w:p w14:paraId="285198AA" w14:textId="77777777" w:rsidR="0002378C" w:rsidRDefault="0002378C" w:rsidP="00A70CA2">
      <w:pPr>
        <w:spacing w:line="480" w:lineRule="auto"/>
        <w:rPr>
          <w:rFonts w:ascii="Times New Roman" w:hAnsi="Times New Roman" w:cs="Times New Roman"/>
          <w:b/>
          <w:bCs/>
          <w:sz w:val="24"/>
          <w:szCs w:val="24"/>
        </w:rPr>
      </w:pPr>
    </w:p>
    <w:p w14:paraId="392E3799" w14:textId="77777777" w:rsidR="0002378C" w:rsidRPr="0068545A" w:rsidRDefault="0002378C" w:rsidP="00A70CA2">
      <w:pPr>
        <w:spacing w:line="480" w:lineRule="auto"/>
        <w:rPr>
          <w:rFonts w:ascii="Times New Roman" w:hAnsi="Times New Roman" w:cs="Times New Roman"/>
          <w:b/>
          <w:bCs/>
          <w:sz w:val="24"/>
          <w:szCs w:val="24"/>
        </w:rPr>
      </w:pPr>
    </w:p>
    <w:p w14:paraId="194EC55D" w14:textId="77777777" w:rsidR="00A70CA2" w:rsidRPr="0068545A" w:rsidRDefault="00A70CA2" w:rsidP="00A70CA2">
      <w:pPr>
        <w:spacing w:line="480" w:lineRule="auto"/>
        <w:rPr>
          <w:rFonts w:ascii="Times New Roman" w:hAnsi="Times New Roman" w:cs="Times New Roman"/>
          <w:b/>
          <w:bCs/>
          <w:sz w:val="24"/>
          <w:szCs w:val="24"/>
        </w:rPr>
      </w:pPr>
    </w:p>
    <w:p w14:paraId="7DF63BD3" w14:textId="77777777" w:rsidR="00A70CA2" w:rsidRPr="0068545A" w:rsidRDefault="00A70CA2" w:rsidP="00A70CA2">
      <w:pPr>
        <w:spacing w:line="480" w:lineRule="auto"/>
        <w:rPr>
          <w:rFonts w:ascii="Times New Roman" w:hAnsi="Times New Roman" w:cs="Times New Roman"/>
          <w:b/>
          <w:bCs/>
          <w:sz w:val="24"/>
          <w:szCs w:val="24"/>
        </w:rPr>
      </w:pPr>
    </w:p>
    <w:p w14:paraId="6A6212F3" w14:textId="77777777" w:rsidR="00A70CA2" w:rsidRPr="0068545A" w:rsidRDefault="00A70CA2" w:rsidP="00A70CA2">
      <w:pPr>
        <w:spacing w:line="480" w:lineRule="auto"/>
        <w:rPr>
          <w:rFonts w:ascii="Times New Roman" w:hAnsi="Times New Roman" w:cs="Times New Roman"/>
          <w:b/>
          <w:bCs/>
          <w:sz w:val="24"/>
          <w:szCs w:val="24"/>
        </w:rPr>
      </w:pPr>
    </w:p>
    <w:p w14:paraId="4F7DD383" w14:textId="77777777" w:rsidR="00A70CA2" w:rsidRPr="0068545A" w:rsidRDefault="00A70CA2" w:rsidP="00A70CA2">
      <w:pPr>
        <w:spacing w:line="480" w:lineRule="auto"/>
        <w:rPr>
          <w:rFonts w:ascii="Times New Roman" w:hAnsi="Times New Roman" w:cs="Times New Roman"/>
          <w:b/>
          <w:bCs/>
          <w:sz w:val="24"/>
          <w:szCs w:val="24"/>
        </w:rPr>
      </w:pPr>
    </w:p>
    <w:p w14:paraId="29281D43" w14:textId="77777777" w:rsidR="00A70CA2" w:rsidRPr="0068545A" w:rsidRDefault="00A70CA2" w:rsidP="00A70CA2">
      <w:pPr>
        <w:spacing w:line="480" w:lineRule="auto"/>
        <w:rPr>
          <w:rFonts w:ascii="Times New Roman" w:hAnsi="Times New Roman" w:cs="Times New Roman"/>
          <w:b/>
          <w:bCs/>
          <w:sz w:val="24"/>
          <w:szCs w:val="24"/>
        </w:rPr>
      </w:pPr>
    </w:p>
    <w:p w14:paraId="02F7508F" w14:textId="77777777" w:rsidR="00A70CA2" w:rsidRPr="0068545A" w:rsidRDefault="00A70CA2" w:rsidP="00A70CA2">
      <w:pPr>
        <w:spacing w:line="480" w:lineRule="auto"/>
        <w:rPr>
          <w:rFonts w:ascii="Times New Roman" w:hAnsi="Times New Roman" w:cs="Times New Roman"/>
          <w:b/>
          <w:bCs/>
          <w:sz w:val="24"/>
          <w:szCs w:val="24"/>
        </w:rPr>
      </w:pPr>
    </w:p>
    <w:p w14:paraId="64DA40C9" w14:textId="77777777" w:rsidR="00A70CA2" w:rsidRPr="0068545A" w:rsidRDefault="00A70CA2" w:rsidP="00A70CA2">
      <w:pPr>
        <w:spacing w:line="480" w:lineRule="auto"/>
        <w:rPr>
          <w:rFonts w:ascii="Times New Roman" w:hAnsi="Times New Roman" w:cs="Times New Roman"/>
          <w:b/>
          <w:bCs/>
          <w:sz w:val="24"/>
          <w:szCs w:val="24"/>
        </w:rPr>
      </w:pPr>
    </w:p>
    <w:p w14:paraId="23F439C3" w14:textId="77777777" w:rsidR="00A70CA2" w:rsidRPr="0068545A" w:rsidRDefault="00A70CA2" w:rsidP="00A70CA2">
      <w:pPr>
        <w:spacing w:line="480" w:lineRule="auto"/>
        <w:rPr>
          <w:rFonts w:ascii="Times New Roman" w:hAnsi="Times New Roman" w:cs="Times New Roman"/>
          <w:b/>
          <w:bCs/>
          <w:sz w:val="24"/>
          <w:szCs w:val="24"/>
        </w:rPr>
      </w:pPr>
    </w:p>
    <w:p w14:paraId="6B58B70B" w14:textId="77777777" w:rsidR="00A70CA2" w:rsidRPr="0068545A" w:rsidRDefault="00A70CA2" w:rsidP="00A70CA2">
      <w:pPr>
        <w:spacing w:line="480" w:lineRule="auto"/>
        <w:rPr>
          <w:rFonts w:ascii="Times New Roman" w:hAnsi="Times New Roman" w:cs="Times New Roman"/>
          <w:b/>
          <w:bCs/>
          <w:sz w:val="24"/>
          <w:szCs w:val="24"/>
        </w:rPr>
      </w:pPr>
    </w:p>
    <w:p w14:paraId="45730C98" w14:textId="77777777" w:rsidR="00A70CA2" w:rsidRPr="0068545A" w:rsidRDefault="00E854CA" w:rsidP="00A70CA2">
      <w:pPr>
        <w:spacing w:line="480" w:lineRule="auto"/>
        <w:jc w:val="center"/>
        <w:rPr>
          <w:rFonts w:ascii="Times New Roman" w:hAnsi="Times New Roman" w:cs="Times New Roman"/>
          <w:b/>
          <w:bCs/>
          <w:sz w:val="24"/>
          <w:szCs w:val="24"/>
        </w:rPr>
      </w:pPr>
      <w:r w:rsidRPr="0068545A">
        <w:rPr>
          <w:rFonts w:ascii="Times New Roman" w:hAnsi="Times New Roman" w:cs="Times New Roman"/>
          <w:b/>
          <w:bCs/>
          <w:sz w:val="24"/>
          <w:szCs w:val="24"/>
        </w:rPr>
        <w:t>List of Acronyms</w:t>
      </w:r>
    </w:p>
    <w:p w14:paraId="69B6F6C3" w14:textId="77777777" w:rsidR="00A70CA2" w:rsidRPr="0068545A" w:rsidRDefault="00E854CA" w:rsidP="00A70CA2">
      <w:pPr>
        <w:spacing w:line="480" w:lineRule="auto"/>
        <w:rPr>
          <w:rFonts w:ascii="Times New Roman" w:hAnsi="Times New Roman" w:cs="Times New Roman"/>
          <w:sz w:val="24"/>
          <w:szCs w:val="24"/>
        </w:rPr>
      </w:pPr>
      <w:r w:rsidRPr="0068545A">
        <w:rPr>
          <w:rFonts w:ascii="Times New Roman" w:hAnsi="Times New Roman" w:cs="Times New Roman"/>
          <w:sz w:val="24"/>
          <w:szCs w:val="24"/>
        </w:rPr>
        <w:t xml:space="preserve">FIA: Federal Investigation Agency </w:t>
      </w:r>
    </w:p>
    <w:p w14:paraId="2B2584FC" w14:textId="77777777" w:rsidR="00A70CA2" w:rsidRPr="0068545A" w:rsidRDefault="00E854CA" w:rsidP="00A70CA2">
      <w:pPr>
        <w:spacing w:line="480" w:lineRule="auto"/>
        <w:rPr>
          <w:rFonts w:ascii="Times New Roman" w:hAnsi="Times New Roman" w:cs="Times New Roman"/>
          <w:sz w:val="24"/>
          <w:szCs w:val="24"/>
        </w:rPr>
      </w:pPr>
      <w:r w:rsidRPr="0068545A">
        <w:rPr>
          <w:rFonts w:ascii="Times New Roman" w:hAnsi="Times New Roman" w:cs="Times New Roman"/>
          <w:sz w:val="24"/>
          <w:szCs w:val="24"/>
        </w:rPr>
        <w:t xml:space="preserve">UNODC: United Nations Office on Drugs and Crime </w:t>
      </w:r>
    </w:p>
    <w:p w14:paraId="596B91D6" w14:textId="77777777" w:rsidR="00A70CA2" w:rsidRPr="0068545A" w:rsidRDefault="00E854CA" w:rsidP="00A70CA2">
      <w:pPr>
        <w:spacing w:line="480" w:lineRule="auto"/>
        <w:rPr>
          <w:rFonts w:ascii="Times New Roman" w:hAnsi="Times New Roman" w:cs="Times New Roman"/>
          <w:sz w:val="24"/>
          <w:szCs w:val="24"/>
        </w:rPr>
      </w:pPr>
      <w:r w:rsidRPr="0068545A">
        <w:rPr>
          <w:rFonts w:ascii="Times New Roman" w:hAnsi="Times New Roman" w:cs="Times New Roman"/>
          <w:sz w:val="24"/>
          <w:szCs w:val="24"/>
        </w:rPr>
        <w:t>IOM: International Organization for Migration</w:t>
      </w:r>
    </w:p>
    <w:p w14:paraId="0EC693DD" w14:textId="77777777" w:rsidR="00A70CA2" w:rsidRPr="0068545A" w:rsidRDefault="00E854CA" w:rsidP="00A70CA2">
      <w:pPr>
        <w:spacing w:line="480" w:lineRule="auto"/>
        <w:rPr>
          <w:rFonts w:ascii="Times New Roman" w:hAnsi="Times New Roman" w:cs="Times New Roman"/>
          <w:sz w:val="24"/>
          <w:szCs w:val="24"/>
        </w:rPr>
      </w:pPr>
      <w:r w:rsidRPr="0068545A">
        <w:rPr>
          <w:rFonts w:ascii="Times New Roman" w:hAnsi="Times New Roman" w:cs="Times New Roman"/>
          <w:sz w:val="24"/>
          <w:szCs w:val="24"/>
        </w:rPr>
        <w:t>SDGs: Sustainable Development Goals</w:t>
      </w:r>
    </w:p>
    <w:p w14:paraId="732345F2" w14:textId="77777777" w:rsidR="00A70CA2" w:rsidRPr="0068545A" w:rsidRDefault="00E854CA" w:rsidP="00A70CA2">
      <w:pPr>
        <w:spacing w:line="480" w:lineRule="auto"/>
        <w:rPr>
          <w:rFonts w:ascii="Times New Roman" w:hAnsi="Times New Roman" w:cs="Times New Roman"/>
          <w:sz w:val="24"/>
          <w:szCs w:val="24"/>
        </w:rPr>
      </w:pPr>
      <w:r w:rsidRPr="0068545A">
        <w:rPr>
          <w:rFonts w:ascii="Times New Roman" w:hAnsi="Times New Roman" w:cs="Times New Roman"/>
          <w:sz w:val="24"/>
          <w:szCs w:val="24"/>
        </w:rPr>
        <w:t xml:space="preserve">OECD: The </w:t>
      </w:r>
      <w:r w:rsidRPr="0068545A">
        <w:rPr>
          <w:rFonts w:ascii="Times New Roman" w:hAnsi="Times New Roman" w:cs="Times New Roman"/>
          <w:sz w:val="24"/>
          <w:szCs w:val="24"/>
        </w:rPr>
        <w:t>Organization for Economic Cooperation and Development</w:t>
      </w:r>
    </w:p>
    <w:p w14:paraId="2B3F4BC0" w14:textId="77777777" w:rsidR="00A70CA2" w:rsidRPr="0068545A" w:rsidRDefault="00E854CA" w:rsidP="00A70CA2">
      <w:pPr>
        <w:spacing w:line="480" w:lineRule="auto"/>
        <w:rPr>
          <w:rFonts w:ascii="Times New Roman" w:hAnsi="Times New Roman" w:cs="Times New Roman"/>
          <w:sz w:val="24"/>
          <w:szCs w:val="24"/>
        </w:rPr>
      </w:pPr>
      <w:r w:rsidRPr="0068545A">
        <w:rPr>
          <w:rFonts w:ascii="Times New Roman" w:hAnsi="Times New Roman" w:cs="Times New Roman"/>
          <w:sz w:val="24"/>
          <w:szCs w:val="24"/>
        </w:rPr>
        <w:t>ICMPD: International Center for Migration Policy Development</w:t>
      </w:r>
    </w:p>
    <w:p w14:paraId="3649E1E3" w14:textId="77777777" w:rsidR="00A70CA2" w:rsidRDefault="00E854CA" w:rsidP="00A70CA2">
      <w:pPr>
        <w:spacing w:line="480" w:lineRule="auto"/>
        <w:rPr>
          <w:rFonts w:ascii="Times New Roman" w:hAnsi="Times New Roman" w:cs="Times New Roman"/>
          <w:sz w:val="24"/>
          <w:szCs w:val="24"/>
        </w:rPr>
      </w:pPr>
      <w:r w:rsidRPr="0068545A">
        <w:rPr>
          <w:rFonts w:ascii="Times New Roman" w:hAnsi="Times New Roman" w:cs="Times New Roman"/>
          <w:sz w:val="24"/>
          <w:szCs w:val="24"/>
        </w:rPr>
        <w:t xml:space="preserve">UN: United Nations </w:t>
      </w:r>
    </w:p>
    <w:p w14:paraId="4B6B92D6" w14:textId="77777777" w:rsidR="00D40A4B" w:rsidRPr="0068545A" w:rsidRDefault="00E854CA" w:rsidP="00A70CA2">
      <w:pPr>
        <w:spacing w:line="480" w:lineRule="auto"/>
        <w:rPr>
          <w:rFonts w:ascii="Times New Roman" w:hAnsi="Times New Roman" w:cs="Times New Roman"/>
          <w:sz w:val="24"/>
          <w:szCs w:val="24"/>
        </w:rPr>
      </w:pPr>
      <w:r>
        <w:rPr>
          <w:rFonts w:ascii="Times New Roman" w:hAnsi="Times New Roman" w:cs="Times New Roman"/>
          <w:sz w:val="24"/>
          <w:szCs w:val="24"/>
        </w:rPr>
        <w:t xml:space="preserve">EU: European Union </w:t>
      </w:r>
    </w:p>
    <w:p w14:paraId="78ECFF9E" w14:textId="77777777" w:rsidR="00A70CA2" w:rsidRPr="0068545A" w:rsidRDefault="00E854CA" w:rsidP="00A70CA2">
      <w:pPr>
        <w:spacing w:line="480" w:lineRule="auto"/>
        <w:rPr>
          <w:rFonts w:ascii="Times New Roman" w:hAnsi="Times New Roman" w:cs="Times New Roman"/>
          <w:sz w:val="24"/>
          <w:szCs w:val="24"/>
        </w:rPr>
      </w:pPr>
      <w:r w:rsidRPr="0068545A">
        <w:rPr>
          <w:rFonts w:ascii="Times New Roman" w:hAnsi="Times New Roman" w:cs="Times New Roman"/>
          <w:sz w:val="24"/>
          <w:szCs w:val="24"/>
        </w:rPr>
        <w:t>NGO: Non-Governmental Organization</w:t>
      </w:r>
    </w:p>
    <w:p w14:paraId="37175579" w14:textId="77777777" w:rsidR="00A70CA2" w:rsidRPr="0068545A" w:rsidRDefault="00E854CA" w:rsidP="00A70CA2">
      <w:pPr>
        <w:spacing w:line="480" w:lineRule="auto"/>
        <w:jc w:val="both"/>
        <w:rPr>
          <w:rFonts w:ascii="Times New Roman" w:hAnsi="Times New Roman" w:cs="Times New Roman"/>
          <w:sz w:val="24"/>
          <w:szCs w:val="24"/>
        </w:rPr>
      </w:pPr>
      <w:r w:rsidRPr="0068545A">
        <w:rPr>
          <w:rFonts w:ascii="Times New Roman" w:hAnsi="Times New Roman" w:cs="Times New Roman"/>
          <w:sz w:val="24"/>
          <w:szCs w:val="24"/>
        </w:rPr>
        <w:t xml:space="preserve">GO: Governmental Organization </w:t>
      </w:r>
    </w:p>
    <w:p w14:paraId="1536CD37" w14:textId="77777777" w:rsidR="00A70CA2" w:rsidRPr="0068545A" w:rsidRDefault="00E854CA" w:rsidP="00A70CA2">
      <w:pPr>
        <w:spacing w:line="480" w:lineRule="auto"/>
        <w:jc w:val="center"/>
        <w:rPr>
          <w:rFonts w:ascii="Times New Roman" w:hAnsi="Times New Roman" w:cs="Times New Roman"/>
          <w:b/>
          <w:bCs/>
          <w:sz w:val="24"/>
          <w:szCs w:val="24"/>
        </w:rPr>
      </w:pPr>
      <w:r w:rsidRPr="0068545A">
        <w:rPr>
          <w:rFonts w:ascii="Times New Roman" w:hAnsi="Times New Roman" w:cs="Times New Roman"/>
          <w:b/>
          <w:bCs/>
          <w:sz w:val="24"/>
          <w:szCs w:val="24"/>
        </w:rPr>
        <w:t>Terms Used</w:t>
      </w:r>
    </w:p>
    <w:p w14:paraId="726B6AAE" w14:textId="77777777" w:rsidR="00A70CA2" w:rsidRPr="0068545A" w:rsidRDefault="00E854CA" w:rsidP="00A70CA2">
      <w:pPr>
        <w:spacing w:line="480" w:lineRule="auto"/>
        <w:jc w:val="both"/>
        <w:rPr>
          <w:rFonts w:ascii="Times New Roman" w:hAnsi="Times New Roman" w:cs="Times New Roman"/>
          <w:sz w:val="24"/>
          <w:szCs w:val="24"/>
        </w:rPr>
      </w:pPr>
      <w:r w:rsidRPr="0068545A">
        <w:rPr>
          <w:rFonts w:ascii="Times New Roman" w:hAnsi="Times New Roman" w:cs="Times New Roman"/>
          <w:sz w:val="24"/>
          <w:szCs w:val="24"/>
        </w:rPr>
        <w:t xml:space="preserve">Dekha-Dekhi: Emulation, </w:t>
      </w:r>
      <w:r w:rsidRPr="0068545A">
        <w:rPr>
          <w:rFonts w:ascii="Times New Roman" w:hAnsi="Times New Roman" w:cs="Times New Roman"/>
          <w:sz w:val="24"/>
          <w:szCs w:val="24"/>
        </w:rPr>
        <w:t xml:space="preserve">Imitation </w:t>
      </w:r>
    </w:p>
    <w:p w14:paraId="1DE87BCA" w14:textId="04EE35B5" w:rsidR="00A70CA2" w:rsidRPr="0068545A" w:rsidRDefault="00E854CA" w:rsidP="00A70CA2">
      <w:pPr>
        <w:spacing w:line="480" w:lineRule="auto"/>
        <w:jc w:val="both"/>
        <w:rPr>
          <w:rFonts w:ascii="Times New Roman" w:hAnsi="Times New Roman" w:cs="Times New Roman"/>
          <w:sz w:val="24"/>
          <w:szCs w:val="24"/>
        </w:rPr>
      </w:pPr>
      <w:r w:rsidRPr="0068545A">
        <w:rPr>
          <w:rFonts w:ascii="Times New Roman" w:hAnsi="Times New Roman" w:cs="Times New Roman"/>
          <w:sz w:val="24"/>
          <w:szCs w:val="24"/>
        </w:rPr>
        <w:t xml:space="preserve">Dunki: Referred to Irregular </w:t>
      </w:r>
      <w:r w:rsidR="00F000CC">
        <w:rPr>
          <w:rFonts w:ascii="Times New Roman" w:hAnsi="Times New Roman" w:cs="Times New Roman"/>
          <w:sz w:val="24"/>
          <w:szCs w:val="24"/>
        </w:rPr>
        <w:t>M</w:t>
      </w:r>
      <w:r w:rsidRPr="0068545A">
        <w:rPr>
          <w:rFonts w:ascii="Times New Roman" w:hAnsi="Times New Roman" w:cs="Times New Roman"/>
          <w:sz w:val="24"/>
          <w:szCs w:val="24"/>
        </w:rPr>
        <w:t xml:space="preserve">igration. </w:t>
      </w:r>
    </w:p>
    <w:p w14:paraId="7AE1C17B" w14:textId="77777777" w:rsidR="00A70CA2" w:rsidRPr="0068545A" w:rsidRDefault="00A70CA2" w:rsidP="00A70CA2">
      <w:pPr>
        <w:spacing w:line="480" w:lineRule="auto"/>
        <w:jc w:val="both"/>
        <w:rPr>
          <w:rFonts w:ascii="Times New Roman" w:hAnsi="Times New Roman" w:cs="Times New Roman"/>
          <w:b/>
          <w:bCs/>
          <w:sz w:val="24"/>
          <w:szCs w:val="24"/>
          <w:highlight w:val="yellow"/>
        </w:rPr>
      </w:pPr>
    </w:p>
    <w:p w14:paraId="41C8885D" w14:textId="77777777" w:rsidR="00A70CA2" w:rsidRPr="0068545A" w:rsidRDefault="00A70CA2" w:rsidP="00A70CA2">
      <w:pPr>
        <w:spacing w:line="480" w:lineRule="auto"/>
        <w:jc w:val="both"/>
        <w:rPr>
          <w:rFonts w:ascii="Times New Roman" w:hAnsi="Times New Roman" w:cs="Times New Roman"/>
          <w:b/>
          <w:bCs/>
          <w:sz w:val="24"/>
          <w:szCs w:val="24"/>
          <w:highlight w:val="yellow"/>
        </w:rPr>
      </w:pPr>
    </w:p>
    <w:p w14:paraId="45243B37" w14:textId="77777777" w:rsidR="00A70CA2" w:rsidRPr="0068545A" w:rsidRDefault="00A70CA2" w:rsidP="00A70CA2">
      <w:pPr>
        <w:spacing w:line="480" w:lineRule="auto"/>
        <w:jc w:val="both"/>
        <w:rPr>
          <w:rFonts w:ascii="Times New Roman" w:hAnsi="Times New Roman" w:cs="Times New Roman"/>
          <w:b/>
          <w:bCs/>
          <w:sz w:val="24"/>
          <w:szCs w:val="24"/>
          <w:highlight w:val="yellow"/>
        </w:rPr>
      </w:pPr>
    </w:p>
    <w:p w14:paraId="1A00883F" w14:textId="77777777" w:rsidR="003F093C" w:rsidRPr="0068545A" w:rsidRDefault="003F093C">
      <w:pPr>
        <w:rPr>
          <w:rFonts w:ascii="Times New Roman" w:hAnsi="Times New Roman" w:cs="Times New Roman"/>
        </w:rPr>
        <w:sectPr w:rsidR="003F093C" w:rsidRPr="0068545A" w:rsidSect="00625485">
          <w:headerReference w:type="default" r:id="rId9"/>
          <w:headerReference w:type="first" r:id="rId10"/>
          <w:pgSz w:w="12240" w:h="15840"/>
          <w:pgMar w:top="1440" w:right="1440" w:bottom="1440" w:left="1440" w:header="720" w:footer="720" w:gutter="0"/>
          <w:pgNumType w:fmt="upperRoman" w:start="1"/>
          <w:cols w:space="720"/>
          <w:titlePg/>
          <w:docGrid w:linePitch="360"/>
        </w:sectPr>
      </w:pPr>
    </w:p>
    <w:p w14:paraId="21779582" w14:textId="77777777" w:rsidR="00306626" w:rsidRPr="00306626" w:rsidRDefault="00E854CA" w:rsidP="00306626">
      <w:pPr>
        <w:spacing w:line="480" w:lineRule="auto"/>
        <w:jc w:val="center"/>
        <w:rPr>
          <w:rFonts w:ascii="Times New Roman" w:eastAsia="Calibri" w:hAnsi="Times New Roman" w:cs="Times New Roman"/>
          <w:b/>
          <w:bCs/>
          <w:sz w:val="24"/>
          <w:szCs w:val="24"/>
          <w14:ligatures w14:val="none"/>
        </w:rPr>
      </w:pPr>
      <w:r w:rsidRPr="00306626">
        <w:rPr>
          <w:rFonts w:ascii="Times New Roman" w:eastAsia="Calibri" w:hAnsi="Times New Roman" w:cs="Times New Roman"/>
          <w:b/>
          <w:bCs/>
          <w:sz w:val="24"/>
          <w:szCs w:val="24"/>
          <w14:ligatures w14:val="none"/>
        </w:rPr>
        <w:lastRenderedPageBreak/>
        <w:t>Abstract</w:t>
      </w:r>
    </w:p>
    <w:p w14:paraId="03AF4DAF" w14:textId="77777777" w:rsidR="00306626" w:rsidRPr="00306626" w:rsidRDefault="00E854CA" w:rsidP="00306626">
      <w:pPr>
        <w:spacing w:line="480" w:lineRule="auto"/>
        <w:jc w:val="both"/>
        <w:rPr>
          <w:rFonts w:ascii="Times New Roman" w:eastAsia="Calibri" w:hAnsi="Times New Roman" w:cs="Times New Roman"/>
          <w:sz w:val="24"/>
          <w:szCs w:val="24"/>
          <w14:ligatures w14:val="none"/>
        </w:rPr>
      </w:pPr>
      <w:r w:rsidRPr="00306626">
        <w:rPr>
          <w:rFonts w:ascii="Times New Roman" w:eastAsia="Calibri" w:hAnsi="Times New Roman" w:cs="Times New Roman"/>
          <w:sz w:val="24"/>
          <w:szCs w:val="24"/>
          <w14:ligatures w14:val="none"/>
        </w:rPr>
        <w:t>This study investigated the factors influencing irregular migration from Pakistan to European countries. This phenomenon was explained by examining the complex interactions of socioeconomic, political, and cultural factors. The study took a qualitative app</w:t>
      </w:r>
      <w:r w:rsidRPr="00306626">
        <w:rPr>
          <w:rFonts w:ascii="Times New Roman" w:eastAsia="Calibri" w:hAnsi="Times New Roman" w:cs="Times New Roman"/>
          <w:sz w:val="24"/>
          <w:szCs w:val="24"/>
          <w14:ligatures w14:val="none"/>
        </w:rPr>
        <w:t xml:space="preserve">roach, conducting in-depth interviews with six key figures, including government officials and migration experts. Conducting interviews provided a thorough understanding of the motivations and experiences of people directly affected by </w:t>
      </w:r>
      <w:r>
        <w:rPr>
          <w:rFonts w:ascii="Times New Roman" w:eastAsia="Calibri" w:hAnsi="Times New Roman" w:cs="Times New Roman"/>
          <w:sz w:val="24"/>
          <w:szCs w:val="24"/>
          <w14:ligatures w14:val="none"/>
        </w:rPr>
        <w:t xml:space="preserve">irregular </w:t>
      </w:r>
      <w:r w:rsidRPr="00306626">
        <w:rPr>
          <w:rFonts w:ascii="Times New Roman" w:eastAsia="Calibri" w:hAnsi="Times New Roman" w:cs="Times New Roman"/>
          <w:sz w:val="24"/>
          <w:szCs w:val="24"/>
          <w14:ligatures w14:val="none"/>
        </w:rPr>
        <w:t>migration.</w:t>
      </w:r>
      <w:r w:rsidR="00B74EB8">
        <w:rPr>
          <w:rFonts w:ascii="Times New Roman" w:eastAsia="Calibri" w:hAnsi="Times New Roman" w:cs="Times New Roman"/>
          <w:sz w:val="24"/>
          <w:szCs w:val="24"/>
          <w14:ligatures w14:val="none"/>
        </w:rPr>
        <w:t xml:space="preserve"> </w:t>
      </w:r>
      <w:r w:rsidRPr="00306626">
        <w:rPr>
          <w:rFonts w:ascii="Times New Roman" w:eastAsia="Calibri" w:hAnsi="Times New Roman" w:cs="Times New Roman"/>
          <w:sz w:val="24"/>
          <w:szCs w:val="24"/>
          <w14:ligatures w14:val="none"/>
        </w:rPr>
        <w:t xml:space="preserve">A thorough analysis of the interview data revealed several </w:t>
      </w:r>
      <w:r>
        <w:rPr>
          <w:rFonts w:ascii="Times New Roman" w:eastAsia="Calibri" w:hAnsi="Times New Roman" w:cs="Times New Roman"/>
          <w:sz w:val="24"/>
          <w:szCs w:val="24"/>
          <w14:ligatures w14:val="none"/>
        </w:rPr>
        <w:t>attention-required</w:t>
      </w:r>
      <w:r w:rsidRPr="00306626">
        <w:rPr>
          <w:rFonts w:ascii="Times New Roman" w:eastAsia="Calibri" w:hAnsi="Times New Roman" w:cs="Times New Roman"/>
          <w:sz w:val="24"/>
          <w:szCs w:val="24"/>
          <w14:ligatures w14:val="none"/>
        </w:rPr>
        <w:t xml:space="preserve"> patterns. Given the current economic</w:t>
      </w:r>
      <w:r>
        <w:rPr>
          <w:rFonts w:ascii="Times New Roman" w:eastAsia="Calibri" w:hAnsi="Times New Roman" w:cs="Times New Roman"/>
          <w:sz w:val="24"/>
          <w:szCs w:val="24"/>
          <w14:ligatures w14:val="none"/>
        </w:rPr>
        <w:t xml:space="preserve"> crisis, socio-cultural influence</w:t>
      </w:r>
      <w:r w:rsidRPr="00306626">
        <w:rPr>
          <w:rFonts w:ascii="Times New Roman" w:eastAsia="Calibri" w:hAnsi="Times New Roman" w:cs="Times New Roman"/>
          <w:sz w:val="24"/>
          <w:szCs w:val="24"/>
          <w14:ligatures w14:val="none"/>
        </w:rPr>
        <w:t>, many Pakistanis have been driven to actively seek better opportunities abroad. The study also emphasized t</w:t>
      </w:r>
      <w:r w:rsidRPr="00306626">
        <w:rPr>
          <w:rFonts w:ascii="Times New Roman" w:eastAsia="Calibri" w:hAnsi="Times New Roman" w:cs="Times New Roman"/>
          <w:sz w:val="24"/>
          <w:szCs w:val="24"/>
          <w14:ligatures w14:val="none"/>
        </w:rPr>
        <w:t xml:space="preserve">he role of social networks </w:t>
      </w:r>
      <w:r>
        <w:rPr>
          <w:rFonts w:ascii="Times New Roman" w:eastAsia="Calibri" w:hAnsi="Times New Roman" w:cs="Times New Roman"/>
          <w:sz w:val="24"/>
          <w:szCs w:val="24"/>
          <w14:ligatures w14:val="none"/>
        </w:rPr>
        <w:t>and misinformation spread on such sites leads migrants to take</w:t>
      </w:r>
      <w:r w:rsidR="00781C41">
        <w:rPr>
          <w:rFonts w:ascii="Times New Roman" w:eastAsia="Calibri" w:hAnsi="Times New Roman" w:cs="Times New Roman"/>
          <w:sz w:val="24"/>
          <w:szCs w:val="24"/>
          <w14:ligatures w14:val="none"/>
        </w:rPr>
        <w:t xml:space="preserve"> perilous</w:t>
      </w:r>
      <w:r w:rsidR="00B74EB8">
        <w:rPr>
          <w:rFonts w:ascii="Times New Roman" w:eastAsia="Calibri" w:hAnsi="Times New Roman" w:cs="Times New Roman"/>
          <w:sz w:val="24"/>
          <w:szCs w:val="24"/>
          <w14:ligatures w14:val="none"/>
        </w:rPr>
        <w:t xml:space="preserve"> </w:t>
      </w:r>
      <w:r w:rsidR="00781C41">
        <w:rPr>
          <w:rFonts w:ascii="Times New Roman" w:eastAsia="Calibri" w:hAnsi="Times New Roman" w:cs="Times New Roman"/>
          <w:sz w:val="24"/>
          <w:szCs w:val="24"/>
          <w14:ligatures w14:val="none"/>
        </w:rPr>
        <w:t>journey</w:t>
      </w:r>
      <w:r>
        <w:rPr>
          <w:rFonts w:ascii="Times New Roman" w:eastAsia="Calibri" w:hAnsi="Times New Roman" w:cs="Times New Roman"/>
          <w:sz w:val="24"/>
          <w:szCs w:val="24"/>
          <w14:ligatures w14:val="none"/>
        </w:rPr>
        <w:t xml:space="preserve">. </w:t>
      </w:r>
    </w:p>
    <w:p w14:paraId="7743E18D" w14:textId="77777777" w:rsidR="00306626" w:rsidRPr="00306626" w:rsidRDefault="00E854CA" w:rsidP="00306626">
      <w:pPr>
        <w:spacing w:line="480" w:lineRule="auto"/>
        <w:jc w:val="both"/>
        <w:rPr>
          <w:rFonts w:ascii="Times New Roman" w:eastAsia="Calibri" w:hAnsi="Times New Roman" w:cs="Times New Roman"/>
          <w:sz w:val="24"/>
          <w:szCs w:val="24"/>
          <w14:ligatures w14:val="none"/>
        </w:rPr>
      </w:pPr>
      <w:r w:rsidRPr="00306626">
        <w:rPr>
          <w:rFonts w:ascii="Times New Roman" w:eastAsia="Calibri" w:hAnsi="Times New Roman" w:cs="Times New Roman"/>
          <w:sz w:val="24"/>
          <w:szCs w:val="24"/>
          <w14:ligatures w14:val="none"/>
        </w:rPr>
        <w:t xml:space="preserve">The findings emphasize the critical need for policies that address the root causes of irregular migration and show that successful </w:t>
      </w:r>
      <w:r>
        <w:rPr>
          <w:rFonts w:ascii="Times New Roman" w:eastAsia="Calibri" w:hAnsi="Times New Roman" w:cs="Times New Roman"/>
          <w:sz w:val="24"/>
          <w:szCs w:val="24"/>
          <w14:ligatures w14:val="none"/>
        </w:rPr>
        <w:t xml:space="preserve">legal </w:t>
      </w:r>
      <w:r w:rsidRPr="00306626">
        <w:rPr>
          <w:rFonts w:ascii="Times New Roman" w:eastAsia="Calibri" w:hAnsi="Times New Roman" w:cs="Times New Roman"/>
          <w:sz w:val="24"/>
          <w:szCs w:val="24"/>
          <w14:ligatures w14:val="none"/>
        </w:rPr>
        <w:t xml:space="preserve">migration </w:t>
      </w:r>
      <w:r w:rsidRPr="00306626">
        <w:rPr>
          <w:rFonts w:ascii="Times New Roman" w:eastAsia="Calibri" w:hAnsi="Times New Roman" w:cs="Times New Roman"/>
          <w:sz w:val="24"/>
          <w:szCs w:val="24"/>
          <w14:ligatures w14:val="none"/>
        </w:rPr>
        <w:t xml:space="preserve">management requires collaboration between countries of origin and destination. This thesis contributes to the field of </w:t>
      </w:r>
      <w:r>
        <w:rPr>
          <w:rFonts w:ascii="Times New Roman" w:eastAsia="Calibri" w:hAnsi="Times New Roman" w:cs="Times New Roman"/>
          <w:sz w:val="24"/>
          <w:szCs w:val="24"/>
          <w14:ligatures w14:val="none"/>
        </w:rPr>
        <w:t xml:space="preserve">Sociology migration studies in particular </w:t>
      </w:r>
      <w:r w:rsidRPr="00306626">
        <w:rPr>
          <w:rFonts w:ascii="Times New Roman" w:eastAsia="Calibri" w:hAnsi="Times New Roman" w:cs="Times New Roman"/>
          <w:sz w:val="24"/>
          <w:szCs w:val="24"/>
          <w14:ligatures w14:val="none"/>
        </w:rPr>
        <w:t xml:space="preserve">by presenting concrete evidence and drawing meaningful connections between </w:t>
      </w:r>
      <w:r>
        <w:rPr>
          <w:rFonts w:ascii="Times New Roman" w:eastAsia="Calibri" w:hAnsi="Times New Roman" w:cs="Times New Roman"/>
          <w:sz w:val="24"/>
          <w:szCs w:val="24"/>
          <w14:ligatures w14:val="none"/>
        </w:rPr>
        <w:t>the ground realities</w:t>
      </w:r>
      <w:r>
        <w:rPr>
          <w:rFonts w:ascii="Times New Roman" w:eastAsia="Calibri" w:hAnsi="Times New Roman" w:cs="Times New Roman"/>
          <w:sz w:val="24"/>
          <w:szCs w:val="24"/>
          <w14:ligatures w14:val="none"/>
        </w:rPr>
        <w:t xml:space="preserve"> and broader theoretical framework on migration. </w:t>
      </w:r>
    </w:p>
    <w:p w14:paraId="0230DA28" w14:textId="77777777" w:rsidR="00DA78FF" w:rsidRPr="00DA02A2" w:rsidRDefault="00E854CA" w:rsidP="004C0B95">
      <w:pPr>
        <w:spacing w:line="480" w:lineRule="auto"/>
        <w:jc w:val="both"/>
        <w:rPr>
          <w:rFonts w:ascii="Times New Roman" w:eastAsia="Calibri" w:hAnsi="Times New Roman" w:cs="Times New Roman"/>
          <w:sz w:val="24"/>
          <w:szCs w:val="24"/>
          <w14:ligatures w14:val="none"/>
        </w:rPr>
      </w:pPr>
      <w:r w:rsidRPr="00306626">
        <w:rPr>
          <w:rFonts w:ascii="Times New Roman" w:eastAsia="Calibri" w:hAnsi="Times New Roman" w:cs="Times New Roman"/>
          <w:sz w:val="24"/>
          <w:szCs w:val="24"/>
          <w14:ligatures w14:val="none"/>
        </w:rPr>
        <w:t>This study provides strong evidence supporting the</w:t>
      </w:r>
      <w:r w:rsidR="00844DF3">
        <w:rPr>
          <w:rFonts w:ascii="Times New Roman" w:eastAsia="Calibri" w:hAnsi="Times New Roman" w:cs="Times New Roman"/>
          <w:sz w:val="24"/>
          <w:szCs w:val="24"/>
          <w14:ligatures w14:val="none"/>
        </w:rPr>
        <w:t xml:space="preserve"> Sustainable Development</w:t>
      </w:r>
      <w:r w:rsidR="00B74EB8">
        <w:rPr>
          <w:rFonts w:ascii="Times New Roman" w:eastAsia="Calibri" w:hAnsi="Times New Roman" w:cs="Times New Roman"/>
          <w:sz w:val="24"/>
          <w:szCs w:val="24"/>
          <w14:ligatures w14:val="none"/>
        </w:rPr>
        <w:t xml:space="preserve"> </w:t>
      </w:r>
      <w:r w:rsidR="00844DF3">
        <w:rPr>
          <w:rFonts w:ascii="Times New Roman" w:eastAsia="Calibri" w:hAnsi="Times New Roman" w:cs="Times New Roman"/>
          <w:sz w:val="24"/>
          <w:szCs w:val="24"/>
          <w14:ligatures w14:val="none"/>
        </w:rPr>
        <w:t>G</w:t>
      </w:r>
      <w:r w:rsidRPr="00306626">
        <w:rPr>
          <w:rFonts w:ascii="Times New Roman" w:eastAsia="Calibri" w:hAnsi="Times New Roman" w:cs="Times New Roman"/>
          <w:sz w:val="24"/>
          <w:szCs w:val="24"/>
          <w14:ligatures w14:val="none"/>
        </w:rPr>
        <w:t xml:space="preserve">oals of reducing inequalities and ensuring well-regulated, safe, </w:t>
      </w:r>
      <w:r w:rsidR="00844DF3">
        <w:rPr>
          <w:rFonts w:ascii="Times New Roman" w:eastAsia="Calibri" w:hAnsi="Times New Roman" w:cs="Times New Roman"/>
          <w:sz w:val="24"/>
          <w:szCs w:val="24"/>
          <w14:ligatures w14:val="none"/>
        </w:rPr>
        <w:t>responsible</w:t>
      </w:r>
      <w:r w:rsidRPr="00306626">
        <w:rPr>
          <w:rFonts w:ascii="Times New Roman" w:eastAsia="Calibri" w:hAnsi="Times New Roman" w:cs="Times New Roman"/>
          <w:sz w:val="24"/>
          <w:szCs w:val="24"/>
          <w14:ligatures w14:val="none"/>
        </w:rPr>
        <w:t xml:space="preserve"> migration processes</w:t>
      </w:r>
      <w:r w:rsidR="00844DF3">
        <w:rPr>
          <w:rFonts w:ascii="Times New Roman" w:eastAsia="Calibri" w:hAnsi="Times New Roman" w:cs="Times New Roman"/>
          <w:sz w:val="24"/>
          <w:szCs w:val="24"/>
          <w14:ligatures w14:val="none"/>
        </w:rPr>
        <w:t xml:space="preserve">. </w:t>
      </w:r>
      <w:r w:rsidRPr="00306626">
        <w:rPr>
          <w:rFonts w:ascii="Times New Roman" w:eastAsia="Calibri" w:hAnsi="Times New Roman" w:cs="Times New Roman"/>
          <w:sz w:val="24"/>
          <w:szCs w:val="24"/>
          <w14:ligatures w14:val="none"/>
        </w:rPr>
        <w:t>This study advances</w:t>
      </w:r>
      <w:r w:rsidR="00844DF3">
        <w:rPr>
          <w:rFonts w:ascii="Times New Roman" w:eastAsia="Calibri" w:hAnsi="Times New Roman" w:cs="Times New Roman"/>
          <w:sz w:val="24"/>
          <w:szCs w:val="24"/>
          <w14:ligatures w14:val="none"/>
        </w:rPr>
        <w:t xml:space="preserve"> the</w:t>
      </w:r>
      <w:r w:rsidRPr="00306626">
        <w:rPr>
          <w:rFonts w:ascii="Times New Roman" w:eastAsia="Calibri" w:hAnsi="Times New Roman" w:cs="Times New Roman"/>
          <w:sz w:val="24"/>
          <w:szCs w:val="24"/>
          <w14:ligatures w14:val="none"/>
        </w:rPr>
        <w:t xml:space="preserve"> understa</w:t>
      </w:r>
      <w:r w:rsidRPr="00306626">
        <w:rPr>
          <w:rFonts w:ascii="Times New Roman" w:eastAsia="Calibri" w:hAnsi="Times New Roman" w:cs="Times New Roman"/>
          <w:sz w:val="24"/>
          <w:szCs w:val="24"/>
          <w14:ligatures w14:val="none"/>
        </w:rPr>
        <w:t>nding of the factors that contribute to irregular migration and lays the groundwork for p</w:t>
      </w:r>
      <w:r w:rsidR="00E631E2">
        <w:rPr>
          <w:rFonts w:ascii="Times New Roman" w:eastAsia="Calibri" w:hAnsi="Times New Roman" w:cs="Times New Roman"/>
          <w:sz w:val="24"/>
          <w:szCs w:val="24"/>
          <w14:ligatures w14:val="none"/>
        </w:rPr>
        <w:t>olicy makers for creating</w:t>
      </w:r>
      <w:r w:rsidRPr="00306626">
        <w:rPr>
          <w:rFonts w:ascii="Times New Roman" w:eastAsia="Calibri" w:hAnsi="Times New Roman" w:cs="Times New Roman"/>
          <w:sz w:val="24"/>
          <w:szCs w:val="24"/>
          <w14:ligatures w14:val="none"/>
        </w:rPr>
        <w:t xml:space="preserve"> strategies to improve migration management and migrants' </w:t>
      </w:r>
      <w:r w:rsidR="00844DF3">
        <w:rPr>
          <w:rFonts w:ascii="Times New Roman" w:eastAsia="Calibri" w:hAnsi="Times New Roman" w:cs="Times New Roman"/>
          <w:sz w:val="24"/>
          <w:szCs w:val="24"/>
          <w14:ligatures w14:val="none"/>
        </w:rPr>
        <w:t>protection from the illegal migration agents</w:t>
      </w:r>
      <w:r w:rsidR="00E631E2">
        <w:rPr>
          <w:rFonts w:ascii="Times New Roman" w:eastAsia="Calibri" w:hAnsi="Times New Roman" w:cs="Times New Roman"/>
          <w:sz w:val="24"/>
          <w:szCs w:val="24"/>
          <w14:ligatures w14:val="none"/>
        </w:rPr>
        <w:t xml:space="preserve">. </w:t>
      </w:r>
    </w:p>
    <w:p w14:paraId="272DF4CB" w14:textId="77777777" w:rsidR="000B25E4" w:rsidRPr="00844DF3" w:rsidRDefault="00E854CA" w:rsidP="004C0B95">
      <w:pPr>
        <w:spacing w:line="480" w:lineRule="auto"/>
        <w:jc w:val="both"/>
        <w:rPr>
          <w:rFonts w:ascii="Times New Roman" w:eastAsia="Calibri" w:hAnsi="Times New Roman" w:cs="Times New Roman"/>
          <w:i/>
          <w:iCs/>
          <w:sz w:val="24"/>
          <w:szCs w:val="24"/>
          <w14:ligatures w14:val="none"/>
        </w:rPr>
      </w:pPr>
      <w:r>
        <w:rPr>
          <w:rFonts w:ascii="Times New Roman" w:eastAsia="Calibri" w:hAnsi="Times New Roman" w:cs="Times New Roman"/>
          <w:b/>
          <w:bCs/>
          <w:sz w:val="24"/>
          <w:szCs w:val="24"/>
          <w14:ligatures w14:val="none"/>
        </w:rPr>
        <w:t xml:space="preserve">Keywords: </w:t>
      </w:r>
      <w:r w:rsidRPr="004764FA">
        <w:rPr>
          <w:rFonts w:ascii="Times New Roman" w:eastAsia="Calibri" w:hAnsi="Times New Roman" w:cs="Times New Roman"/>
          <w:i/>
          <w:iCs/>
          <w:sz w:val="24"/>
          <w:szCs w:val="24"/>
          <w14:ligatures w14:val="none"/>
        </w:rPr>
        <w:t xml:space="preserve">Irregular Migration, Immigration, Emigration, </w:t>
      </w:r>
      <w:r w:rsidR="004764FA" w:rsidRPr="004764FA">
        <w:rPr>
          <w:rFonts w:ascii="Times New Roman" w:eastAsia="Calibri" w:hAnsi="Times New Roman" w:cs="Times New Roman"/>
          <w:i/>
          <w:iCs/>
          <w:sz w:val="24"/>
          <w:szCs w:val="24"/>
          <w14:ligatures w14:val="none"/>
        </w:rPr>
        <w:t>Pakistan to Europe</w:t>
      </w:r>
      <w:r w:rsidR="00EC5DEE">
        <w:rPr>
          <w:rFonts w:ascii="Times New Roman" w:eastAsia="Calibri" w:hAnsi="Times New Roman" w:cs="Times New Roman"/>
          <w:b/>
          <w:bCs/>
          <w:sz w:val="24"/>
          <w:szCs w:val="24"/>
          <w14:ligatures w14:val="none"/>
        </w:rPr>
        <w:t xml:space="preserve">, </w:t>
      </w:r>
      <w:r w:rsidR="00EC5DEE" w:rsidRPr="00EC5DEE">
        <w:rPr>
          <w:rFonts w:ascii="Times New Roman" w:eastAsia="Calibri" w:hAnsi="Times New Roman" w:cs="Times New Roman"/>
          <w:i/>
          <w:iCs/>
          <w:sz w:val="24"/>
          <w:szCs w:val="24"/>
          <w14:ligatures w14:val="none"/>
        </w:rPr>
        <w:t>Dunki</w:t>
      </w:r>
    </w:p>
    <w:p w14:paraId="2914D56F" w14:textId="77777777" w:rsidR="00A03896" w:rsidRPr="00EE4713" w:rsidRDefault="00E854CA" w:rsidP="006874F0">
      <w:pPr>
        <w:spacing w:line="480" w:lineRule="auto"/>
        <w:jc w:val="center"/>
        <w:rPr>
          <w:rFonts w:ascii="Times New Roman" w:eastAsia="Calibri" w:hAnsi="Times New Roman" w:cs="Times New Roman"/>
          <w:b/>
          <w:bCs/>
          <w:sz w:val="28"/>
          <w:szCs w:val="24"/>
          <w14:ligatures w14:val="none"/>
        </w:rPr>
      </w:pPr>
      <w:r w:rsidRPr="00EE4713">
        <w:rPr>
          <w:rFonts w:ascii="Times New Roman" w:eastAsia="Calibri" w:hAnsi="Times New Roman" w:cs="Times New Roman"/>
          <w:b/>
          <w:bCs/>
          <w:sz w:val="28"/>
          <w:szCs w:val="24"/>
          <w14:ligatures w14:val="none"/>
        </w:rPr>
        <w:lastRenderedPageBreak/>
        <w:t xml:space="preserve">Chapter </w:t>
      </w:r>
      <w:r w:rsidR="00EE4713" w:rsidRPr="00EE4713">
        <w:rPr>
          <w:rFonts w:ascii="Times New Roman" w:eastAsia="Calibri" w:hAnsi="Times New Roman" w:cs="Times New Roman"/>
          <w:b/>
          <w:bCs/>
          <w:sz w:val="28"/>
          <w:szCs w:val="24"/>
          <w14:ligatures w14:val="none"/>
        </w:rPr>
        <w:t>1</w:t>
      </w:r>
      <w:r w:rsidR="00EE4713" w:rsidRPr="006874F0">
        <w:rPr>
          <w:rFonts w:ascii="Times New Roman" w:eastAsia="Calibri" w:hAnsi="Times New Roman" w:cs="Times New Roman"/>
          <w:b/>
          <w:bCs/>
          <w:sz w:val="28"/>
          <w:szCs w:val="24"/>
          <w14:ligatures w14:val="none"/>
        </w:rPr>
        <w:t>:</w:t>
      </w:r>
      <w:r w:rsidR="00EE4713" w:rsidRPr="00EE4713">
        <w:rPr>
          <w:rFonts w:ascii="Times New Roman" w:eastAsia="Calibri" w:hAnsi="Times New Roman" w:cs="Times New Roman"/>
          <w:b/>
          <w:bCs/>
          <w:sz w:val="28"/>
          <w:szCs w:val="24"/>
          <w14:ligatures w14:val="none"/>
        </w:rPr>
        <w:t xml:space="preserve"> Introduction</w:t>
      </w:r>
    </w:p>
    <w:p w14:paraId="1F4CCAF5" w14:textId="77777777" w:rsidR="00744BF9" w:rsidRPr="007556C7" w:rsidRDefault="00E854CA" w:rsidP="007556C7">
      <w:pPr>
        <w:spacing w:line="480" w:lineRule="auto"/>
        <w:ind w:firstLine="360"/>
        <w:jc w:val="both"/>
        <w:rPr>
          <w:rFonts w:ascii="Times New Roman" w:eastAsia="Calibri" w:hAnsi="Times New Roman" w:cs="Times New Roman"/>
          <w:sz w:val="24"/>
          <w:szCs w:val="24"/>
          <w14:ligatures w14:val="none"/>
        </w:rPr>
      </w:pPr>
      <w:r w:rsidRPr="007556C7">
        <w:rPr>
          <w:rFonts w:ascii="Times New Roman" w:eastAsia="Calibri" w:hAnsi="Times New Roman" w:cs="Times New Roman"/>
          <w:sz w:val="24"/>
          <w:szCs w:val="24"/>
          <w14:ligatures w14:val="none"/>
        </w:rPr>
        <w:t xml:space="preserve">The last decade has seen </w:t>
      </w:r>
      <w:r w:rsidR="00A81C1D" w:rsidRPr="007556C7">
        <w:rPr>
          <w:rFonts w:ascii="Times New Roman" w:eastAsia="Calibri" w:hAnsi="Times New Roman" w:cs="Times New Roman"/>
          <w:sz w:val="24"/>
          <w:szCs w:val="24"/>
          <w14:ligatures w14:val="none"/>
        </w:rPr>
        <w:t>a substantial</w:t>
      </w:r>
      <w:r w:rsidRPr="007556C7">
        <w:rPr>
          <w:rFonts w:ascii="Times New Roman" w:eastAsia="Calibri" w:hAnsi="Times New Roman" w:cs="Times New Roman"/>
          <w:sz w:val="24"/>
          <w:szCs w:val="24"/>
          <w14:ligatures w14:val="none"/>
        </w:rPr>
        <w:t xml:space="preserve"> rise in global migration from 1970 to 2017 as Betts </w:t>
      </w:r>
      <w:r w:rsidR="00A81C1D" w:rsidRPr="007556C7">
        <w:rPr>
          <w:rFonts w:ascii="Times New Roman" w:eastAsia="Calibri" w:hAnsi="Times New Roman" w:cs="Times New Roman"/>
          <w:sz w:val="24"/>
          <w:szCs w:val="24"/>
          <w14:ligatures w14:val="none"/>
        </w:rPr>
        <w:t>&amp;</w:t>
      </w:r>
      <w:r w:rsidRPr="007556C7">
        <w:rPr>
          <w:rFonts w:ascii="Times New Roman" w:eastAsia="Calibri" w:hAnsi="Times New Roman" w:cs="Times New Roman"/>
          <w:sz w:val="24"/>
          <w:szCs w:val="24"/>
          <w14:ligatures w14:val="none"/>
        </w:rPr>
        <w:t xml:space="preserve"> Kainz (2017) report a significant rise in </w:t>
      </w:r>
      <w:r w:rsidR="00A81C1D" w:rsidRPr="007556C7">
        <w:rPr>
          <w:rFonts w:ascii="Times New Roman" w:eastAsia="Calibri" w:hAnsi="Times New Roman" w:cs="Times New Roman"/>
          <w:sz w:val="24"/>
          <w:szCs w:val="24"/>
          <w14:ligatures w14:val="none"/>
        </w:rPr>
        <w:t>human</w:t>
      </w:r>
      <w:r w:rsidRPr="007556C7">
        <w:rPr>
          <w:rFonts w:ascii="Times New Roman" w:eastAsia="Calibri" w:hAnsi="Times New Roman" w:cs="Times New Roman"/>
          <w:sz w:val="24"/>
          <w:szCs w:val="24"/>
          <w14:ligatures w14:val="none"/>
        </w:rPr>
        <w:t xml:space="preserve"> mobility across the globe, estimated at 244 million. This accounts for roughly 3.3% of the global population. The phenomenon of globalization, coupled with advancements in communication technology and transportation, is widely believed to have amplified t</w:t>
      </w:r>
      <w:r w:rsidRPr="007556C7">
        <w:rPr>
          <w:rFonts w:ascii="Times New Roman" w:eastAsia="Calibri" w:hAnsi="Times New Roman" w:cs="Times New Roman"/>
          <w:sz w:val="24"/>
          <w:szCs w:val="24"/>
          <w14:ligatures w14:val="none"/>
        </w:rPr>
        <w:t xml:space="preserve">he magnitude, heterogeneity, geographical scope, and overall </w:t>
      </w:r>
      <w:r w:rsidR="00A81C1D" w:rsidRPr="007556C7">
        <w:rPr>
          <w:rFonts w:ascii="Times New Roman" w:eastAsia="Calibri" w:hAnsi="Times New Roman" w:cs="Times New Roman"/>
          <w:sz w:val="24"/>
          <w:szCs w:val="24"/>
          <w14:ligatures w14:val="none"/>
        </w:rPr>
        <w:t>complexity</w:t>
      </w:r>
      <w:r w:rsidRPr="007556C7">
        <w:rPr>
          <w:rFonts w:ascii="Times New Roman" w:eastAsia="Calibri" w:hAnsi="Times New Roman" w:cs="Times New Roman"/>
          <w:sz w:val="24"/>
          <w:szCs w:val="24"/>
          <w14:ligatures w14:val="none"/>
        </w:rPr>
        <w:t xml:space="preserve"> of international migration. </w:t>
      </w:r>
      <w:r w:rsidR="00A81C1D" w:rsidRPr="007556C7">
        <w:rPr>
          <w:rFonts w:ascii="Times New Roman" w:eastAsia="Calibri" w:hAnsi="Times New Roman" w:cs="Times New Roman"/>
          <w:sz w:val="24"/>
          <w:szCs w:val="24"/>
          <w14:ligatures w14:val="none"/>
        </w:rPr>
        <w:t>However,</w:t>
      </w:r>
      <w:r w:rsidR="00B74EB8">
        <w:rPr>
          <w:rFonts w:ascii="Times New Roman" w:eastAsia="Calibri" w:hAnsi="Times New Roman" w:cs="Times New Roman"/>
          <w:sz w:val="24"/>
          <w:szCs w:val="24"/>
          <w14:ligatures w14:val="none"/>
        </w:rPr>
        <w:t xml:space="preserve"> </w:t>
      </w:r>
      <w:r w:rsidR="00A81C1D" w:rsidRPr="007556C7">
        <w:rPr>
          <w:rFonts w:ascii="Times New Roman" w:eastAsia="Calibri" w:hAnsi="Times New Roman" w:cs="Times New Roman"/>
          <w:sz w:val="24"/>
          <w:szCs w:val="24"/>
          <w14:ligatures w14:val="none"/>
        </w:rPr>
        <w:t xml:space="preserve">the </w:t>
      </w:r>
      <w:r w:rsidRPr="007556C7">
        <w:rPr>
          <w:rFonts w:ascii="Times New Roman" w:eastAsia="Calibri" w:hAnsi="Times New Roman" w:cs="Times New Roman"/>
          <w:sz w:val="24"/>
          <w:szCs w:val="24"/>
          <w14:ligatures w14:val="none"/>
        </w:rPr>
        <w:t>main patterns of international migration are towards Europe, the Gulf, and Asian Countries (Czaika and de Hass, 2014).</w:t>
      </w:r>
    </w:p>
    <w:p w14:paraId="6012E55B" w14:textId="77777777" w:rsidR="00744BF9" w:rsidRPr="007556C7" w:rsidRDefault="00E854CA" w:rsidP="007556C7">
      <w:pPr>
        <w:spacing w:line="480" w:lineRule="auto"/>
        <w:jc w:val="both"/>
        <w:rPr>
          <w:rFonts w:ascii="Times New Roman" w:eastAsia="Calibri" w:hAnsi="Times New Roman" w:cs="Times New Roman"/>
          <w:sz w:val="24"/>
          <w:szCs w:val="24"/>
          <w14:ligatures w14:val="none"/>
        </w:rPr>
      </w:pPr>
      <w:r w:rsidRPr="007556C7">
        <w:rPr>
          <w:rFonts w:ascii="Times New Roman" w:eastAsia="Calibri" w:hAnsi="Times New Roman" w:cs="Times New Roman"/>
          <w:sz w:val="24"/>
          <w:szCs w:val="24"/>
          <w14:ligatures w14:val="none"/>
        </w:rPr>
        <w:tab/>
      </w:r>
      <w:r w:rsidR="00A81C1D" w:rsidRPr="007556C7">
        <w:rPr>
          <w:rFonts w:ascii="Times New Roman" w:eastAsia="Calibri" w:hAnsi="Times New Roman" w:cs="Times New Roman"/>
          <w:sz w:val="24"/>
          <w:szCs w:val="24"/>
          <w14:ligatures w14:val="none"/>
        </w:rPr>
        <w:t xml:space="preserve">It is crucial to acknowledge that international migration has allowed millions of individuals globally to enhance their lives in both their home countries and the countries they move to. However, it is important to understand that not all migration happens in favorable circumstances and is done through legal channels. </w:t>
      </w:r>
      <w:r w:rsidR="004C0B95" w:rsidRPr="007556C7">
        <w:rPr>
          <w:rFonts w:ascii="Times New Roman" w:eastAsia="Calibri" w:hAnsi="Times New Roman" w:cs="Times New Roman"/>
          <w:sz w:val="24"/>
          <w:szCs w:val="24"/>
          <w14:ligatures w14:val="none"/>
        </w:rPr>
        <w:t>In the contemporary global landscape, irregular migration</w:t>
      </w:r>
      <w:r w:rsidR="00CB2DD1" w:rsidRPr="007556C7">
        <w:rPr>
          <w:rFonts w:ascii="Times New Roman" w:eastAsia="Calibri" w:hAnsi="Times New Roman" w:cs="Times New Roman"/>
          <w:sz w:val="24"/>
          <w:szCs w:val="24"/>
          <w14:ligatures w14:val="none"/>
        </w:rPr>
        <w:t xml:space="preserve"> still stands</w:t>
      </w:r>
      <w:r w:rsidR="004C0B95" w:rsidRPr="007556C7">
        <w:rPr>
          <w:rFonts w:ascii="Times New Roman" w:eastAsia="Calibri" w:hAnsi="Times New Roman" w:cs="Times New Roman"/>
          <w:sz w:val="24"/>
          <w:szCs w:val="24"/>
          <w14:ligatures w14:val="none"/>
        </w:rPr>
        <w:t xml:space="preserve"> as a tangible reality, and at the heart of this debate, there is Europe and its hinterlands</w:t>
      </w:r>
      <w:r w:rsidR="001D6FBB" w:rsidRPr="007556C7">
        <w:rPr>
          <w:rFonts w:ascii="Times New Roman" w:eastAsia="Calibri" w:hAnsi="Times New Roman" w:cs="Times New Roman"/>
          <w:sz w:val="24"/>
          <w:szCs w:val="24"/>
          <w14:ligatures w14:val="none"/>
        </w:rPr>
        <w:t xml:space="preserve"> (</w:t>
      </w:r>
      <w:r w:rsidR="001D6FBB" w:rsidRPr="007556C7">
        <w:rPr>
          <w:rFonts w:ascii="Times New Roman" w:eastAsia="Calibri" w:hAnsi="Times New Roman" w:cs="Times New Roman"/>
          <w:color w:val="222222"/>
          <w:sz w:val="24"/>
          <w:szCs w:val="24"/>
          <w:shd w:val="clear" w:color="auto" w:fill="FFFFFF"/>
          <w14:ligatures w14:val="none"/>
        </w:rPr>
        <w:t>Morehouse &amp; Blomfield, 2011).</w:t>
      </w:r>
      <w:r w:rsidR="004C0B95" w:rsidRPr="007556C7">
        <w:rPr>
          <w:rFonts w:ascii="Times New Roman" w:eastAsia="Calibri" w:hAnsi="Times New Roman" w:cs="Times New Roman"/>
          <w:sz w:val="24"/>
          <w:szCs w:val="24"/>
          <w14:ligatures w14:val="none"/>
        </w:rPr>
        <w:t xml:space="preserve"> With millions of people crossing borders without proper documentation or legal authorization, irregular migration has significant social, economic, and political implications</w:t>
      </w:r>
      <w:r w:rsidR="00F27AEE" w:rsidRPr="007556C7">
        <w:rPr>
          <w:rFonts w:ascii="Times New Roman" w:eastAsia="Calibri" w:hAnsi="Times New Roman" w:cs="Times New Roman"/>
          <w:sz w:val="24"/>
          <w:szCs w:val="24"/>
          <w14:ligatures w14:val="none"/>
        </w:rPr>
        <w:t xml:space="preserve"> (Koser, 2010).</w:t>
      </w:r>
    </w:p>
    <w:p w14:paraId="4FF5B16B" w14:textId="77777777" w:rsidR="00F331EC" w:rsidRPr="007556C7" w:rsidRDefault="00E854CA" w:rsidP="007556C7">
      <w:pPr>
        <w:spacing w:line="480" w:lineRule="auto"/>
        <w:ind w:firstLine="720"/>
        <w:jc w:val="both"/>
        <w:rPr>
          <w:rFonts w:ascii="Times New Roman" w:eastAsia="Calibri" w:hAnsi="Times New Roman" w:cs="Times New Roman"/>
          <w:sz w:val="24"/>
          <w:szCs w:val="24"/>
          <w14:ligatures w14:val="none"/>
        </w:rPr>
      </w:pPr>
      <w:r w:rsidRPr="007556C7">
        <w:rPr>
          <w:rFonts w:ascii="Times New Roman" w:eastAsia="Calibri" w:hAnsi="Times New Roman" w:cs="Times New Roman"/>
          <w:sz w:val="24"/>
          <w:szCs w:val="24"/>
          <w14:ligatures w14:val="none"/>
        </w:rPr>
        <w:t xml:space="preserve">The </w:t>
      </w:r>
      <w:r w:rsidR="004C0B95" w:rsidRPr="007556C7">
        <w:rPr>
          <w:rFonts w:ascii="Times New Roman" w:eastAsia="Calibri" w:hAnsi="Times New Roman" w:cs="Times New Roman"/>
          <w:sz w:val="24"/>
          <w:szCs w:val="24"/>
          <w14:ligatures w14:val="none"/>
        </w:rPr>
        <w:t>Debate over th</w:t>
      </w:r>
      <w:r w:rsidR="00192192" w:rsidRPr="007556C7">
        <w:rPr>
          <w:rFonts w:ascii="Times New Roman" w:eastAsia="Calibri" w:hAnsi="Times New Roman" w:cs="Times New Roman"/>
          <w:sz w:val="24"/>
          <w:szCs w:val="24"/>
          <w14:ligatures w14:val="none"/>
        </w:rPr>
        <w:t>e</w:t>
      </w:r>
      <w:r w:rsidR="004C0B95" w:rsidRPr="007556C7">
        <w:rPr>
          <w:rFonts w:ascii="Times New Roman" w:eastAsia="Calibri" w:hAnsi="Times New Roman" w:cs="Times New Roman"/>
          <w:sz w:val="24"/>
          <w:szCs w:val="24"/>
          <w14:ligatures w14:val="none"/>
        </w:rPr>
        <w:t xml:space="preserve"> phenomenon of irregular migration to Central Europe and its bordering countries is not just about the mere description of an i</w:t>
      </w:r>
      <w:r w:rsidR="00156396" w:rsidRPr="007556C7">
        <w:rPr>
          <w:rFonts w:ascii="Times New Roman" w:eastAsia="Calibri" w:hAnsi="Times New Roman" w:cs="Times New Roman"/>
          <w:sz w:val="24"/>
          <w:szCs w:val="24"/>
          <w14:ligatures w14:val="none"/>
        </w:rPr>
        <w:t>rregular</w:t>
      </w:r>
      <w:r w:rsidR="004C0B95" w:rsidRPr="007556C7">
        <w:rPr>
          <w:rFonts w:ascii="Times New Roman" w:eastAsia="Calibri" w:hAnsi="Times New Roman" w:cs="Times New Roman"/>
          <w:sz w:val="24"/>
          <w:szCs w:val="24"/>
          <w14:ligatures w14:val="none"/>
        </w:rPr>
        <w:t xml:space="preserve"> practice, but to a great extent, </w:t>
      </w:r>
      <w:r w:rsidR="004C0B95" w:rsidRPr="005E6FAE">
        <w:rPr>
          <w:rFonts w:ascii="Times New Roman" w:eastAsia="Calibri" w:hAnsi="Times New Roman" w:cs="Times New Roman"/>
          <w:sz w:val="24"/>
          <w:szCs w:val="24"/>
          <w14:ligatures w14:val="none"/>
        </w:rPr>
        <w:t>it include</w:t>
      </w:r>
      <w:r w:rsidR="00331DFA" w:rsidRPr="005E6FAE">
        <w:rPr>
          <w:rFonts w:ascii="Times New Roman" w:eastAsia="Calibri" w:hAnsi="Times New Roman" w:cs="Times New Roman"/>
          <w:sz w:val="24"/>
          <w:szCs w:val="24"/>
          <w14:ligatures w14:val="none"/>
        </w:rPr>
        <w:t>s</w:t>
      </w:r>
      <w:r w:rsidR="00B74EB8">
        <w:rPr>
          <w:rFonts w:ascii="Times New Roman" w:eastAsia="Calibri" w:hAnsi="Times New Roman" w:cs="Times New Roman"/>
          <w:sz w:val="24"/>
          <w:szCs w:val="24"/>
          <w14:ligatures w14:val="none"/>
        </w:rPr>
        <w:t xml:space="preserve"> </w:t>
      </w:r>
      <w:r w:rsidR="00A81C1D" w:rsidRPr="005E6FAE">
        <w:rPr>
          <w:rFonts w:ascii="Times New Roman" w:eastAsia="Calibri" w:hAnsi="Times New Roman" w:cs="Times New Roman"/>
          <w:sz w:val="24"/>
          <w:szCs w:val="24"/>
          <w14:ligatures w14:val="none"/>
        </w:rPr>
        <w:t xml:space="preserve">highlighting the </w:t>
      </w:r>
      <w:r w:rsidR="004C0B95" w:rsidRPr="005E6FAE">
        <w:rPr>
          <w:rFonts w:ascii="Times New Roman" w:eastAsia="Calibri" w:hAnsi="Times New Roman" w:cs="Times New Roman"/>
          <w:sz w:val="24"/>
          <w:szCs w:val="24"/>
          <w14:ligatures w14:val="none"/>
        </w:rPr>
        <w:t xml:space="preserve">construction of this </w:t>
      </w:r>
      <w:r w:rsidR="00773B40" w:rsidRPr="005E6FAE">
        <w:rPr>
          <w:rFonts w:ascii="Times New Roman" w:eastAsia="Calibri" w:hAnsi="Times New Roman" w:cs="Times New Roman"/>
          <w:sz w:val="24"/>
          <w:szCs w:val="24"/>
          <w14:ligatures w14:val="none"/>
        </w:rPr>
        <w:t xml:space="preserve">brutal </w:t>
      </w:r>
      <w:r w:rsidR="004C0B95" w:rsidRPr="005E6FAE">
        <w:rPr>
          <w:rFonts w:ascii="Times New Roman" w:eastAsia="Calibri" w:hAnsi="Times New Roman" w:cs="Times New Roman"/>
          <w:sz w:val="24"/>
          <w:szCs w:val="24"/>
          <w14:ligatures w14:val="none"/>
        </w:rPr>
        <w:t>social reality</w:t>
      </w:r>
      <w:r w:rsidR="004C0B95" w:rsidRPr="007556C7">
        <w:rPr>
          <w:rFonts w:ascii="Times New Roman" w:eastAsia="Calibri" w:hAnsi="Times New Roman" w:cs="Times New Roman"/>
          <w:sz w:val="24"/>
          <w:szCs w:val="24"/>
          <w14:ligatures w14:val="none"/>
        </w:rPr>
        <w:t>, enabling masses to put their lives at risk</w:t>
      </w:r>
      <w:r w:rsidR="008D28AE" w:rsidRPr="007556C7">
        <w:rPr>
          <w:rFonts w:ascii="Times New Roman" w:eastAsia="Calibri" w:hAnsi="Times New Roman" w:cs="Times New Roman"/>
          <w:sz w:val="24"/>
          <w:szCs w:val="24"/>
          <w14:ligatures w14:val="none"/>
        </w:rPr>
        <w:t xml:space="preserve"> to cross the border </w:t>
      </w:r>
      <w:r w:rsidR="00156396" w:rsidRPr="007556C7">
        <w:rPr>
          <w:rFonts w:ascii="Times New Roman" w:eastAsia="Calibri" w:hAnsi="Times New Roman" w:cs="Times New Roman"/>
          <w:color w:val="000000"/>
          <w:sz w:val="24"/>
          <w:szCs w:val="24"/>
          <w14:ligatures w14:val="none"/>
        </w:rPr>
        <w:t xml:space="preserve">without </w:t>
      </w:r>
      <w:r w:rsidR="00A81C1D" w:rsidRPr="007556C7">
        <w:rPr>
          <w:rFonts w:ascii="Times New Roman" w:eastAsia="Calibri" w:hAnsi="Times New Roman" w:cs="Times New Roman"/>
          <w:color w:val="000000"/>
          <w:sz w:val="24"/>
          <w:szCs w:val="24"/>
          <w14:ligatures w14:val="none"/>
        </w:rPr>
        <w:t>following legal procedures</w:t>
      </w:r>
      <w:r w:rsidR="00B74EB8">
        <w:rPr>
          <w:rFonts w:ascii="Times New Roman" w:eastAsia="Calibri" w:hAnsi="Times New Roman" w:cs="Times New Roman"/>
          <w:color w:val="000000"/>
          <w:sz w:val="24"/>
          <w:szCs w:val="24"/>
          <w14:ligatures w14:val="none"/>
        </w:rPr>
        <w:t xml:space="preserve"> </w:t>
      </w:r>
      <w:r w:rsidR="00EA5C94" w:rsidRPr="007556C7">
        <w:rPr>
          <w:rFonts w:ascii="Times New Roman" w:eastAsia="Calibri" w:hAnsi="Times New Roman" w:cs="Times New Roman"/>
          <w:color w:val="000000"/>
          <w:sz w:val="24"/>
          <w:szCs w:val="24"/>
          <w14:ligatures w14:val="none"/>
        </w:rPr>
        <w:t>(Rumford, 2008).</w:t>
      </w:r>
    </w:p>
    <w:p w14:paraId="1FA43C27" w14:textId="77777777" w:rsidR="00744BF9" w:rsidRPr="007556C7" w:rsidRDefault="00744BF9" w:rsidP="007556C7">
      <w:pPr>
        <w:spacing w:line="480" w:lineRule="auto"/>
        <w:jc w:val="both"/>
        <w:rPr>
          <w:rFonts w:ascii="Times New Roman" w:eastAsia="Calibri" w:hAnsi="Times New Roman" w:cs="Times New Roman"/>
          <w:sz w:val="24"/>
          <w:szCs w:val="24"/>
          <w14:ligatures w14:val="none"/>
        </w:rPr>
      </w:pPr>
    </w:p>
    <w:p w14:paraId="7AA45551" w14:textId="77777777" w:rsidR="000C1D6E" w:rsidRPr="007556C7" w:rsidRDefault="00E854CA" w:rsidP="007556C7">
      <w:pPr>
        <w:spacing w:line="480" w:lineRule="auto"/>
        <w:ind w:firstLine="720"/>
        <w:jc w:val="both"/>
        <w:rPr>
          <w:rFonts w:ascii="Times New Roman" w:eastAsia="Calibri" w:hAnsi="Times New Roman" w:cs="Times New Roman"/>
          <w:sz w:val="24"/>
          <w:szCs w:val="24"/>
          <w14:ligatures w14:val="none"/>
        </w:rPr>
      </w:pPr>
      <w:r w:rsidRPr="007556C7">
        <w:rPr>
          <w:rFonts w:ascii="Times New Roman" w:eastAsia="Calibri" w:hAnsi="Times New Roman" w:cs="Times New Roman"/>
          <w:sz w:val="24"/>
          <w:szCs w:val="24"/>
          <w14:ligatures w14:val="none"/>
        </w:rPr>
        <w:lastRenderedPageBreak/>
        <w:t>At the core of the discussion, the major setback that stands as a wall</w:t>
      </w:r>
      <w:r w:rsidR="00BD3A06" w:rsidRPr="007556C7">
        <w:rPr>
          <w:rFonts w:ascii="Times New Roman" w:eastAsia="Calibri" w:hAnsi="Times New Roman" w:cs="Times New Roman"/>
          <w:sz w:val="24"/>
          <w:szCs w:val="24"/>
          <w14:ligatures w14:val="none"/>
        </w:rPr>
        <w:t xml:space="preserve"> of</w:t>
      </w:r>
      <w:r w:rsidRPr="007556C7">
        <w:rPr>
          <w:rFonts w:ascii="Times New Roman" w:eastAsia="Calibri" w:hAnsi="Times New Roman" w:cs="Times New Roman"/>
          <w:sz w:val="24"/>
          <w:szCs w:val="24"/>
          <w14:ligatures w14:val="none"/>
        </w:rPr>
        <w:t xml:space="preserve"> hindrance to migrate legally is the recent </w:t>
      </w:r>
      <w:r w:rsidRPr="00281AFC">
        <w:rPr>
          <w:rFonts w:ascii="Times New Roman" w:eastAsia="Calibri" w:hAnsi="Times New Roman" w:cs="Times New Roman"/>
          <w:sz w:val="24"/>
          <w:szCs w:val="24"/>
          <w14:ligatures w14:val="none"/>
        </w:rPr>
        <w:t>politicization</w:t>
      </w:r>
      <w:r w:rsidRPr="007556C7">
        <w:rPr>
          <w:rFonts w:ascii="Times New Roman" w:eastAsia="Calibri" w:hAnsi="Times New Roman" w:cs="Times New Roman"/>
          <w:sz w:val="24"/>
          <w:szCs w:val="24"/>
          <w14:ligatures w14:val="none"/>
        </w:rPr>
        <w:t xml:space="preserve"> of international migration to Europe. This migration system to European countries is characterized by strong economization and securitization</w:t>
      </w:r>
      <w:r w:rsidR="00194F47" w:rsidRPr="007556C7">
        <w:rPr>
          <w:rFonts w:ascii="Times New Roman" w:eastAsia="Calibri" w:hAnsi="Times New Roman" w:cs="Times New Roman"/>
          <w:sz w:val="24"/>
          <w:szCs w:val="24"/>
          <w14:ligatures w14:val="none"/>
        </w:rPr>
        <w:t xml:space="preserve"> (Lauwers et al, 2021)</w:t>
      </w:r>
      <w:r w:rsidR="00E00FBB" w:rsidRPr="007556C7">
        <w:rPr>
          <w:rFonts w:ascii="Times New Roman" w:eastAsia="Calibri" w:hAnsi="Times New Roman" w:cs="Times New Roman"/>
          <w:sz w:val="24"/>
          <w:szCs w:val="24"/>
          <w14:ligatures w14:val="none"/>
        </w:rPr>
        <w:t>.</w:t>
      </w:r>
      <w:r w:rsidRPr="007556C7">
        <w:rPr>
          <w:rFonts w:ascii="Times New Roman" w:eastAsia="Calibri" w:hAnsi="Times New Roman" w:cs="Times New Roman"/>
          <w:sz w:val="24"/>
          <w:szCs w:val="24"/>
          <w14:ligatures w14:val="none"/>
        </w:rPr>
        <w:t xml:space="preserve"> Day by day, this system is not only increasing and becoming highly selective but also more</w:t>
      </w:r>
      <w:r w:rsidRPr="007556C7">
        <w:rPr>
          <w:rFonts w:ascii="Times New Roman" w:eastAsia="Calibri" w:hAnsi="Times New Roman" w:cs="Times New Roman"/>
          <w:sz w:val="24"/>
          <w:szCs w:val="24"/>
          <w14:ligatures w14:val="none"/>
        </w:rPr>
        <w:t xml:space="preserve"> dynamic and multifaceted, showcasing the economic interests and security concerns of the receiving countr</w:t>
      </w:r>
      <w:r w:rsidR="00591402" w:rsidRPr="007556C7">
        <w:rPr>
          <w:rFonts w:ascii="Times New Roman" w:eastAsia="Calibri" w:hAnsi="Times New Roman" w:cs="Times New Roman"/>
          <w:sz w:val="24"/>
          <w:szCs w:val="24"/>
          <w14:ligatures w14:val="none"/>
        </w:rPr>
        <w:t>ies</w:t>
      </w:r>
      <w:r w:rsidR="00B74EB8">
        <w:rPr>
          <w:rFonts w:ascii="Times New Roman" w:eastAsia="Calibri" w:hAnsi="Times New Roman" w:cs="Times New Roman"/>
          <w:sz w:val="24"/>
          <w:szCs w:val="24"/>
          <w14:ligatures w14:val="none"/>
        </w:rPr>
        <w:t xml:space="preserve"> </w:t>
      </w:r>
      <w:r w:rsidR="00CA1452" w:rsidRPr="007556C7">
        <w:rPr>
          <w:rFonts w:ascii="Times New Roman" w:eastAsia="Calibri" w:hAnsi="Times New Roman" w:cs="Times New Roman"/>
          <w:sz w:val="24"/>
          <w:szCs w:val="24"/>
          <w14:ligatures w14:val="none"/>
        </w:rPr>
        <w:t>(</w:t>
      </w:r>
      <w:r w:rsidR="00F67083" w:rsidRPr="007556C7">
        <w:rPr>
          <w:rFonts w:ascii="Times New Roman" w:eastAsia="Calibri" w:hAnsi="Times New Roman" w:cs="Times New Roman"/>
          <w:sz w:val="24"/>
          <w:szCs w:val="24"/>
          <w14:ligatures w14:val="none"/>
        </w:rPr>
        <w:t>Iov</w:t>
      </w:r>
      <w:r w:rsidR="003F7673" w:rsidRPr="007556C7">
        <w:rPr>
          <w:rFonts w:ascii="Times New Roman" w:eastAsia="Calibri" w:hAnsi="Times New Roman" w:cs="Times New Roman"/>
          <w:sz w:val="24"/>
          <w:szCs w:val="24"/>
          <w14:ligatures w14:val="none"/>
        </w:rPr>
        <w:t>e</w:t>
      </w:r>
      <w:r w:rsidR="00CA1452" w:rsidRPr="007556C7">
        <w:rPr>
          <w:rFonts w:ascii="Times New Roman" w:eastAsia="Calibri" w:hAnsi="Times New Roman" w:cs="Times New Roman"/>
          <w:sz w:val="24"/>
          <w:szCs w:val="24"/>
          <w14:ligatures w14:val="none"/>
        </w:rPr>
        <w:t>t al, 2017)</w:t>
      </w:r>
      <w:r w:rsidR="003F7673" w:rsidRPr="007556C7">
        <w:rPr>
          <w:rFonts w:ascii="Times New Roman" w:eastAsia="Calibri" w:hAnsi="Times New Roman" w:cs="Times New Roman"/>
          <w:sz w:val="24"/>
          <w:szCs w:val="24"/>
          <w14:ligatures w14:val="none"/>
        </w:rPr>
        <w:t>.</w:t>
      </w:r>
    </w:p>
    <w:p w14:paraId="0D6A0AA0" w14:textId="77777777" w:rsidR="000C1D6E" w:rsidRPr="007556C7" w:rsidRDefault="00E854CA" w:rsidP="007556C7">
      <w:pPr>
        <w:spacing w:line="480" w:lineRule="auto"/>
        <w:ind w:firstLine="720"/>
        <w:jc w:val="both"/>
        <w:rPr>
          <w:rFonts w:ascii="Times New Roman" w:eastAsia="Calibri" w:hAnsi="Times New Roman" w:cs="Times New Roman"/>
          <w:sz w:val="24"/>
          <w:szCs w:val="24"/>
          <w14:ligatures w14:val="none"/>
        </w:rPr>
      </w:pPr>
      <w:r w:rsidRPr="007556C7">
        <w:rPr>
          <w:rFonts w:ascii="Times New Roman" w:eastAsia="Calibri" w:hAnsi="Times New Roman" w:cs="Times New Roman"/>
          <w:sz w:val="24"/>
          <w:szCs w:val="24"/>
          <w14:ligatures w14:val="none"/>
        </w:rPr>
        <w:t xml:space="preserve">The statistics shows that this </w:t>
      </w:r>
      <w:r w:rsidR="00156396" w:rsidRPr="007556C7">
        <w:rPr>
          <w:rFonts w:ascii="Times New Roman" w:eastAsia="Calibri" w:hAnsi="Times New Roman" w:cs="Times New Roman"/>
          <w:sz w:val="24"/>
          <w:szCs w:val="24"/>
          <w14:ligatures w14:val="none"/>
        </w:rPr>
        <w:t>irregular</w:t>
      </w:r>
      <w:r w:rsidRPr="007556C7">
        <w:rPr>
          <w:rFonts w:ascii="Times New Roman" w:eastAsia="Calibri" w:hAnsi="Times New Roman" w:cs="Times New Roman"/>
          <w:sz w:val="24"/>
          <w:szCs w:val="24"/>
          <w14:ligatures w14:val="none"/>
        </w:rPr>
        <w:t xml:space="preserve"> practice is not new to South Asian countries especially to Pakistan as </w:t>
      </w:r>
      <w:r w:rsidR="00DD7250" w:rsidRPr="007556C7">
        <w:rPr>
          <w:rFonts w:ascii="Times New Roman" w:eastAsia="Calibri" w:hAnsi="Times New Roman" w:cs="Times New Roman"/>
          <w:sz w:val="24"/>
          <w:szCs w:val="24"/>
          <w14:ligatures w14:val="none"/>
        </w:rPr>
        <w:t>this land</w:t>
      </w:r>
      <w:r w:rsidRPr="007556C7">
        <w:rPr>
          <w:rFonts w:ascii="Times New Roman" w:eastAsia="Calibri" w:hAnsi="Times New Roman" w:cs="Times New Roman"/>
          <w:sz w:val="24"/>
          <w:szCs w:val="24"/>
          <w14:ligatures w14:val="none"/>
        </w:rPr>
        <w:t xml:space="preserve"> is one of the top</w:t>
      </w:r>
      <w:r w:rsidR="00B74EB8">
        <w:rPr>
          <w:rFonts w:ascii="Times New Roman" w:eastAsia="Calibri" w:hAnsi="Times New Roman" w:cs="Times New Roman"/>
          <w:sz w:val="24"/>
          <w:szCs w:val="24"/>
          <w14:ligatures w14:val="none"/>
        </w:rPr>
        <w:t xml:space="preserve"> </w:t>
      </w:r>
      <w:r w:rsidR="00914E9A" w:rsidRPr="007556C7">
        <w:rPr>
          <w:rFonts w:ascii="Times New Roman" w:eastAsia="Calibri" w:hAnsi="Times New Roman" w:cs="Times New Roman"/>
          <w:sz w:val="24"/>
          <w:szCs w:val="24"/>
          <w14:ligatures w14:val="none"/>
        </w:rPr>
        <w:t xml:space="preserve">ten </w:t>
      </w:r>
      <w:r w:rsidR="002757AA" w:rsidRPr="007556C7">
        <w:rPr>
          <w:rFonts w:ascii="Times New Roman" w:eastAsia="Calibri" w:hAnsi="Times New Roman" w:cs="Times New Roman"/>
          <w:sz w:val="24"/>
          <w:szCs w:val="24"/>
          <w14:ligatures w14:val="none"/>
        </w:rPr>
        <w:t>origin</w:t>
      </w:r>
      <w:r w:rsidRPr="007556C7">
        <w:rPr>
          <w:rFonts w:ascii="Times New Roman" w:eastAsia="Calibri" w:hAnsi="Times New Roman" w:cs="Times New Roman"/>
          <w:sz w:val="24"/>
          <w:szCs w:val="24"/>
          <w14:ligatures w14:val="none"/>
        </w:rPr>
        <w:t xml:space="preserve"> countries</w:t>
      </w:r>
      <w:r w:rsidR="00B74EB8">
        <w:rPr>
          <w:rFonts w:ascii="Times New Roman" w:eastAsia="Calibri" w:hAnsi="Times New Roman" w:cs="Times New Roman"/>
          <w:sz w:val="24"/>
          <w:szCs w:val="24"/>
          <w14:ligatures w14:val="none"/>
        </w:rPr>
        <w:t xml:space="preserve"> </w:t>
      </w:r>
      <w:r w:rsidRPr="007556C7">
        <w:rPr>
          <w:rFonts w:ascii="Times New Roman" w:eastAsia="Calibri" w:hAnsi="Times New Roman" w:cs="Times New Roman"/>
          <w:sz w:val="24"/>
          <w:szCs w:val="24"/>
          <w14:ligatures w14:val="none"/>
        </w:rPr>
        <w:t xml:space="preserve">of the irregular migration as each year, almost hundreds of thousands of men enter to Europe through </w:t>
      </w:r>
      <w:r w:rsidR="00156396" w:rsidRPr="007556C7">
        <w:rPr>
          <w:rFonts w:ascii="Times New Roman" w:eastAsia="Calibri" w:hAnsi="Times New Roman" w:cs="Times New Roman"/>
          <w:sz w:val="24"/>
          <w:szCs w:val="24"/>
          <w14:ligatures w14:val="none"/>
        </w:rPr>
        <w:t>unauthorized</w:t>
      </w:r>
      <w:r w:rsidRPr="007556C7">
        <w:rPr>
          <w:rFonts w:ascii="Times New Roman" w:eastAsia="Calibri" w:hAnsi="Times New Roman" w:cs="Times New Roman"/>
          <w:sz w:val="24"/>
          <w:szCs w:val="24"/>
          <w14:ligatures w14:val="none"/>
        </w:rPr>
        <w:t xml:space="preserve"> means to earn a decent livelihood to improve their quality of life</w:t>
      </w:r>
      <w:r w:rsidR="00281AFC">
        <w:rPr>
          <w:rFonts w:ascii="Times New Roman" w:eastAsia="Calibri" w:hAnsi="Times New Roman" w:cs="Times New Roman"/>
          <w:sz w:val="24"/>
          <w:szCs w:val="24"/>
          <w14:ligatures w14:val="none"/>
        </w:rPr>
        <w:t xml:space="preserve"> (UNODC, 2013).</w:t>
      </w:r>
      <w:r w:rsidRPr="007556C7">
        <w:rPr>
          <w:rFonts w:ascii="Times New Roman" w:eastAsia="Calibri" w:hAnsi="Times New Roman" w:cs="Times New Roman"/>
          <w:sz w:val="24"/>
          <w:szCs w:val="24"/>
          <w14:ligatures w14:val="none"/>
        </w:rPr>
        <w:t xml:space="preserve"> Despite high securit</w:t>
      </w:r>
      <w:r w:rsidRPr="007556C7">
        <w:rPr>
          <w:rFonts w:ascii="Times New Roman" w:eastAsia="Calibri" w:hAnsi="Times New Roman" w:cs="Times New Roman"/>
          <w:sz w:val="24"/>
          <w:szCs w:val="24"/>
          <w14:ligatures w14:val="none"/>
        </w:rPr>
        <w:t xml:space="preserve">y measures at the borders, high rejection rate of Pakistani </w:t>
      </w:r>
      <w:r w:rsidR="00FA52CE">
        <w:rPr>
          <w:rFonts w:ascii="Times New Roman" w:eastAsia="Calibri" w:hAnsi="Times New Roman" w:cs="Times New Roman"/>
          <w:sz w:val="24"/>
          <w:szCs w:val="24"/>
          <w14:ligatures w14:val="none"/>
        </w:rPr>
        <w:t>a</w:t>
      </w:r>
      <w:r w:rsidRPr="007556C7">
        <w:rPr>
          <w:rFonts w:ascii="Times New Roman" w:eastAsia="Calibri" w:hAnsi="Times New Roman" w:cs="Times New Roman"/>
          <w:sz w:val="24"/>
          <w:szCs w:val="24"/>
          <w14:ligatures w14:val="none"/>
        </w:rPr>
        <w:t xml:space="preserve">pplications for </w:t>
      </w:r>
      <w:r w:rsidR="001117DB">
        <w:rPr>
          <w:rFonts w:ascii="Times New Roman" w:eastAsia="Calibri" w:hAnsi="Times New Roman" w:cs="Times New Roman"/>
          <w:sz w:val="24"/>
          <w:szCs w:val="24"/>
          <w14:ligatures w14:val="none"/>
        </w:rPr>
        <w:t>a</w:t>
      </w:r>
      <w:r w:rsidRPr="007556C7">
        <w:rPr>
          <w:rFonts w:ascii="Times New Roman" w:eastAsia="Calibri" w:hAnsi="Times New Roman" w:cs="Times New Roman"/>
          <w:sz w:val="24"/>
          <w:szCs w:val="24"/>
          <w14:ligatures w14:val="none"/>
        </w:rPr>
        <w:t xml:space="preserve">sylum, and many other complexities of the journey, Pakistan </w:t>
      </w:r>
      <w:r w:rsidR="005E6FAE">
        <w:rPr>
          <w:rFonts w:ascii="Times New Roman" w:eastAsia="Calibri" w:hAnsi="Times New Roman" w:cs="Times New Roman"/>
          <w:sz w:val="24"/>
          <w:szCs w:val="24"/>
          <w14:ligatures w14:val="none"/>
        </w:rPr>
        <w:t xml:space="preserve">still </w:t>
      </w:r>
      <w:r w:rsidRPr="007556C7">
        <w:rPr>
          <w:rFonts w:ascii="Times New Roman" w:eastAsia="Calibri" w:hAnsi="Times New Roman" w:cs="Times New Roman"/>
          <w:sz w:val="24"/>
          <w:szCs w:val="24"/>
          <w14:ligatures w14:val="none"/>
        </w:rPr>
        <w:t>has significantly high numbers of irregular migrations to European Union</w:t>
      </w:r>
      <w:r w:rsidR="00E22810" w:rsidRPr="007556C7">
        <w:rPr>
          <w:rFonts w:ascii="Times New Roman" w:eastAsia="Calibri" w:hAnsi="Times New Roman" w:cs="Times New Roman"/>
          <w:sz w:val="24"/>
          <w:szCs w:val="24"/>
          <w14:ligatures w14:val="none"/>
        </w:rPr>
        <w:t xml:space="preserve"> (Shah, 2020).</w:t>
      </w:r>
    </w:p>
    <w:p w14:paraId="38265BE4" w14:textId="77777777" w:rsidR="000C1D6E" w:rsidRPr="007556C7" w:rsidRDefault="00E854CA" w:rsidP="007556C7">
      <w:pPr>
        <w:spacing w:line="480" w:lineRule="auto"/>
        <w:ind w:firstLine="720"/>
        <w:jc w:val="both"/>
        <w:rPr>
          <w:rFonts w:ascii="Times New Roman" w:eastAsia="Calibri" w:hAnsi="Times New Roman" w:cs="Times New Roman"/>
          <w:sz w:val="24"/>
          <w:szCs w:val="24"/>
          <w14:ligatures w14:val="none"/>
        </w:rPr>
      </w:pPr>
      <w:r w:rsidRPr="007556C7">
        <w:rPr>
          <w:rFonts w:ascii="Times New Roman" w:eastAsia="Calibri" w:hAnsi="Times New Roman" w:cs="Times New Roman"/>
          <w:sz w:val="24"/>
          <w:szCs w:val="24"/>
          <w14:ligatures w14:val="none"/>
        </w:rPr>
        <w:t xml:space="preserve">International organizations working on the issue of the irregular migration such as United Nations Office on Drugs and Crime (UNODC, 2012) and International Centre for Migration Policy Development (ICMPD, 2013) claim that between 0.3 to 0.5 million people </w:t>
      </w:r>
      <w:r w:rsidRPr="007556C7">
        <w:rPr>
          <w:rFonts w:ascii="Times New Roman" w:eastAsia="Calibri" w:hAnsi="Times New Roman" w:cs="Times New Roman"/>
          <w:sz w:val="24"/>
          <w:szCs w:val="24"/>
          <w14:ligatures w14:val="none"/>
        </w:rPr>
        <w:t xml:space="preserve">from Pakistan </w:t>
      </w:r>
      <w:r w:rsidR="005E6FAE">
        <w:rPr>
          <w:rFonts w:ascii="Times New Roman" w:eastAsia="Calibri" w:hAnsi="Times New Roman" w:cs="Times New Roman"/>
          <w:sz w:val="24"/>
          <w:szCs w:val="24"/>
          <w14:ligatures w14:val="none"/>
        </w:rPr>
        <w:t xml:space="preserve">alone </w:t>
      </w:r>
      <w:r w:rsidRPr="007556C7">
        <w:rPr>
          <w:rFonts w:ascii="Times New Roman" w:eastAsia="Calibri" w:hAnsi="Times New Roman" w:cs="Times New Roman"/>
          <w:sz w:val="24"/>
          <w:szCs w:val="24"/>
          <w14:ligatures w14:val="none"/>
        </w:rPr>
        <w:t xml:space="preserve">attempt to trespass the national boundaries to enter the Europe </w:t>
      </w:r>
      <w:r w:rsidR="005E6FAE">
        <w:rPr>
          <w:rFonts w:ascii="Times New Roman" w:eastAsia="Calibri" w:hAnsi="Times New Roman" w:cs="Times New Roman"/>
          <w:sz w:val="24"/>
          <w:szCs w:val="24"/>
          <w14:ligatures w14:val="none"/>
        </w:rPr>
        <w:t>v</w:t>
      </w:r>
      <w:r w:rsidRPr="007556C7">
        <w:rPr>
          <w:rFonts w:ascii="Times New Roman" w:eastAsia="Calibri" w:hAnsi="Times New Roman" w:cs="Times New Roman"/>
          <w:sz w:val="24"/>
          <w:szCs w:val="24"/>
          <w14:ligatures w14:val="none"/>
        </w:rPr>
        <w:t>ia Iran and Turkey. The chain-migration</w:t>
      </w:r>
      <w:r w:rsidR="00B74EB8">
        <w:rPr>
          <w:rFonts w:ascii="Times New Roman" w:eastAsia="Calibri" w:hAnsi="Times New Roman" w:cs="Times New Roman"/>
          <w:sz w:val="24"/>
          <w:szCs w:val="24"/>
          <w14:ligatures w14:val="none"/>
        </w:rPr>
        <w:t xml:space="preserve"> </w:t>
      </w:r>
      <w:r w:rsidR="00F459DC" w:rsidRPr="007556C7">
        <w:rPr>
          <w:rFonts w:ascii="Times New Roman" w:eastAsia="Calibri" w:hAnsi="Times New Roman" w:cs="Times New Roman"/>
          <w:sz w:val="24"/>
          <w:szCs w:val="24"/>
          <w14:ligatures w14:val="none"/>
        </w:rPr>
        <w:t xml:space="preserve">(Goering, 1989) </w:t>
      </w:r>
      <w:r w:rsidRPr="007556C7">
        <w:rPr>
          <w:rFonts w:ascii="Times New Roman" w:eastAsia="Calibri" w:hAnsi="Times New Roman" w:cs="Times New Roman"/>
          <w:sz w:val="24"/>
          <w:szCs w:val="24"/>
          <w14:ligatures w14:val="none"/>
        </w:rPr>
        <w:t>or emulation</w:t>
      </w:r>
      <w:r w:rsidR="004C04E8" w:rsidRPr="007556C7">
        <w:rPr>
          <w:rFonts w:ascii="Times New Roman" w:eastAsia="Calibri" w:hAnsi="Times New Roman" w:cs="Times New Roman"/>
          <w:sz w:val="24"/>
          <w:szCs w:val="24"/>
          <w14:ligatures w14:val="none"/>
        </w:rPr>
        <w:t xml:space="preserve"> (Laghari, 2009), </w:t>
      </w:r>
      <w:r w:rsidRPr="005E6FAE">
        <w:rPr>
          <w:rFonts w:ascii="Times New Roman" w:eastAsia="Calibri" w:hAnsi="Times New Roman" w:cs="Times New Roman"/>
          <w:i/>
          <w:iCs/>
          <w:sz w:val="24"/>
          <w:szCs w:val="24"/>
          <w14:ligatures w14:val="none"/>
        </w:rPr>
        <w:t>dekha-dikhi</w:t>
      </w:r>
      <w:r w:rsidR="00FA3862" w:rsidRPr="007556C7">
        <w:rPr>
          <w:rFonts w:ascii="Times New Roman" w:eastAsia="Calibri" w:hAnsi="Times New Roman" w:cs="Times New Roman"/>
          <w:sz w:val="24"/>
          <w:szCs w:val="24"/>
          <w14:ligatures w14:val="none"/>
        </w:rPr>
        <w:t xml:space="preserve"> (Khan</w:t>
      </w:r>
      <w:r w:rsidR="005E6FAE">
        <w:rPr>
          <w:rFonts w:ascii="Times New Roman" w:eastAsia="Calibri" w:hAnsi="Times New Roman" w:cs="Times New Roman"/>
          <w:sz w:val="24"/>
          <w:szCs w:val="24"/>
          <w14:ligatures w14:val="none"/>
        </w:rPr>
        <w:t xml:space="preserve">, </w:t>
      </w:r>
      <w:r w:rsidR="00E07218" w:rsidRPr="007556C7">
        <w:rPr>
          <w:rFonts w:ascii="Times New Roman" w:eastAsia="Calibri" w:hAnsi="Times New Roman" w:cs="Times New Roman"/>
          <w:sz w:val="24"/>
          <w:szCs w:val="24"/>
          <w14:ligatures w14:val="none"/>
        </w:rPr>
        <w:t>2017</w:t>
      </w:r>
      <w:r w:rsidR="00E07218">
        <w:rPr>
          <w:rFonts w:ascii="Times New Roman" w:eastAsia="Calibri" w:hAnsi="Times New Roman" w:cs="Times New Roman"/>
          <w:sz w:val="24"/>
          <w:szCs w:val="24"/>
          <w14:ligatures w14:val="none"/>
        </w:rPr>
        <w:t>;</w:t>
      </w:r>
      <w:r w:rsidR="00E07218" w:rsidRPr="007556C7">
        <w:rPr>
          <w:rFonts w:ascii="Times New Roman" w:eastAsia="Calibri" w:hAnsi="Times New Roman" w:cs="Times New Roman"/>
          <w:sz w:val="24"/>
          <w:szCs w:val="24"/>
          <w14:ligatures w14:val="none"/>
        </w:rPr>
        <w:t xml:space="preserve"> used</w:t>
      </w:r>
      <w:r w:rsidR="00690905">
        <w:rPr>
          <w:rFonts w:ascii="Times New Roman" w:eastAsia="Calibri" w:hAnsi="Times New Roman" w:cs="Times New Roman"/>
          <w:sz w:val="24"/>
          <w:szCs w:val="24"/>
          <w14:ligatures w14:val="none"/>
        </w:rPr>
        <w:t xml:space="preserve"> this term</w:t>
      </w:r>
      <w:r w:rsidRPr="007556C7">
        <w:rPr>
          <w:rFonts w:ascii="Times New Roman" w:eastAsia="Calibri" w:hAnsi="Times New Roman" w:cs="Times New Roman"/>
          <w:sz w:val="24"/>
          <w:szCs w:val="24"/>
          <w14:ligatures w14:val="none"/>
        </w:rPr>
        <w:t xml:space="preserve"> in Pakistani context</w:t>
      </w:r>
      <w:r w:rsidR="005E6FAE">
        <w:rPr>
          <w:rFonts w:ascii="Times New Roman" w:eastAsia="Calibri" w:hAnsi="Times New Roman" w:cs="Times New Roman"/>
          <w:sz w:val="24"/>
          <w:szCs w:val="24"/>
          <w14:ligatures w14:val="none"/>
        </w:rPr>
        <w:t xml:space="preserve"> which means emulation or imitation</w:t>
      </w:r>
      <w:r w:rsidRPr="007556C7">
        <w:rPr>
          <w:rFonts w:ascii="Times New Roman" w:eastAsia="Calibri" w:hAnsi="Times New Roman" w:cs="Times New Roman"/>
          <w:sz w:val="24"/>
          <w:szCs w:val="24"/>
          <w14:ligatures w14:val="none"/>
        </w:rPr>
        <w:t>) is highly supported by well-directed mechanism of social and kinship bonds to carry out migration especially irregular migration from this region</w:t>
      </w:r>
      <w:r w:rsidR="00CD422C" w:rsidRPr="007556C7">
        <w:rPr>
          <w:rFonts w:ascii="Times New Roman" w:eastAsia="Calibri" w:hAnsi="Times New Roman" w:cs="Times New Roman"/>
          <w:sz w:val="24"/>
          <w:szCs w:val="24"/>
          <w14:ligatures w14:val="none"/>
        </w:rPr>
        <w:t xml:space="preserve"> (Khan &amp; Awan, 2020).</w:t>
      </w:r>
    </w:p>
    <w:p w14:paraId="32A00369" w14:textId="77777777" w:rsidR="000C1D6E" w:rsidRPr="007556C7" w:rsidRDefault="000C1D6E" w:rsidP="007556C7">
      <w:pPr>
        <w:spacing w:line="480" w:lineRule="auto"/>
        <w:jc w:val="both"/>
        <w:rPr>
          <w:rFonts w:ascii="Times New Roman" w:eastAsia="Calibri" w:hAnsi="Times New Roman" w:cs="Times New Roman"/>
          <w:sz w:val="24"/>
          <w:szCs w:val="24"/>
          <w14:ligatures w14:val="none"/>
        </w:rPr>
      </w:pPr>
    </w:p>
    <w:p w14:paraId="3FAF94DB" w14:textId="77777777" w:rsidR="008533C9" w:rsidRPr="007556C7" w:rsidRDefault="00E854CA" w:rsidP="007556C7">
      <w:pPr>
        <w:spacing w:line="480" w:lineRule="auto"/>
        <w:ind w:firstLine="720"/>
        <w:jc w:val="both"/>
        <w:rPr>
          <w:rFonts w:ascii="Times New Roman" w:eastAsia="Calibri" w:hAnsi="Times New Roman" w:cs="Times New Roman"/>
          <w:sz w:val="24"/>
          <w:szCs w:val="24"/>
          <w14:ligatures w14:val="none"/>
        </w:rPr>
      </w:pPr>
      <w:r w:rsidRPr="007556C7">
        <w:rPr>
          <w:rFonts w:ascii="Times New Roman" w:eastAsia="Calibri" w:hAnsi="Times New Roman" w:cs="Times New Roman"/>
          <w:sz w:val="24"/>
          <w:szCs w:val="24"/>
          <w14:ligatures w14:val="none"/>
        </w:rPr>
        <w:lastRenderedPageBreak/>
        <w:t xml:space="preserve">This debate has a </w:t>
      </w:r>
      <w:r w:rsidR="00FA2C78" w:rsidRPr="007556C7">
        <w:rPr>
          <w:rFonts w:ascii="Times New Roman" w:eastAsia="Calibri" w:hAnsi="Times New Roman" w:cs="Times New Roman"/>
          <w:sz w:val="24"/>
          <w:szCs w:val="24"/>
          <w14:ligatures w14:val="none"/>
        </w:rPr>
        <w:t xml:space="preserve">long-standing </w:t>
      </w:r>
      <w:r w:rsidR="00473B0D" w:rsidRPr="007556C7">
        <w:rPr>
          <w:rFonts w:ascii="Times New Roman" w:eastAsia="Calibri" w:hAnsi="Times New Roman" w:cs="Times New Roman"/>
          <w:sz w:val="24"/>
          <w:szCs w:val="24"/>
          <w14:ligatures w14:val="none"/>
        </w:rPr>
        <w:t xml:space="preserve">attention </w:t>
      </w:r>
      <w:r w:rsidR="00FA2C78" w:rsidRPr="007556C7">
        <w:rPr>
          <w:rFonts w:ascii="Times New Roman" w:eastAsia="Calibri" w:hAnsi="Times New Roman" w:cs="Times New Roman"/>
          <w:sz w:val="24"/>
          <w:szCs w:val="24"/>
          <w14:ligatures w14:val="none"/>
        </w:rPr>
        <w:t>of social researchers advocating the well-being</w:t>
      </w:r>
      <w:r w:rsidR="005E6FAE">
        <w:rPr>
          <w:rFonts w:ascii="Times New Roman" w:eastAsia="Calibri" w:hAnsi="Times New Roman" w:cs="Times New Roman"/>
          <w:sz w:val="24"/>
          <w:szCs w:val="24"/>
          <w14:ligatures w14:val="none"/>
        </w:rPr>
        <w:t xml:space="preserve"> of migrants</w:t>
      </w:r>
      <w:r w:rsidR="00FA2C78" w:rsidRPr="007556C7">
        <w:rPr>
          <w:rFonts w:ascii="Times New Roman" w:eastAsia="Calibri" w:hAnsi="Times New Roman" w:cs="Times New Roman"/>
          <w:sz w:val="24"/>
          <w:szCs w:val="24"/>
          <w14:ligatures w14:val="none"/>
        </w:rPr>
        <w:t xml:space="preserve"> and that interest is backed by the conventional viewpoint that people aspire to migrate with the aim of improving their quality of life. The prevailing </w:t>
      </w:r>
      <w:r w:rsidR="00BE1F49" w:rsidRPr="007556C7">
        <w:rPr>
          <w:rFonts w:ascii="Times New Roman" w:eastAsia="Calibri" w:hAnsi="Times New Roman" w:cs="Times New Roman"/>
          <w:sz w:val="24"/>
          <w:szCs w:val="24"/>
          <w14:ligatures w14:val="none"/>
        </w:rPr>
        <w:t>thought</w:t>
      </w:r>
      <w:r w:rsidR="00FA2C78" w:rsidRPr="007556C7">
        <w:rPr>
          <w:rFonts w:ascii="Times New Roman" w:eastAsia="Calibri" w:hAnsi="Times New Roman" w:cs="Times New Roman"/>
          <w:sz w:val="24"/>
          <w:szCs w:val="24"/>
          <w14:ligatures w14:val="none"/>
        </w:rPr>
        <w:t xml:space="preserve"> among researchers and in the public domain is that legal emigration can benefit sending countries due to its </w:t>
      </w:r>
      <w:r w:rsidR="005E6FAE">
        <w:rPr>
          <w:rFonts w:ascii="Times New Roman" w:eastAsia="Calibri" w:hAnsi="Times New Roman" w:cs="Times New Roman"/>
          <w:sz w:val="24"/>
          <w:szCs w:val="24"/>
          <w14:ligatures w14:val="none"/>
        </w:rPr>
        <w:t>in</w:t>
      </w:r>
      <w:r w:rsidR="00FA2C78" w:rsidRPr="007556C7">
        <w:rPr>
          <w:rFonts w:ascii="Times New Roman" w:eastAsia="Calibri" w:hAnsi="Times New Roman" w:cs="Times New Roman"/>
          <w:sz w:val="24"/>
          <w:szCs w:val="24"/>
          <w14:ligatures w14:val="none"/>
        </w:rPr>
        <w:t>ability to alleviate poverty and unemployment, primarily through the flow of remittances from expatriates. These remittances play a crucial role in supporting families and ensuring the economic stability of the nations from which they originate (</w:t>
      </w:r>
      <w:r w:rsidR="00FA2C78" w:rsidRPr="00FA52CE">
        <w:rPr>
          <w:rFonts w:ascii="Times New Roman" w:eastAsia="Calibri" w:hAnsi="Times New Roman" w:cs="Times New Roman"/>
          <w:sz w:val="24"/>
          <w:szCs w:val="24"/>
          <w14:ligatures w14:val="none"/>
        </w:rPr>
        <w:t>Hendriks &amp; Bartram, 2019).</w:t>
      </w:r>
    </w:p>
    <w:p w14:paraId="4DEE7ADC" w14:textId="77777777" w:rsidR="00CD5323" w:rsidRPr="007556C7" w:rsidRDefault="00E854CA" w:rsidP="007556C7">
      <w:pPr>
        <w:spacing w:line="480" w:lineRule="auto"/>
        <w:ind w:firstLine="72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Alt</w:t>
      </w:r>
      <w:r w:rsidR="00FA2C78" w:rsidRPr="007556C7">
        <w:rPr>
          <w:rFonts w:ascii="Times New Roman" w:eastAsia="Calibri" w:hAnsi="Times New Roman" w:cs="Times New Roman"/>
          <w:sz w:val="24"/>
          <w:szCs w:val="24"/>
          <w14:ligatures w14:val="none"/>
        </w:rPr>
        <w:t xml:space="preserve">hough the total number of international migrants is 3% of the overall world population but during the refugee crisis </w:t>
      </w:r>
      <w:r w:rsidR="005E6FAE">
        <w:rPr>
          <w:rFonts w:ascii="Times New Roman" w:eastAsia="Calibri" w:hAnsi="Times New Roman" w:cs="Times New Roman"/>
          <w:sz w:val="24"/>
          <w:szCs w:val="24"/>
          <w14:ligatures w14:val="none"/>
        </w:rPr>
        <w:t xml:space="preserve">of </w:t>
      </w:r>
      <w:r w:rsidR="00FA2C78" w:rsidRPr="007556C7">
        <w:rPr>
          <w:rFonts w:ascii="Times New Roman" w:eastAsia="Calibri" w:hAnsi="Times New Roman" w:cs="Times New Roman"/>
          <w:sz w:val="24"/>
          <w:szCs w:val="24"/>
          <w14:ligatures w14:val="none"/>
        </w:rPr>
        <w:t>2015-16, this discussion became significant in the public</w:t>
      </w:r>
      <w:r w:rsidR="000924F3" w:rsidRPr="007556C7">
        <w:rPr>
          <w:rFonts w:ascii="Times New Roman" w:eastAsia="Calibri" w:hAnsi="Times New Roman" w:cs="Times New Roman"/>
          <w:sz w:val="24"/>
          <w:szCs w:val="24"/>
          <w14:ligatures w14:val="none"/>
        </w:rPr>
        <w:t xml:space="preserve"> sphere</w:t>
      </w:r>
      <w:r w:rsidR="00FA2C78" w:rsidRPr="007556C7">
        <w:rPr>
          <w:rFonts w:ascii="Times New Roman" w:eastAsia="Calibri" w:hAnsi="Times New Roman" w:cs="Times New Roman"/>
          <w:sz w:val="24"/>
          <w:szCs w:val="24"/>
          <w14:ligatures w14:val="none"/>
        </w:rPr>
        <w:t xml:space="preserve"> (OECD, 2016)</w:t>
      </w:r>
      <w:r w:rsidRPr="007556C7">
        <w:rPr>
          <w:rFonts w:ascii="Times New Roman" w:eastAsia="Calibri" w:hAnsi="Times New Roman" w:cs="Times New Roman"/>
          <w:sz w:val="24"/>
          <w:szCs w:val="24"/>
          <w14:ligatures w14:val="none"/>
        </w:rPr>
        <w:t xml:space="preserve"> as</w:t>
      </w:r>
      <w:r w:rsidR="00FA2C78" w:rsidRPr="007556C7">
        <w:rPr>
          <w:rFonts w:ascii="Times New Roman" w:eastAsia="Calibri" w:hAnsi="Times New Roman" w:cs="Times New Roman"/>
          <w:sz w:val="24"/>
          <w:szCs w:val="24"/>
          <w14:ligatures w14:val="none"/>
        </w:rPr>
        <w:t xml:space="preserve"> the year 2015 mark</w:t>
      </w:r>
      <w:r w:rsidR="005E6FAE">
        <w:rPr>
          <w:rFonts w:ascii="Times New Roman" w:eastAsia="Calibri" w:hAnsi="Times New Roman" w:cs="Times New Roman"/>
          <w:sz w:val="24"/>
          <w:szCs w:val="24"/>
          <w14:ligatures w14:val="none"/>
        </w:rPr>
        <w:t>ed</w:t>
      </w:r>
      <w:r w:rsidR="00FA2C78" w:rsidRPr="007556C7">
        <w:rPr>
          <w:rFonts w:ascii="Times New Roman" w:eastAsia="Calibri" w:hAnsi="Times New Roman" w:cs="Times New Roman"/>
          <w:sz w:val="24"/>
          <w:szCs w:val="24"/>
          <w14:ligatures w14:val="none"/>
        </w:rPr>
        <w:t xml:space="preserve"> a significant shift in the global migration agenda. On the one hand, </w:t>
      </w:r>
      <w:r w:rsidR="005E6FAE">
        <w:rPr>
          <w:rFonts w:ascii="Times New Roman" w:eastAsia="Calibri" w:hAnsi="Times New Roman" w:cs="Times New Roman"/>
          <w:sz w:val="24"/>
          <w:szCs w:val="24"/>
          <w14:ligatures w14:val="none"/>
        </w:rPr>
        <w:t>the</w:t>
      </w:r>
      <w:r w:rsidR="00FA2C78" w:rsidRPr="007556C7">
        <w:rPr>
          <w:rFonts w:ascii="Times New Roman" w:eastAsia="Calibri" w:hAnsi="Times New Roman" w:cs="Times New Roman"/>
          <w:sz w:val="24"/>
          <w:szCs w:val="24"/>
          <w14:ligatures w14:val="none"/>
        </w:rPr>
        <w:t xml:space="preserve"> excessive inflow of refugees has intensified debates concerning the ability of host communities to house and sustainably integrate the immigrants, leading to a global shift towards highly restrictive yet selective immigration measures. On the other hand, this year, Adidas Ababa Action Agenda (UN, 2015a) and Sustainable Development Goals (UN, 2015b), recognizing the positive impact that international migration has on contributing to sustainable development, both on receiving and sending ends. </w:t>
      </w:r>
    </w:p>
    <w:p w14:paraId="50EC39F0" w14:textId="77777777" w:rsidR="00CD5323" w:rsidRPr="007556C7" w:rsidRDefault="00E854CA" w:rsidP="007556C7">
      <w:pPr>
        <w:spacing w:line="480" w:lineRule="auto"/>
        <w:ind w:firstLine="720"/>
        <w:jc w:val="both"/>
        <w:rPr>
          <w:rFonts w:ascii="Times New Roman" w:eastAsia="Calibri" w:hAnsi="Times New Roman" w:cs="Times New Roman"/>
          <w:sz w:val="24"/>
          <w:szCs w:val="24"/>
          <w14:ligatures w14:val="none"/>
        </w:rPr>
      </w:pPr>
      <w:r w:rsidRPr="007556C7">
        <w:rPr>
          <w:rFonts w:ascii="Times New Roman" w:eastAsia="Calibri" w:hAnsi="Times New Roman" w:cs="Times New Roman"/>
          <w:sz w:val="24"/>
          <w:szCs w:val="24"/>
          <w14:ligatures w14:val="none"/>
        </w:rPr>
        <w:t>Multiple Sustainable Development Goals (SDGs) and their sub</w:t>
      </w:r>
      <w:r w:rsidR="003A29C3">
        <w:rPr>
          <w:rFonts w:ascii="Times New Roman" w:eastAsia="Calibri" w:hAnsi="Times New Roman" w:cs="Times New Roman"/>
          <w:sz w:val="24"/>
          <w:szCs w:val="24"/>
          <w14:ligatures w14:val="none"/>
        </w:rPr>
        <w:t>-</w:t>
      </w:r>
      <w:r w:rsidRPr="007556C7">
        <w:rPr>
          <w:rFonts w:ascii="Times New Roman" w:eastAsia="Calibri" w:hAnsi="Times New Roman" w:cs="Times New Roman"/>
          <w:sz w:val="24"/>
          <w:szCs w:val="24"/>
          <w14:ligatures w14:val="none"/>
        </w:rPr>
        <w:t>targets reflect upon the well-being of the migrants and emphasize on the protection o</w:t>
      </w:r>
      <w:r w:rsidRPr="007556C7">
        <w:rPr>
          <w:rFonts w:ascii="Times New Roman" w:eastAsia="Calibri" w:hAnsi="Times New Roman" w:cs="Times New Roman"/>
          <w:sz w:val="24"/>
          <w:szCs w:val="24"/>
          <w14:ligatures w14:val="none"/>
        </w:rPr>
        <w:t>f workers especially women labor such as Target 8.8, considering the economic benefits of the phenomenon of regular migration, Target 10</w:t>
      </w:r>
      <w:r w:rsidR="006D7CC1">
        <w:rPr>
          <w:rFonts w:ascii="Times New Roman" w:eastAsia="Calibri" w:hAnsi="Times New Roman" w:cs="Times New Roman"/>
          <w:sz w:val="24"/>
          <w:szCs w:val="24"/>
          <w14:ligatures w14:val="none"/>
        </w:rPr>
        <w:t>-</w:t>
      </w:r>
      <w:r w:rsidRPr="007556C7">
        <w:rPr>
          <w:rFonts w:ascii="Times New Roman" w:eastAsia="Calibri" w:hAnsi="Times New Roman" w:cs="Times New Roman"/>
          <w:sz w:val="24"/>
          <w:szCs w:val="24"/>
          <w14:ligatures w14:val="none"/>
        </w:rPr>
        <w:t>c recommend</w:t>
      </w:r>
      <w:r w:rsidR="003B03D3" w:rsidRPr="007556C7">
        <w:rPr>
          <w:rFonts w:ascii="Times New Roman" w:eastAsia="Calibri" w:hAnsi="Times New Roman" w:cs="Times New Roman"/>
          <w:sz w:val="24"/>
          <w:szCs w:val="24"/>
          <w14:ligatures w14:val="none"/>
        </w:rPr>
        <w:t>s</w:t>
      </w:r>
      <w:r w:rsidRPr="007556C7">
        <w:rPr>
          <w:rFonts w:ascii="Times New Roman" w:eastAsia="Calibri" w:hAnsi="Times New Roman" w:cs="Times New Roman"/>
          <w:sz w:val="24"/>
          <w:szCs w:val="24"/>
          <w14:ligatures w14:val="none"/>
        </w:rPr>
        <w:t xml:space="preserve"> reducing the cost of sending remittance while Target 10.7, </w:t>
      </w:r>
      <w:r w:rsidR="003B03D3" w:rsidRPr="007556C7">
        <w:rPr>
          <w:rFonts w:ascii="Times New Roman" w:eastAsia="Calibri" w:hAnsi="Times New Roman" w:cs="Times New Roman"/>
          <w:sz w:val="24"/>
          <w:szCs w:val="24"/>
          <w14:ligatures w14:val="none"/>
        </w:rPr>
        <w:t>advi</w:t>
      </w:r>
      <w:r w:rsidR="005E6FAE">
        <w:rPr>
          <w:rFonts w:ascii="Times New Roman" w:eastAsia="Calibri" w:hAnsi="Times New Roman" w:cs="Times New Roman"/>
          <w:sz w:val="24"/>
          <w:szCs w:val="24"/>
          <w14:ligatures w14:val="none"/>
        </w:rPr>
        <w:t>s</w:t>
      </w:r>
      <w:r w:rsidR="003B03D3" w:rsidRPr="007556C7">
        <w:rPr>
          <w:rFonts w:ascii="Times New Roman" w:eastAsia="Calibri" w:hAnsi="Times New Roman" w:cs="Times New Roman"/>
          <w:sz w:val="24"/>
          <w:szCs w:val="24"/>
          <w14:ligatures w14:val="none"/>
        </w:rPr>
        <w:t>e</w:t>
      </w:r>
      <w:r w:rsidRPr="007556C7">
        <w:rPr>
          <w:rFonts w:ascii="Times New Roman" w:eastAsia="Calibri" w:hAnsi="Times New Roman" w:cs="Times New Roman"/>
          <w:sz w:val="24"/>
          <w:szCs w:val="24"/>
          <w14:ligatures w14:val="none"/>
        </w:rPr>
        <w:t xml:space="preserve"> over the adaptation of well-managed poli</w:t>
      </w:r>
      <w:r w:rsidRPr="007556C7">
        <w:rPr>
          <w:rFonts w:ascii="Times New Roman" w:eastAsia="Calibri" w:hAnsi="Times New Roman" w:cs="Times New Roman"/>
          <w:sz w:val="24"/>
          <w:szCs w:val="24"/>
          <w14:ligatures w14:val="none"/>
        </w:rPr>
        <w:t xml:space="preserve">cy framework for the well-being of migrants (UN, 2015b). </w:t>
      </w:r>
    </w:p>
    <w:p w14:paraId="11779B3C" w14:textId="77777777" w:rsidR="00CD5323" w:rsidRPr="007556C7" w:rsidRDefault="00CD5323" w:rsidP="007556C7">
      <w:pPr>
        <w:spacing w:line="480" w:lineRule="auto"/>
        <w:jc w:val="both"/>
        <w:rPr>
          <w:rFonts w:ascii="Times New Roman" w:eastAsia="Calibri" w:hAnsi="Times New Roman" w:cs="Times New Roman"/>
          <w:sz w:val="24"/>
          <w:szCs w:val="24"/>
          <w14:ligatures w14:val="none"/>
        </w:rPr>
      </w:pPr>
    </w:p>
    <w:p w14:paraId="348B079E" w14:textId="77777777" w:rsidR="003412F2" w:rsidRPr="007556C7" w:rsidRDefault="00E854CA" w:rsidP="007556C7">
      <w:pPr>
        <w:spacing w:line="480" w:lineRule="auto"/>
        <w:ind w:firstLine="720"/>
        <w:jc w:val="both"/>
        <w:rPr>
          <w:rFonts w:ascii="Times New Roman" w:eastAsia="Calibri" w:hAnsi="Times New Roman" w:cs="Times New Roman"/>
          <w:sz w:val="24"/>
          <w:szCs w:val="24"/>
          <w14:ligatures w14:val="none"/>
        </w:rPr>
      </w:pPr>
      <w:r w:rsidRPr="007556C7">
        <w:rPr>
          <w:rFonts w:ascii="Times New Roman" w:eastAsia="Calibri" w:hAnsi="Times New Roman" w:cs="Times New Roman"/>
          <w:sz w:val="24"/>
          <w:szCs w:val="24"/>
          <w14:ligatures w14:val="none"/>
        </w:rPr>
        <w:lastRenderedPageBreak/>
        <w:t>However, irregular migration does not take place in isolation and is not a simple or straight</w:t>
      </w:r>
      <w:r w:rsidR="007556C7" w:rsidRPr="007556C7">
        <w:rPr>
          <w:rFonts w:ascii="Times New Roman" w:eastAsia="Calibri" w:hAnsi="Times New Roman" w:cs="Times New Roman"/>
          <w:sz w:val="24"/>
          <w:szCs w:val="24"/>
          <w14:ligatures w14:val="none"/>
        </w:rPr>
        <w:t xml:space="preserve"> way journey</w:t>
      </w:r>
      <w:r w:rsidRPr="007556C7">
        <w:rPr>
          <w:rFonts w:ascii="Times New Roman" w:eastAsia="Calibri" w:hAnsi="Times New Roman" w:cs="Times New Roman"/>
          <w:sz w:val="24"/>
          <w:szCs w:val="24"/>
          <w14:ligatures w14:val="none"/>
        </w:rPr>
        <w:t xml:space="preserve"> (</w:t>
      </w:r>
      <w:r w:rsidRPr="00FA52CE">
        <w:rPr>
          <w:rFonts w:ascii="Times New Roman" w:eastAsia="Calibri" w:hAnsi="Times New Roman" w:cs="Times New Roman"/>
          <w:sz w:val="24"/>
          <w:szCs w:val="24"/>
          <w14:ligatures w14:val="none"/>
        </w:rPr>
        <w:t>Kyle and Liang, 2001).</w:t>
      </w:r>
      <w:r w:rsidR="00FD1E75">
        <w:rPr>
          <w:rFonts w:ascii="Times New Roman" w:eastAsia="Calibri" w:hAnsi="Times New Roman" w:cs="Times New Roman"/>
          <w:sz w:val="24"/>
          <w:szCs w:val="24"/>
          <w14:ligatures w14:val="none"/>
        </w:rPr>
        <w:t xml:space="preserve"> </w:t>
      </w:r>
      <w:r w:rsidRPr="007556C7">
        <w:rPr>
          <w:rFonts w:ascii="Times New Roman" w:eastAsia="Calibri" w:hAnsi="Times New Roman" w:cs="Times New Roman"/>
          <w:sz w:val="24"/>
          <w:szCs w:val="24"/>
          <w14:ligatures w14:val="none"/>
        </w:rPr>
        <w:t xml:space="preserve">Agents play a crucial role in facilitating irregular migration by assisting migrants in navigating while crossing borders unlawfully. Oftentimes, these coyotes operate </w:t>
      </w:r>
      <w:r w:rsidR="007556C7" w:rsidRPr="007556C7">
        <w:rPr>
          <w:rFonts w:ascii="Times New Roman" w:eastAsia="Calibri" w:hAnsi="Times New Roman" w:cs="Times New Roman"/>
          <w:sz w:val="24"/>
          <w:szCs w:val="24"/>
          <w14:ligatures w14:val="none"/>
        </w:rPr>
        <w:t>behind the curtains</w:t>
      </w:r>
      <w:r w:rsidRPr="007556C7">
        <w:rPr>
          <w:rFonts w:ascii="Times New Roman" w:eastAsia="Calibri" w:hAnsi="Times New Roman" w:cs="Times New Roman"/>
          <w:sz w:val="24"/>
          <w:szCs w:val="24"/>
          <w14:ligatures w14:val="none"/>
        </w:rPr>
        <w:t xml:space="preserve"> and manage this activity through</w:t>
      </w:r>
      <w:r w:rsidR="007556C7" w:rsidRPr="007556C7">
        <w:rPr>
          <w:rFonts w:ascii="Times New Roman" w:eastAsia="Calibri" w:hAnsi="Times New Roman" w:cs="Times New Roman"/>
          <w:sz w:val="24"/>
          <w:szCs w:val="24"/>
          <w14:ligatures w14:val="none"/>
        </w:rPr>
        <w:t xml:space="preserve"> social media</w:t>
      </w:r>
      <w:r w:rsidRPr="007556C7">
        <w:rPr>
          <w:rFonts w:ascii="Times New Roman" w:eastAsia="Calibri" w:hAnsi="Times New Roman" w:cs="Times New Roman"/>
          <w:sz w:val="24"/>
          <w:szCs w:val="24"/>
          <w14:ligatures w14:val="none"/>
        </w:rPr>
        <w:t xml:space="preserve"> networking</w:t>
      </w:r>
      <w:r w:rsidR="008B6DCA">
        <w:rPr>
          <w:rFonts w:ascii="Times New Roman" w:eastAsia="Calibri" w:hAnsi="Times New Roman" w:cs="Times New Roman"/>
          <w:sz w:val="24"/>
          <w:szCs w:val="24"/>
          <w14:ligatures w14:val="none"/>
        </w:rPr>
        <w:t xml:space="preserve"> (IOM, 2020). </w:t>
      </w:r>
      <w:r w:rsidRPr="007556C7">
        <w:rPr>
          <w:rFonts w:ascii="Times New Roman" w:eastAsia="Calibri" w:hAnsi="Times New Roman" w:cs="Times New Roman"/>
          <w:sz w:val="24"/>
          <w:szCs w:val="24"/>
          <w14:ligatures w14:val="none"/>
        </w:rPr>
        <w:t xml:space="preserve"> However, it is crucial to bear in mind that their function of assisting them is</w:t>
      </w:r>
      <w:r w:rsidR="007556C7" w:rsidRPr="007556C7">
        <w:rPr>
          <w:rFonts w:ascii="Times New Roman" w:eastAsia="Calibri" w:hAnsi="Times New Roman" w:cs="Times New Roman"/>
          <w:sz w:val="24"/>
          <w:szCs w:val="24"/>
          <w14:ligatures w14:val="none"/>
        </w:rPr>
        <w:t xml:space="preserve"> not</w:t>
      </w:r>
      <w:r w:rsidRPr="007556C7">
        <w:rPr>
          <w:rFonts w:ascii="Times New Roman" w:eastAsia="Calibri" w:hAnsi="Times New Roman" w:cs="Times New Roman"/>
          <w:sz w:val="24"/>
          <w:szCs w:val="24"/>
          <w14:ligatures w14:val="none"/>
        </w:rPr>
        <w:t xml:space="preserve"> rightful </w:t>
      </w:r>
      <w:r w:rsidR="007556C7" w:rsidRPr="007556C7">
        <w:rPr>
          <w:rFonts w:ascii="Times New Roman" w:eastAsia="Calibri" w:hAnsi="Times New Roman" w:cs="Times New Roman"/>
          <w:sz w:val="24"/>
          <w:szCs w:val="24"/>
          <w14:ligatures w14:val="none"/>
        </w:rPr>
        <w:t>but</w:t>
      </w:r>
      <w:r w:rsidRPr="007556C7">
        <w:rPr>
          <w:rFonts w:ascii="Times New Roman" w:eastAsia="Calibri" w:hAnsi="Times New Roman" w:cs="Times New Roman"/>
          <w:sz w:val="24"/>
          <w:szCs w:val="24"/>
          <w14:ligatures w14:val="none"/>
        </w:rPr>
        <w:t xml:space="preserve"> just an act of exploitation. This guidance is crucial for migrants who have limited financial resources or access to </w:t>
      </w:r>
      <w:r w:rsidR="007556C7" w:rsidRPr="007556C7">
        <w:rPr>
          <w:rFonts w:ascii="Times New Roman" w:eastAsia="Calibri" w:hAnsi="Times New Roman" w:cs="Times New Roman"/>
          <w:sz w:val="24"/>
          <w:szCs w:val="24"/>
          <w14:ligatures w14:val="none"/>
        </w:rPr>
        <w:t xml:space="preserve">authentic </w:t>
      </w:r>
      <w:r w:rsidRPr="007556C7">
        <w:rPr>
          <w:rFonts w:ascii="Times New Roman" w:eastAsia="Calibri" w:hAnsi="Times New Roman" w:cs="Times New Roman"/>
          <w:sz w:val="24"/>
          <w:szCs w:val="24"/>
          <w14:ligatures w14:val="none"/>
        </w:rPr>
        <w:t xml:space="preserve">information. Individuals </w:t>
      </w:r>
      <w:r w:rsidR="007556C7" w:rsidRPr="007556C7">
        <w:rPr>
          <w:rFonts w:ascii="Times New Roman" w:eastAsia="Calibri" w:hAnsi="Times New Roman" w:cs="Times New Roman"/>
          <w:sz w:val="24"/>
          <w:szCs w:val="24"/>
          <w14:ligatures w14:val="none"/>
        </w:rPr>
        <w:t>are</w:t>
      </w:r>
      <w:r w:rsidRPr="007556C7">
        <w:rPr>
          <w:rFonts w:ascii="Times New Roman" w:eastAsia="Calibri" w:hAnsi="Times New Roman" w:cs="Times New Roman"/>
          <w:sz w:val="24"/>
          <w:szCs w:val="24"/>
          <w14:ligatures w14:val="none"/>
        </w:rPr>
        <w:t xml:space="preserve"> </w:t>
      </w:r>
      <w:r w:rsidRPr="007556C7">
        <w:rPr>
          <w:rFonts w:ascii="Times New Roman" w:eastAsia="Calibri" w:hAnsi="Times New Roman" w:cs="Times New Roman"/>
          <w:sz w:val="24"/>
          <w:szCs w:val="24"/>
          <w14:ligatures w14:val="none"/>
        </w:rPr>
        <w:t>vulnerable to exploitation or mistreatment during their travels (Düvell, 2019).</w:t>
      </w:r>
    </w:p>
    <w:p w14:paraId="54B0026D" w14:textId="77777777" w:rsidR="007556C7" w:rsidRPr="00F238DD" w:rsidRDefault="00E854CA" w:rsidP="00F238DD">
      <w:pPr>
        <w:pStyle w:val="ListParagraph"/>
        <w:numPr>
          <w:ilvl w:val="1"/>
          <w:numId w:val="1"/>
        </w:numPr>
        <w:spacing w:line="480" w:lineRule="auto"/>
        <w:jc w:val="both"/>
        <w:rPr>
          <w:rFonts w:ascii="Times New Roman" w:eastAsia="Calibri" w:hAnsi="Times New Roman" w:cs="Times New Roman"/>
          <w:b/>
          <w:bCs/>
          <w:sz w:val="24"/>
          <w:szCs w:val="24"/>
          <w14:ligatures w14:val="none"/>
        </w:rPr>
      </w:pPr>
      <w:r w:rsidRPr="00F238DD">
        <w:rPr>
          <w:rFonts w:ascii="Times New Roman" w:eastAsia="Calibri" w:hAnsi="Times New Roman" w:cs="Times New Roman"/>
          <w:b/>
          <w:bCs/>
          <w:sz w:val="24"/>
          <w:szCs w:val="24"/>
          <w14:ligatures w14:val="none"/>
        </w:rPr>
        <w:t xml:space="preserve">Statement of the problem: </w:t>
      </w:r>
    </w:p>
    <w:p w14:paraId="7F59FB1E" w14:textId="77777777" w:rsidR="00F238DD" w:rsidRPr="00F238DD" w:rsidRDefault="00E854CA" w:rsidP="00F238DD">
      <w:pPr>
        <w:pStyle w:val="ListParagraph"/>
        <w:spacing w:line="480" w:lineRule="auto"/>
        <w:ind w:left="0" w:firstLine="360"/>
        <w:jc w:val="both"/>
        <w:rPr>
          <w:rFonts w:ascii="Times New Roman" w:eastAsia="Calibri" w:hAnsi="Times New Roman" w:cs="Times New Roman"/>
          <w:sz w:val="24"/>
          <w:szCs w:val="24"/>
          <w14:ligatures w14:val="none"/>
        </w:rPr>
      </w:pPr>
      <w:r w:rsidRPr="00F238DD">
        <w:rPr>
          <w:rFonts w:ascii="Times New Roman" w:eastAsia="Calibri" w:hAnsi="Times New Roman" w:cs="Times New Roman"/>
          <w:sz w:val="24"/>
          <w:szCs w:val="24"/>
          <w14:ligatures w14:val="none"/>
        </w:rPr>
        <w:t xml:space="preserve">In recent years, there has been a significant increase in </w:t>
      </w:r>
      <w:r>
        <w:rPr>
          <w:rFonts w:ascii="Times New Roman" w:eastAsia="Calibri" w:hAnsi="Times New Roman" w:cs="Times New Roman"/>
          <w:sz w:val="24"/>
          <w:szCs w:val="24"/>
          <w14:ligatures w14:val="none"/>
        </w:rPr>
        <w:t>unlawful</w:t>
      </w:r>
      <w:r w:rsidRPr="00F238DD">
        <w:rPr>
          <w:rFonts w:ascii="Times New Roman" w:eastAsia="Calibri" w:hAnsi="Times New Roman" w:cs="Times New Roman"/>
          <w:sz w:val="24"/>
          <w:szCs w:val="24"/>
          <w14:ligatures w14:val="none"/>
        </w:rPr>
        <w:t xml:space="preserve"> migration from Pakistan </w:t>
      </w:r>
      <w:r w:rsidR="00E07218" w:rsidRPr="00F238DD">
        <w:rPr>
          <w:rFonts w:ascii="Times New Roman" w:eastAsia="Calibri" w:hAnsi="Times New Roman" w:cs="Times New Roman"/>
          <w:sz w:val="24"/>
          <w:szCs w:val="24"/>
          <w14:ligatures w14:val="none"/>
        </w:rPr>
        <w:t>to European</w:t>
      </w:r>
      <w:r w:rsidRPr="00F238DD">
        <w:rPr>
          <w:rFonts w:ascii="Times New Roman" w:eastAsia="Calibri" w:hAnsi="Times New Roman" w:cs="Times New Roman"/>
          <w:sz w:val="24"/>
          <w:szCs w:val="24"/>
          <w14:ligatures w14:val="none"/>
        </w:rPr>
        <w:t xml:space="preserve"> countries. This phenomenon, referred to as irregular migration, is characterized by individuals boarding on dangerous and illegal journeys in search of better living conditions. The migration in Pakistan is influenced by a complex relationship of </w:t>
      </w:r>
      <w:r>
        <w:rPr>
          <w:rFonts w:ascii="Times New Roman" w:eastAsia="Calibri" w:hAnsi="Times New Roman" w:cs="Times New Roman"/>
          <w:sz w:val="24"/>
          <w:szCs w:val="24"/>
          <w14:ligatures w14:val="none"/>
        </w:rPr>
        <w:t>socio-cu</w:t>
      </w:r>
      <w:r>
        <w:rPr>
          <w:rFonts w:ascii="Times New Roman" w:eastAsia="Calibri" w:hAnsi="Times New Roman" w:cs="Times New Roman"/>
          <w:sz w:val="24"/>
          <w:szCs w:val="24"/>
          <w14:ligatures w14:val="none"/>
        </w:rPr>
        <w:t>ltural and economic</w:t>
      </w:r>
      <w:r w:rsidRPr="00F238DD">
        <w:rPr>
          <w:rFonts w:ascii="Times New Roman" w:eastAsia="Calibri" w:hAnsi="Times New Roman" w:cs="Times New Roman"/>
          <w:sz w:val="24"/>
          <w:szCs w:val="24"/>
          <w14:ligatures w14:val="none"/>
        </w:rPr>
        <w:t xml:space="preserve"> factors, as well as the allure of perceived opportunities in Europe</w:t>
      </w:r>
      <w:r w:rsidR="008B6DCA">
        <w:rPr>
          <w:rFonts w:ascii="Times New Roman" w:eastAsia="Calibri" w:hAnsi="Times New Roman" w:cs="Times New Roman"/>
          <w:sz w:val="24"/>
          <w:szCs w:val="24"/>
          <w14:ligatures w14:val="none"/>
        </w:rPr>
        <w:t xml:space="preserve"> (Naveeda, 2017). </w:t>
      </w:r>
      <w:r w:rsidRPr="00F238DD">
        <w:rPr>
          <w:rFonts w:ascii="Times New Roman" w:eastAsia="Calibri" w:hAnsi="Times New Roman" w:cs="Times New Roman"/>
          <w:sz w:val="24"/>
          <w:szCs w:val="24"/>
          <w14:ligatures w14:val="none"/>
        </w:rPr>
        <w:t xml:space="preserve"> Despite the existence of numerous studies on migration dynamics, there remains a significant lack of understanding regarding the </w:t>
      </w:r>
      <w:r>
        <w:rPr>
          <w:rFonts w:ascii="Times New Roman" w:eastAsia="Calibri" w:hAnsi="Times New Roman" w:cs="Times New Roman"/>
          <w:sz w:val="24"/>
          <w:szCs w:val="24"/>
          <w14:ligatures w14:val="none"/>
        </w:rPr>
        <w:t>Push and Pull</w:t>
      </w:r>
      <w:r w:rsidRPr="00F238DD">
        <w:rPr>
          <w:rFonts w:ascii="Times New Roman" w:eastAsia="Calibri" w:hAnsi="Times New Roman" w:cs="Times New Roman"/>
          <w:sz w:val="24"/>
          <w:szCs w:val="24"/>
          <w14:ligatures w14:val="none"/>
        </w:rPr>
        <w:t xml:space="preserve"> factors</w:t>
      </w:r>
      <w:r w:rsidRPr="00F238DD">
        <w:rPr>
          <w:rFonts w:ascii="Times New Roman" w:eastAsia="Calibri" w:hAnsi="Times New Roman" w:cs="Times New Roman"/>
          <w:sz w:val="24"/>
          <w:szCs w:val="24"/>
          <w14:ligatures w14:val="none"/>
        </w:rPr>
        <w:t xml:space="preserve"> that drive Pakistani migrants to choose irregular migration routes instead of legal ones (Koser, 2007).</w:t>
      </w:r>
    </w:p>
    <w:p w14:paraId="3A03A0D7" w14:textId="77777777" w:rsidR="00F238DD" w:rsidRPr="00F238DD" w:rsidRDefault="00E854CA" w:rsidP="00F238DD">
      <w:pPr>
        <w:spacing w:line="480" w:lineRule="auto"/>
        <w:ind w:firstLine="360"/>
        <w:jc w:val="both"/>
        <w:rPr>
          <w:rFonts w:ascii="Times New Roman" w:eastAsia="Calibri" w:hAnsi="Times New Roman" w:cs="Times New Roman"/>
          <w:sz w:val="24"/>
          <w:szCs w:val="24"/>
          <w14:ligatures w14:val="none"/>
        </w:rPr>
      </w:pPr>
      <w:r w:rsidRPr="00F238DD">
        <w:rPr>
          <w:rFonts w:ascii="Times New Roman" w:eastAsia="Calibri" w:hAnsi="Times New Roman" w:cs="Times New Roman"/>
          <w:sz w:val="24"/>
          <w:szCs w:val="24"/>
          <w14:ligatures w14:val="none"/>
        </w:rPr>
        <w:t>The primary factor driving migration in Pakistan is commonly attributed to economic insecurity, characterized by high levels of unemployment and povert</w:t>
      </w:r>
      <w:r w:rsidRPr="00F238DD">
        <w:rPr>
          <w:rFonts w:ascii="Times New Roman" w:eastAsia="Calibri" w:hAnsi="Times New Roman" w:cs="Times New Roman"/>
          <w:sz w:val="24"/>
          <w:szCs w:val="24"/>
          <w14:ligatures w14:val="none"/>
        </w:rPr>
        <w:t>y</w:t>
      </w:r>
      <w:r w:rsidR="00E92E70">
        <w:rPr>
          <w:rFonts w:ascii="Times New Roman" w:eastAsia="Calibri" w:hAnsi="Times New Roman" w:cs="Times New Roman"/>
          <w:sz w:val="24"/>
          <w:szCs w:val="24"/>
          <w14:ligatures w14:val="none"/>
        </w:rPr>
        <w:t xml:space="preserve"> (Ishfaq, 2016). </w:t>
      </w:r>
      <w:r w:rsidRPr="00F238DD">
        <w:rPr>
          <w:rFonts w:ascii="Times New Roman" w:eastAsia="Calibri" w:hAnsi="Times New Roman" w:cs="Times New Roman"/>
          <w:sz w:val="24"/>
          <w:szCs w:val="24"/>
          <w14:ligatures w14:val="none"/>
        </w:rPr>
        <w:t xml:space="preserve"> Nevertheless, there is a lack of understanding when it comes to the impact of sociocultural factors, such as familial responsibilities and community norms, on patterns of migration (Harvey, 2015). In addition, it has been observed that s</w:t>
      </w:r>
      <w:r w:rsidRPr="00F238DD">
        <w:rPr>
          <w:rFonts w:ascii="Times New Roman" w:eastAsia="Calibri" w:hAnsi="Times New Roman" w:cs="Times New Roman"/>
          <w:sz w:val="24"/>
          <w:szCs w:val="24"/>
          <w14:ligatures w14:val="none"/>
        </w:rPr>
        <w:t>muggling networks frequently disseminate inaccurate information, which lead</w:t>
      </w:r>
      <w:r w:rsidR="005C11AC">
        <w:rPr>
          <w:rFonts w:ascii="Times New Roman" w:eastAsia="Calibri" w:hAnsi="Times New Roman" w:cs="Times New Roman"/>
          <w:sz w:val="24"/>
          <w:szCs w:val="24"/>
          <w14:ligatures w14:val="none"/>
        </w:rPr>
        <w:t>s</w:t>
      </w:r>
      <w:r w:rsidRPr="00F238DD">
        <w:rPr>
          <w:rFonts w:ascii="Times New Roman" w:eastAsia="Calibri" w:hAnsi="Times New Roman" w:cs="Times New Roman"/>
          <w:sz w:val="24"/>
          <w:szCs w:val="24"/>
          <w14:ligatures w14:val="none"/>
        </w:rPr>
        <w:t xml:space="preserve"> to migrants having a limited understanding of the risks associated with </w:t>
      </w:r>
      <w:r w:rsidRPr="00F238DD">
        <w:rPr>
          <w:rFonts w:ascii="Times New Roman" w:eastAsia="Calibri" w:hAnsi="Times New Roman" w:cs="Times New Roman"/>
          <w:sz w:val="24"/>
          <w:szCs w:val="24"/>
          <w14:ligatures w14:val="none"/>
        </w:rPr>
        <w:lastRenderedPageBreak/>
        <w:t xml:space="preserve">irregular migration (Laczko </w:t>
      </w:r>
      <w:r w:rsidR="00E07218">
        <w:rPr>
          <w:rFonts w:ascii="Times New Roman" w:eastAsia="Calibri" w:hAnsi="Times New Roman" w:cs="Times New Roman"/>
          <w:sz w:val="24"/>
          <w:szCs w:val="24"/>
          <w14:ligatures w14:val="none"/>
        </w:rPr>
        <w:t>&amp;</w:t>
      </w:r>
      <w:r w:rsidRPr="00F238DD">
        <w:rPr>
          <w:rFonts w:ascii="Times New Roman" w:eastAsia="Calibri" w:hAnsi="Times New Roman" w:cs="Times New Roman"/>
          <w:sz w:val="24"/>
          <w:szCs w:val="24"/>
          <w14:ligatures w14:val="none"/>
        </w:rPr>
        <w:t xml:space="preserve"> Gozdziak, 2005).</w:t>
      </w:r>
      <w:r>
        <w:rPr>
          <w:rFonts w:ascii="Times New Roman" w:eastAsia="Calibri" w:hAnsi="Times New Roman" w:cs="Times New Roman"/>
          <w:sz w:val="24"/>
          <w:szCs w:val="24"/>
          <w14:ligatures w14:val="none"/>
        </w:rPr>
        <w:t xml:space="preserve">  I</w:t>
      </w:r>
      <w:r w:rsidRPr="00F238DD">
        <w:rPr>
          <w:rFonts w:ascii="Times New Roman" w:eastAsia="Calibri" w:hAnsi="Times New Roman" w:cs="Times New Roman"/>
          <w:sz w:val="24"/>
          <w:szCs w:val="24"/>
          <w14:ligatures w14:val="none"/>
        </w:rPr>
        <w:t>t is worth noting that European nations provide various in</w:t>
      </w:r>
      <w:r w:rsidRPr="00F238DD">
        <w:rPr>
          <w:rFonts w:ascii="Times New Roman" w:eastAsia="Calibri" w:hAnsi="Times New Roman" w:cs="Times New Roman"/>
          <w:sz w:val="24"/>
          <w:szCs w:val="24"/>
          <w14:ligatures w14:val="none"/>
        </w:rPr>
        <w:t xml:space="preserve">centives that </w:t>
      </w:r>
      <w:r w:rsidR="005C11AC">
        <w:rPr>
          <w:rFonts w:ascii="Times New Roman" w:eastAsia="Calibri" w:hAnsi="Times New Roman" w:cs="Times New Roman"/>
          <w:sz w:val="24"/>
          <w:szCs w:val="24"/>
          <w14:ligatures w14:val="none"/>
        </w:rPr>
        <w:t>appeal</w:t>
      </w:r>
      <w:r w:rsidRPr="00F238DD">
        <w:rPr>
          <w:rFonts w:ascii="Times New Roman" w:eastAsia="Calibri" w:hAnsi="Times New Roman" w:cs="Times New Roman"/>
          <w:sz w:val="24"/>
          <w:szCs w:val="24"/>
          <w14:ligatures w14:val="none"/>
        </w:rPr>
        <w:t xml:space="preserve"> to individuals. These incentives include improved employment opportunities, a higher standard of living, and stronger social security systems. According to Triandafyllidou (2014), these factors are frequently regarded as attainable, ev</w:t>
      </w:r>
      <w:r w:rsidRPr="00F238DD">
        <w:rPr>
          <w:rFonts w:ascii="Times New Roman" w:eastAsia="Calibri" w:hAnsi="Times New Roman" w:cs="Times New Roman"/>
          <w:sz w:val="24"/>
          <w:szCs w:val="24"/>
          <w14:ligatures w14:val="none"/>
        </w:rPr>
        <w:t>en though there are risks involved with irregular migration routes. Th</w:t>
      </w:r>
      <w:r w:rsidR="00944116">
        <w:rPr>
          <w:rFonts w:ascii="Times New Roman" w:eastAsia="Calibri" w:hAnsi="Times New Roman" w:cs="Times New Roman"/>
          <w:sz w:val="24"/>
          <w:szCs w:val="24"/>
          <w14:ligatures w14:val="none"/>
        </w:rPr>
        <w:t>is study seeks</w:t>
      </w:r>
      <w:r w:rsidRPr="00F238DD">
        <w:rPr>
          <w:rFonts w:ascii="Times New Roman" w:eastAsia="Calibri" w:hAnsi="Times New Roman" w:cs="Times New Roman"/>
          <w:sz w:val="24"/>
          <w:szCs w:val="24"/>
          <w14:ligatures w14:val="none"/>
        </w:rPr>
        <w:t xml:space="preserve"> to address a lack of understanding </w:t>
      </w:r>
      <w:r w:rsidR="00944116">
        <w:rPr>
          <w:rFonts w:ascii="Times New Roman" w:eastAsia="Calibri" w:hAnsi="Times New Roman" w:cs="Times New Roman"/>
          <w:sz w:val="24"/>
          <w:szCs w:val="24"/>
          <w14:ligatures w14:val="none"/>
        </w:rPr>
        <w:t xml:space="preserve">of factors influencing migration dynamics from Pakistan to European countries </w:t>
      </w:r>
      <w:r w:rsidRPr="00F238DD">
        <w:rPr>
          <w:rFonts w:ascii="Times New Roman" w:eastAsia="Calibri" w:hAnsi="Times New Roman" w:cs="Times New Roman"/>
          <w:sz w:val="24"/>
          <w:szCs w:val="24"/>
          <w14:ligatures w14:val="none"/>
        </w:rPr>
        <w:t>by conducting thorough qualitative analyses of in-depth in</w:t>
      </w:r>
      <w:r w:rsidRPr="00F238DD">
        <w:rPr>
          <w:rFonts w:ascii="Times New Roman" w:eastAsia="Calibri" w:hAnsi="Times New Roman" w:cs="Times New Roman"/>
          <w:sz w:val="24"/>
          <w:szCs w:val="24"/>
          <w14:ligatures w14:val="none"/>
        </w:rPr>
        <w:t>terviews with migration experts and stakeholders in Pakistan and Europe.</w:t>
      </w:r>
    </w:p>
    <w:p w14:paraId="383E2429" w14:textId="77777777" w:rsidR="00D46AAF" w:rsidRDefault="00E854CA" w:rsidP="001D44A0">
      <w:pPr>
        <w:spacing w:line="480" w:lineRule="auto"/>
        <w:ind w:firstLine="36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Comprehending</w:t>
      </w:r>
      <w:r w:rsidRPr="00F238DD">
        <w:rPr>
          <w:rFonts w:ascii="Times New Roman" w:eastAsia="Calibri" w:hAnsi="Times New Roman" w:cs="Times New Roman"/>
          <w:sz w:val="24"/>
          <w:szCs w:val="24"/>
          <w14:ligatures w14:val="none"/>
        </w:rPr>
        <w:t xml:space="preserve"> this issue is of utmost importance for researchers in order to develop more effective migration policies and interventions</w:t>
      </w:r>
      <w:r>
        <w:rPr>
          <w:rFonts w:ascii="Times New Roman" w:eastAsia="Calibri" w:hAnsi="Times New Roman" w:cs="Times New Roman"/>
          <w:sz w:val="24"/>
          <w:szCs w:val="24"/>
          <w14:ligatures w14:val="none"/>
        </w:rPr>
        <w:t xml:space="preserve"> to address the issue of irregular migration.</w:t>
      </w:r>
      <w:r w:rsidRPr="00F238DD">
        <w:rPr>
          <w:rFonts w:ascii="Times New Roman" w:eastAsia="Calibri" w:hAnsi="Times New Roman" w:cs="Times New Roman"/>
          <w:sz w:val="24"/>
          <w:szCs w:val="24"/>
          <w14:ligatures w14:val="none"/>
        </w:rPr>
        <w:t xml:space="preserve"> T</w:t>
      </w:r>
      <w:r w:rsidRPr="00F238DD">
        <w:rPr>
          <w:rFonts w:ascii="Times New Roman" w:eastAsia="Calibri" w:hAnsi="Times New Roman" w:cs="Times New Roman"/>
          <w:sz w:val="24"/>
          <w:szCs w:val="24"/>
          <w14:ligatures w14:val="none"/>
        </w:rPr>
        <w:t>his will help to</w:t>
      </w:r>
      <w:r w:rsidR="00B74EB8">
        <w:rPr>
          <w:rFonts w:ascii="Times New Roman" w:eastAsia="Calibri" w:hAnsi="Times New Roman" w:cs="Times New Roman"/>
          <w:sz w:val="24"/>
          <w:szCs w:val="24"/>
          <w14:ligatures w14:val="none"/>
        </w:rPr>
        <w:t xml:space="preserve"> </w:t>
      </w:r>
      <w:r w:rsidRPr="00F238DD">
        <w:rPr>
          <w:rFonts w:ascii="Times New Roman" w:eastAsia="Calibri" w:hAnsi="Times New Roman" w:cs="Times New Roman"/>
          <w:sz w:val="24"/>
          <w:szCs w:val="24"/>
          <w14:ligatures w14:val="none"/>
        </w:rPr>
        <w:t xml:space="preserve">understand the underlying reasons why people choose to leave their homes. Having a thorough understanding of these factors will provide valuable insights for researchers, policymakers, non-governmental </w:t>
      </w:r>
      <w:r w:rsidR="005D4D73" w:rsidRPr="00F238DD">
        <w:rPr>
          <w:rFonts w:ascii="Times New Roman" w:eastAsia="Calibri" w:hAnsi="Times New Roman" w:cs="Times New Roman"/>
          <w:sz w:val="24"/>
          <w:szCs w:val="24"/>
          <w14:ligatures w14:val="none"/>
        </w:rPr>
        <w:t>organizations</w:t>
      </w:r>
      <w:r w:rsidRPr="00F238DD">
        <w:rPr>
          <w:rFonts w:ascii="Times New Roman" w:eastAsia="Calibri" w:hAnsi="Times New Roman" w:cs="Times New Roman"/>
          <w:sz w:val="24"/>
          <w:szCs w:val="24"/>
          <w14:ligatures w14:val="none"/>
        </w:rPr>
        <w:t xml:space="preserve"> (NGOs), and international agencies involved in the management of migration and the provision of support for migrant populations (UN Migration, 2020).</w:t>
      </w:r>
    </w:p>
    <w:p w14:paraId="42FDFA62" w14:textId="77777777" w:rsidR="005D4D73" w:rsidRPr="005D4D73" w:rsidRDefault="00E854CA" w:rsidP="005D4D73">
      <w:pPr>
        <w:spacing w:line="480" w:lineRule="auto"/>
        <w:jc w:val="both"/>
        <w:rPr>
          <w:rFonts w:ascii="Times New Roman" w:eastAsia="Calibri" w:hAnsi="Times New Roman" w:cs="Times New Roman"/>
          <w:b/>
          <w:bCs/>
          <w:sz w:val="24"/>
          <w:szCs w:val="24"/>
          <w14:ligatures w14:val="none"/>
        </w:rPr>
      </w:pPr>
      <w:r w:rsidRPr="005D4D73">
        <w:rPr>
          <w:rFonts w:ascii="Times New Roman" w:eastAsia="Calibri" w:hAnsi="Times New Roman" w:cs="Times New Roman"/>
          <w:b/>
          <w:bCs/>
          <w:sz w:val="24"/>
          <w:szCs w:val="24"/>
          <w14:ligatures w14:val="none"/>
        </w:rPr>
        <w:t xml:space="preserve">1.2 Objectives of the study </w:t>
      </w:r>
    </w:p>
    <w:p w14:paraId="247B5200" w14:textId="77777777" w:rsidR="004B01A2" w:rsidRDefault="00E854CA" w:rsidP="00D728E7">
      <w:pPr>
        <w:spacing w:line="480" w:lineRule="auto"/>
        <w:ind w:firstLine="36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 xml:space="preserve">United Nations </w:t>
      </w:r>
      <w:r w:rsidR="00BF7855">
        <w:rPr>
          <w:rFonts w:ascii="Times New Roman" w:eastAsia="Calibri" w:hAnsi="Times New Roman" w:cs="Times New Roman"/>
          <w:sz w:val="24"/>
          <w:szCs w:val="24"/>
          <w14:ligatures w14:val="none"/>
        </w:rPr>
        <w:t>r</w:t>
      </w:r>
      <w:r w:rsidR="00F02991" w:rsidRPr="00F02991">
        <w:rPr>
          <w:rFonts w:ascii="Times New Roman" w:eastAsia="Calibri" w:hAnsi="Times New Roman" w:cs="Times New Roman"/>
          <w:sz w:val="24"/>
          <w:szCs w:val="24"/>
          <w14:ligatures w14:val="none"/>
        </w:rPr>
        <w:t xml:space="preserve">eports indicate that Pakistan is among the top ten nations where there has been a notable occurrence of irregular migration to the European Union in recent years </w:t>
      </w:r>
      <w:r>
        <w:rPr>
          <w:rFonts w:ascii="Times New Roman" w:eastAsia="Calibri" w:hAnsi="Times New Roman" w:cs="Times New Roman"/>
          <w:sz w:val="24"/>
          <w:szCs w:val="24"/>
          <w14:ligatures w14:val="none"/>
        </w:rPr>
        <w:t>(</w:t>
      </w:r>
      <w:r w:rsidR="00F02991" w:rsidRPr="00F02991">
        <w:rPr>
          <w:rFonts w:ascii="Times New Roman" w:eastAsia="Calibri" w:hAnsi="Times New Roman" w:cs="Times New Roman"/>
          <w:sz w:val="24"/>
          <w:szCs w:val="24"/>
          <w14:ligatures w14:val="none"/>
        </w:rPr>
        <w:t>UNODC</w:t>
      </w:r>
      <w:r>
        <w:rPr>
          <w:rFonts w:ascii="Times New Roman" w:eastAsia="Calibri" w:hAnsi="Times New Roman" w:cs="Times New Roman"/>
          <w:sz w:val="24"/>
          <w:szCs w:val="24"/>
          <w14:ligatures w14:val="none"/>
        </w:rPr>
        <w:t>,</w:t>
      </w:r>
      <w:r w:rsidR="00F02991" w:rsidRPr="00F02991">
        <w:rPr>
          <w:rFonts w:ascii="Times New Roman" w:eastAsia="Calibri" w:hAnsi="Times New Roman" w:cs="Times New Roman"/>
          <w:sz w:val="24"/>
          <w:szCs w:val="24"/>
          <w14:ligatures w14:val="none"/>
        </w:rPr>
        <w:t xml:space="preserve"> 20</w:t>
      </w:r>
      <w:r>
        <w:rPr>
          <w:rFonts w:ascii="Times New Roman" w:eastAsia="Calibri" w:hAnsi="Times New Roman" w:cs="Times New Roman"/>
          <w:sz w:val="24"/>
          <w:szCs w:val="24"/>
          <w14:ligatures w14:val="none"/>
        </w:rPr>
        <w:t>13)</w:t>
      </w:r>
      <w:r w:rsidR="00F02991" w:rsidRPr="00F02991">
        <w:rPr>
          <w:rFonts w:ascii="Times New Roman" w:eastAsia="Calibri" w:hAnsi="Times New Roman" w:cs="Times New Roman"/>
          <w:sz w:val="24"/>
          <w:szCs w:val="24"/>
          <w14:ligatures w14:val="none"/>
        </w:rPr>
        <w:t xml:space="preserve">. </w:t>
      </w:r>
      <w:r w:rsidR="009464BE" w:rsidRPr="009464BE">
        <w:rPr>
          <w:rFonts w:ascii="Times New Roman" w:eastAsia="Calibri" w:hAnsi="Times New Roman" w:cs="Times New Roman"/>
          <w:sz w:val="24"/>
          <w:szCs w:val="24"/>
          <w14:ligatures w14:val="none"/>
        </w:rPr>
        <w:t xml:space="preserve">This phenomenon </w:t>
      </w:r>
      <w:r w:rsidR="006203A0">
        <w:rPr>
          <w:rFonts w:ascii="Times New Roman" w:eastAsia="Calibri" w:hAnsi="Times New Roman" w:cs="Times New Roman"/>
          <w:sz w:val="24"/>
          <w:szCs w:val="24"/>
          <w14:ligatures w14:val="none"/>
        </w:rPr>
        <w:t xml:space="preserve">brings </w:t>
      </w:r>
      <w:r w:rsidR="009464BE" w:rsidRPr="009464BE">
        <w:rPr>
          <w:rFonts w:ascii="Times New Roman" w:eastAsia="Calibri" w:hAnsi="Times New Roman" w:cs="Times New Roman"/>
          <w:sz w:val="24"/>
          <w:szCs w:val="24"/>
          <w14:ligatures w14:val="none"/>
        </w:rPr>
        <w:t xml:space="preserve">complex challenges to both countries of origin and countries of destination, with far-reaching economic, social, and political </w:t>
      </w:r>
      <w:r w:rsidR="006203A0" w:rsidRPr="009464BE">
        <w:rPr>
          <w:rFonts w:ascii="Times New Roman" w:eastAsia="Calibri" w:hAnsi="Times New Roman" w:cs="Times New Roman"/>
          <w:sz w:val="24"/>
          <w:szCs w:val="24"/>
          <w14:ligatures w14:val="none"/>
        </w:rPr>
        <w:t>outcomes</w:t>
      </w:r>
      <w:r w:rsidR="00B74EB8">
        <w:rPr>
          <w:rFonts w:ascii="Times New Roman" w:eastAsia="Calibri" w:hAnsi="Times New Roman" w:cs="Times New Roman"/>
          <w:sz w:val="24"/>
          <w:szCs w:val="24"/>
          <w14:ligatures w14:val="none"/>
        </w:rPr>
        <w:t xml:space="preserve"> </w:t>
      </w:r>
      <w:r w:rsidR="0028796E">
        <w:rPr>
          <w:rFonts w:ascii="Calibri" w:eastAsia="Calibri" w:hAnsi="Calibri" w:cs="Arial"/>
          <w14:ligatures w14:val="none"/>
        </w:rPr>
        <w:t>(</w:t>
      </w:r>
      <w:r w:rsidR="0028796E" w:rsidRPr="0028796E">
        <w:rPr>
          <w:rFonts w:ascii="Times New Roman" w:eastAsia="Calibri" w:hAnsi="Times New Roman" w:cs="Times New Roman"/>
          <w:sz w:val="24"/>
          <w:szCs w:val="24"/>
          <w14:ligatures w14:val="none"/>
        </w:rPr>
        <w:t xml:space="preserve">Mainwaring &amp; Brigden, 2016). </w:t>
      </w:r>
      <w:r>
        <w:rPr>
          <w:rFonts w:ascii="Times New Roman" w:eastAsia="Calibri" w:hAnsi="Times New Roman" w:cs="Times New Roman"/>
          <w:sz w:val="24"/>
          <w:szCs w:val="24"/>
          <w14:ligatures w14:val="none"/>
        </w:rPr>
        <w:t xml:space="preserve">Therefore, </w:t>
      </w:r>
      <w:r w:rsidR="009464BE" w:rsidRPr="009464BE">
        <w:rPr>
          <w:rFonts w:ascii="Times New Roman" w:eastAsia="Calibri" w:hAnsi="Times New Roman" w:cs="Times New Roman"/>
          <w:sz w:val="24"/>
          <w:szCs w:val="24"/>
          <w14:ligatures w14:val="none"/>
        </w:rPr>
        <w:t xml:space="preserve">this </w:t>
      </w:r>
      <w:r>
        <w:rPr>
          <w:rFonts w:ascii="Times New Roman" w:eastAsia="Calibri" w:hAnsi="Times New Roman" w:cs="Times New Roman"/>
          <w:sz w:val="24"/>
          <w:szCs w:val="24"/>
          <w14:ligatures w14:val="none"/>
        </w:rPr>
        <w:t xml:space="preserve">research holds the following objectives: </w:t>
      </w:r>
    </w:p>
    <w:p w14:paraId="2A05A005" w14:textId="77777777" w:rsidR="004B01A2" w:rsidRDefault="00E854CA" w:rsidP="004B01A2">
      <w:pPr>
        <w:pStyle w:val="ListParagraph"/>
        <w:numPr>
          <w:ilvl w:val="0"/>
          <w:numId w:val="2"/>
        </w:numPr>
        <w:spacing w:line="480" w:lineRule="auto"/>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lastRenderedPageBreak/>
        <w:t>To identify and analyze the factors influencing individual</w:t>
      </w:r>
      <w:r w:rsidR="00DA5D6C">
        <w:rPr>
          <w:rFonts w:ascii="Times New Roman" w:eastAsia="Calibri" w:hAnsi="Times New Roman" w:cs="Times New Roman"/>
          <w:sz w:val="24"/>
          <w:szCs w:val="24"/>
          <w14:ligatures w14:val="none"/>
        </w:rPr>
        <w:t>s</w:t>
      </w:r>
      <w:r>
        <w:rPr>
          <w:rFonts w:ascii="Times New Roman" w:eastAsia="Calibri" w:hAnsi="Times New Roman" w:cs="Times New Roman"/>
          <w:sz w:val="24"/>
          <w:szCs w:val="24"/>
          <w14:ligatures w14:val="none"/>
        </w:rPr>
        <w:t xml:space="preserve"> to leave their homes for </w:t>
      </w:r>
      <w:r w:rsidR="00BF7855">
        <w:rPr>
          <w:rFonts w:ascii="Times New Roman" w:eastAsia="Calibri" w:hAnsi="Times New Roman" w:cs="Times New Roman"/>
          <w:sz w:val="24"/>
          <w:szCs w:val="24"/>
          <w14:ligatures w14:val="none"/>
        </w:rPr>
        <w:t xml:space="preserve">irregular </w:t>
      </w:r>
      <w:r>
        <w:rPr>
          <w:rFonts w:ascii="Times New Roman" w:eastAsia="Calibri" w:hAnsi="Times New Roman" w:cs="Times New Roman"/>
          <w:sz w:val="24"/>
          <w:szCs w:val="24"/>
          <w14:ligatures w14:val="none"/>
        </w:rPr>
        <w:t xml:space="preserve">migration to European </w:t>
      </w:r>
      <w:r w:rsidR="00BF7855">
        <w:rPr>
          <w:rFonts w:ascii="Times New Roman" w:eastAsia="Calibri" w:hAnsi="Times New Roman" w:cs="Times New Roman"/>
          <w:sz w:val="24"/>
          <w:szCs w:val="24"/>
          <w14:ligatures w14:val="none"/>
        </w:rPr>
        <w:t>c</w:t>
      </w:r>
      <w:r>
        <w:rPr>
          <w:rFonts w:ascii="Times New Roman" w:eastAsia="Calibri" w:hAnsi="Times New Roman" w:cs="Times New Roman"/>
          <w:sz w:val="24"/>
          <w:szCs w:val="24"/>
          <w14:ligatures w14:val="none"/>
        </w:rPr>
        <w:t>ountries</w:t>
      </w:r>
      <w:r w:rsidR="00BF7855">
        <w:rPr>
          <w:rFonts w:ascii="Times New Roman" w:eastAsia="Calibri" w:hAnsi="Times New Roman" w:cs="Times New Roman"/>
          <w:sz w:val="24"/>
          <w:szCs w:val="24"/>
          <w14:ligatures w14:val="none"/>
        </w:rPr>
        <w:t>.</w:t>
      </w:r>
    </w:p>
    <w:p w14:paraId="34D8A760" w14:textId="77777777" w:rsidR="00D46AAF" w:rsidRDefault="00E854CA" w:rsidP="004B01A2">
      <w:pPr>
        <w:pStyle w:val="ListParagraph"/>
        <w:numPr>
          <w:ilvl w:val="0"/>
          <w:numId w:val="2"/>
        </w:numPr>
        <w:spacing w:line="480" w:lineRule="auto"/>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To examine the pull factors that attract individuals to Europe</w:t>
      </w:r>
      <w:r w:rsidR="00BF7855">
        <w:rPr>
          <w:rFonts w:ascii="Times New Roman" w:eastAsia="Calibri" w:hAnsi="Times New Roman" w:cs="Times New Roman"/>
          <w:sz w:val="24"/>
          <w:szCs w:val="24"/>
          <w14:ligatures w14:val="none"/>
        </w:rPr>
        <w:t>.</w:t>
      </w:r>
    </w:p>
    <w:p w14:paraId="7699D341" w14:textId="77777777" w:rsidR="00DA5D6C" w:rsidRDefault="00E854CA" w:rsidP="004B01A2">
      <w:pPr>
        <w:pStyle w:val="ListParagraph"/>
        <w:numPr>
          <w:ilvl w:val="0"/>
          <w:numId w:val="2"/>
        </w:numPr>
        <w:spacing w:line="480" w:lineRule="auto"/>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To contribute to existing literature on the migration studies</w:t>
      </w:r>
      <w:r w:rsidR="00BF7855">
        <w:rPr>
          <w:rFonts w:ascii="Times New Roman" w:eastAsia="Calibri" w:hAnsi="Times New Roman" w:cs="Times New Roman"/>
          <w:sz w:val="24"/>
          <w:szCs w:val="24"/>
          <w14:ligatures w14:val="none"/>
        </w:rPr>
        <w:t xml:space="preserve"> particularly in context of Pakistan.</w:t>
      </w:r>
    </w:p>
    <w:p w14:paraId="064A6C76" w14:textId="77777777" w:rsidR="00DA5D6C" w:rsidRDefault="00E854CA" w:rsidP="004B01A2">
      <w:pPr>
        <w:pStyle w:val="ListParagraph"/>
        <w:numPr>
          <w:ilvl w:val="0"/>
          <w:numId w:val="2"/>
        </w:numPr>
        <w:spacing w:line="480" w:lineRule="auto"/>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To document the perspectives from the stakeholders</w:t>
      </w:r>
      <w:r>
        <w:rPr>
          <w:rFonts w:ascii="Times New Roman" w:eastAsia="Calibri" w:hAnsi="Times New Roman" w:cs="Times New Roman"/>
          <w:sz w:val="24"/>
          <w:szCs w:val="24"/>
          <w14:ligatures w14:val="none"/>
        </w:rPr>
        <w:t xml:space="preserve"> directly involved in addressing the irregular migration</w:t>
      </w:r>
      <w:r w:rsidR="00BF7855">
        <w:rPr>
          <w:rFonts w:ascii="Times New Roman" w:eastAsia="Calibri" w:hAnsi="Times New Roman" w:cs="Times New Roman"/>
          <w:sz w:val="24"/>
          <w:szCs w:val="24"/>
          <w14:ligatures w14:val="none"/>
        </w:rPr>
        <w:t xml:space="preserve"> in Pakistan and Europe.</w:t>
      </w:r>
    </w:p>
    <w:p w14:paraId="702FAA7B" w14:textId="77777777" w:rsidR="00153D3E" w:rsidRDefault="00E854CA" w:rsidP="00153D3E">
      <w:pPr>
        <w:pStyle w:val="ListParagraph"/>
        <w:numPr>
          <w:ilvl w:val="0"/>
          <w:numId w:val="2"/>
        </w:numPr>
        <w:spacing w:line="480" w:lineRule="auto"/>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 xml:space="preserve">To help policymakers with </w:t>
      </w:r>
      <w:r w:rsidR="00BF7855">
        <w:rPr>
          <w:rFonts w:ascii="Times New Roman" w:eastAsia="Calibri" w:hAnsi="Times New Roman" w:cs="Times New Roman"/>
          <w:sz w:val="24"/>
          <w:szCs w:val="24"/>
          <w14:ligatures w14:val="none"/>
        </w:rPr>
        <w:t>holistic</w:t>
      </w:r>
      <w:r>
        <w:rPr>
          <w:rFonts w:ascii="Times New Roman" w:eastAsia="Calibri" w:hAnsi="Times New Roman" w:cs="Times New Roman"/>
          <w:sz w:val="24"/>
          <w:szCs w:val="24"/>
          <w14:ligatures w14:val="none"/>
        </w:rPr>
        <w:t xml:space="preserve"> insights on irregular migration from various stakeholders</w:t>
      </w:r>
      <w:r w:rsidR="00BF7855">
        <w:rPr>
          <w:rFonts w:ascii="Times New Roman" w:eastAsia="Calibri" w:hAnsi="Times New Roman" w:cs="Times New Roman"/>
          <w:sz w:val="24"/>
          <w:szCs w:val="24"/>
          <w14:ligatures w14:val="none"/>
        </w:rPr>
        <w:t>.</w:t>
      </w:r>
    </w:p>
    <w:p w14:paraId="6FAC12B0" w14:textId="77777777" w:rsidR="00153D3E" w:rsidRDefault="00E854CA" w:rsidP="00153D3E">
      <w:pPr>
        <w:spacing w:line="480" w:lineRule="auto"/>
        <w:jc w:val="both"/>
        <w:rPr>
          <w:rFonts w:ascii="Times New Roman" w:eastAsia="Calibri" w:hAnsi="Times New Roman" w:cs="Times New Roman"/>
          <w:b/>
          <w:bCs/>
          <w:sz w:val="24"/>
          <w:szCs w:val="24"/>
          <w14:ligatures w14:val="none"/>
        </w:rPr>
      </w:pPr>
      <w:r>
        <w:rPr>
          <w:rFonts w:ascii="Times New Roman" w:eastAsia="Calibri" w:hAnsi="Times New Roman" w:cs="Times New Roman"/>
          <w:b/>
          <w:bCs/>
          <w:sz w:val="24"/>
          <w:szCs w:val="24"/>
          <w14:ligatures w14:val="none"/>
        </w:rPr>
        <w:t xml:space="preserve">1.3 </w:t>
      </w:r>
      <w:r w:rsidR="00616E9C" w:rsidRPr="00153D3E">
        <w:rPr>
          <w:rFonts w:ascii="Times New Roman" w:eastAsia="Calibri" w:hAnsi="Times New Roman" w:cs="Times New Roman"/>
          <w:b/>
          <w:bCs/>
          <w:sz w:val="24"/>
          <w:szCs w:val="24"/>
          <w14:ligatures w14:val="none"/>
        </w:rPr>
        <w:t xml:space="preserve">Significance of the study </w:t>
      </w:r>
    </w:p>
    <w:p w14:paraId="3755DA42" w14:textId="77777777" w:rsidR="00D728E7" w:rsidRDefault="00E854CA" w:rsidP="00D728E7">
      <w:pPr>
        <w:spacing w:line="480" w:lineRule="auto"/>
        <w:ind w:firstLine="720"/>
        <w:jc w:val="both"/>
        <w:rPr>
          <w:rFonts w:ascii="Times New Roman" w:eastAsia="Calibri" w:hAnsi="Times New Roman" w:cs="Times New Roman"/>
          <w:sz w:val="24"/>
          <w:szCs w:val="24"/>
          <w14:ligatures w14:val="none"/>
        </w:rPr>
      </w:pPr>
      <w:r w:rsidRPr="009345EE">
        <w:rPr>
          <w:rFonts w:ascii="Times New Roman" w:eastAsia="Calibri" w:hAnsi="Times New Roman" w:cs="Times New Roman"/>
          <w:sz w:val="24"/>
          <w:szCs w:val="24"/>
          <w14:ligatures w14:val="none"/>
        </w:rPr>
        <w:t>Studying irregular migrants' decision-making process regarding their migration is exceedingly challenging due to research ethics and academic study protocols. Therefore, taking insights from the individuals who are directly involved in addressing the irreg</w:t>
      </w:r>
      <w:r w:rsidRPr="009345EE">
        <w:rPr>
          <w:rFonts w:ascii="Times New Roman" w:eastAsia="Calibri" w:hAnsi="Times New Roman" w:cs="Times New Roman"/>
          <w:sz w:val="24"/>
          <w:szCs w:val="24"/>
          <w14:ligatures w14:val="none"/>
        </w:rPr>
        <w:t xml:space="preserve">ular migration offers distinct perspectives on Push and Pull factors that contribute to their decision-making process. The present study holds great importance in this particular context for three primary rationales. </w:t>
      </w:r>
    </w:p>
    <w:p w14:paraId="73A2D43D" w14:textId="77777777" w:rsidR="00153D3E" w:rsidRDefault="00E854CA" w:rsidP="00876EFD">
      <w:pPr>
        <w:spacing w:line="480" w:lineRule="auto"/>
        <w:ind w:firstLine="720"/>
        <w:jc w:val="both"/>
        <w:rPr>
          <w:rFonts w:ascii="Times New Roman" w:eastAsia="Calibri" w:hAnsi="Times New Roman" w:cs="Times New Roman"/>
          <w:sz w:val="24"/>
          <w:szCs w:val="24"/>
          <w14:ligatures w14:val="none"/>
        </w:rPr>
      </w:pPr>
      <w:r w:rsidRPr="009345EE">
        <w:rPr>
          <w:rFonts w:ascii="Times New Roman" w:eastAsia="Calibri" w:hAnsi="Times New Roman" w:cs="Times New Roman"/>
          <w:sz w:val="24"/>
          <w:szCs w:val="24"/>
          <w14:ligatures w14:val="none"/>
        </w:rPr>
        <w:t>First and foremost, it offers a holist</w:t>
      </w:r>
      <w:r w:rsidRPr="009345EE">
        <w:rPr>
          <w:rFonts w:ascii="Times New Roman" w:eastAsia="Calibri" w:hAnsi="Times New Roman" w:cs="Times New Roman"/>
          <w:sz w:val="24"/>
          <w:szCs w:val="24"/>
          <w14:ligatures w14:val="none"/>
        </w:rPr>
        <w:t xml:space="preserve">ic perspective to understanding the push and pull factors influencing the irregular migration from Pakistan to European countries. </w:t>
      </w:r>
      <w:r w:rsidR="003A3C7E" w:rsidRPr="009345EE">
        <w:rPr>
          <w:rFonts w:ascii="Times New Roman" w:eastAsia="Calibri" w:hAnsi="Times New Roman" w:cs="Times New Roman"/>
          <w:sz w:val="24"/>
          <w:szCs w:val="24"/>
          <w14:ligatures w14:val="none"/>
        </w:rPr>
        <w:t>In addition, this study holds academic significance as it seeks to enhance theoretical understanding of irregular migration and its push and pull factors</w:t>
      </w:r>
      <w:r w:rsidR="003D65B1" w:rsidRPr="009345EE">
        <w:rPr>
          <w:rFonts w:ascii="Times New Roman" w:eastAsia="Calibri" w:hAnsi="Times New Roman" w:cs="Times New Roman"/>
          <w:sz w:val="24"/>
          <w:szCs w:val="24"/>
          <w14:ligatures w14:val="none"/>
        </w:rPr>
        <w:t xml:space="preserve"> supported by the narratives of stakeholders</w:t>
      </w:r>
      <w:r w:rsidR="003A3C7E" w:rsidRPr="009345EE">
        <w:rPr>
          <w:rFonts w:ascii="Times New Roman" w:eastAsia="Calibri" w:hAnsi="Times New Roman" w:cs="Times New Roman"/>
          <w:sz w:val="24"/>
          <w:szCs w:val="24"/>
          <w14:ligatures w14:val="none"/>
        </w:rPr>
        <w:t xml:space="preserve"> thereby building upon </w:t>
      </w:r>
      <w:r w:rsidR="00BC77A0" w:rsidRPr="009345EE">
        <w:rPr>
          <w:rFonts w:ascii="Times New Roman" w:eastAsia="Calibri" w:hAnsi="Times New Roman" w:cs="Times New Roman"/>
          <w:sz w:val="24"/>
          <w:szCs w:val="24"/>
          <w14:ligatures w14:val="none"/>
        </w:rPr>
        <w:t>the existing</w:t>
      </w:r>
      <w:r w:rsidR="003A3C7E" w:rsidRPr="009345EE">
        <w:rPr>
          <w:rFonts w:ascii="Times New Roman" w:eastAsia="Calibri" w:hAnsi="Times New Roman" w:cs="Times New Roman"/>
          <w:sz w:val="24"/>
          <w:szCs w:val="24"/>
          <w14:ligatures w14:val="none"/>
        </w:rPr>
        <w:t xml:space="preserve"> literature. </w:t>
      </w:r>
      <w:r w:rsidR="00820173" w:rsidRPr="009345EE">
        <w:rPr>
          <w:rFonts w:ascii="Times New Roman" w:eastAsia="Calibri" w:hAnsi="Times New Roman" w:cs="Times New Roman"/>
          <w:sz w:val="24"/>
          <w:szCs w:val="24"/>
          <w14:ligatures w14:val="none"/>
        </w:rPr>
        <w:t>Last but not least, t</w:t>
      </w:r>
      <w:r w:rsidR="006E6EF3" w:rsidRPr="009345EE">
        <w:rPr>
          <w:rFonts w:ascii="Times New Roman" w:eastAsia="Calibri" w:hAnsi="Times New Roman" w:cs="Times New Roman"/>
          <w:sz w:val="24"/>
          <w:szCs w:val="24"/>
          <w14:ligatures w14:val="none"/>
        </w:rPr>
        <w:t xml:space="preserve">his study seeks to emphasize the role of fundamental motivations that compel individuals to migrate </w:t>
      </w:r>
      <w:r w:rsidR="00BF7855">
        <w:rPr>
          <w:rFonts w:ascii="Times New Roman" w:eastAsia="Calibri" w:hAnsi="Times New Roman" w:cs="Times New Roman"/>
          <w:sz w:val="24"/>
          <w:szCs w:val="24"/>
          <w14:ligatures w14:val="none"/>
        </w:rPr>
        <w:t>which would be helpful to</w:t>
      </w:r>
      <w:r w:rsidR="006E6EF3" w:rsidRPr="009345EE">
        <w:rPr>
          <w:rFonts w:ascii="Times New Roman" w:eastAsia="Calibri" w:hAnsi="Times New Roman" w:cs="Times New Roman"/>
          <w:sz w:val="24"/>
          <w:szCs w:val="24"/>
          <w14:ligatures w14:val="none"/>
        </w:rPr>
        <w:t xml:space="preserve"> take steps for controlling irregular migration. </w:t>
      </w:r>
    </w:p>
    <w:p w14:paraId="48B52630" w14:textId="77777777" w:rsidR="00F6690F" w:rsidRDefault="00E854CA" w:rsidP="00F6690F">
      <w:pPr>
        <w:spacing w:line="480" w:lineRule="auto"/>
        <w:rPr>
          <w:rFonts w:ascii="Times New Roman" w:eastAsia="Calibri" w:hAnsi="Times New Roman" w:cs="Times New Roman"/>
          <w:b/>
          <w:bCs/>
          <w:i/>
          <w:iCs/>
          <w:sz w:val="24"/>
          <w:szCs w:val="24"/>
          <w14:ligatures w14:val="none"/>
        </w:rPr>
      </w:pPr>
      <w:r w:rsidRPr="00F6690F">
        <w:rPr>
          <w:rFonts w:ascii="Times New Roman" w:eastAsia="Calibri" w:hAnsi="Times New Roman" w:cs="Times New Roman"/>
          <w:b/>
          <w:bCs/>
          <w:i/>
          <w:iCs/>
          <w:sz w:val="24"/>
          <w:szCs w:val="24"/>
          <w14:ligatures w14:val="none"/>
        </w:rPr>
        <w:lastRenderedPageBreak/>
        <w:t>1.3.1 Significance of the study in context of SDGs</w:t>
      </w:r>
    </w:p>
    <w:p w14:paraId="6886ED5B" w14:textId="77777777" w:rsidR="00F6690F" w:rsidRDefault="00E854CA" w:rsidP="00EF5FCE">
      <w:pPr>
        <w:spacing w:line="480" w:lineRule="auto"/>
        <w:ind w:firstLine="720"/>
        <w:jc w:val="both"/>
        <w:rPr>
          <w:rFonts w:ascii="Times New Roman" w:eastAsia="Calibri" w:hAnsi="Times New Roman" w:cs="Times New Roman"/>
          <w:sz w:val="24"/>
          <w:szCs w:val="24"/>
          <w14:ligatures w14:val="none"/>
        </w:rPr>
      </w:pPr>
      <w:r w:rsidRPr="00F6690F">
        <w:rPr>
          <w:rFonts w:ascii="Times New Roman" w:eastAsia="Calibri" w:hAnsi="Times New Roman" w:cs="Times New Roman"/>
          <w:sz w:val="24"/>
          <w:szCs w:val="24"/>
          <w14:ligatures w14:val="none"/>
        </w:rPr>
        <w:t xml:space="preserve">This exploratory study of the factors that contribute to irregular migration from Pakistan to European countries is extremely important in light </w:t>
      </w:r>
      <w:r w:rsidRPr="00F6690F">
        <w:rPr>
          <w:rFonts w:ascii="Times New Roman" w:eastAsia="Calibri" w:hAnsi="Times New Roman" w:cs="Times New Roman"/>
          <w:sz w:val="24"/>
          <w:szCs w:val="24"/>
          <w14:ligatures w14:val="none"/>
        </w:rPr>
        <w:t>of the SDGs. It provides practical knowledge to address global issues such as reducing inequalities, promoting peace and justice, and strong institutions, as well as promoting decent work and economic growth, which are the most important solutions proposed</w:t>
      </w:r>
      <w:r w:rsidRPr="00F6690F">
        <w:rPr>
          <w:rFonts w:ascii="Times New Roman" w:eastAsia="Calibri" w:hAnsi="Times New Roman" w:cs="Times New Roman"/>
          <w:sz w:val="24"/>
          <w:szCs w:val="24"/>
          <w14:ligatures w14:val="none"/>
        </w:rPr>
        <w:t xml:space="preserve"> by this study. Finally, this study </w:t>
      </w:r>
      <w:r w:rsidR="00EB2692" w:rsidRPr="00F6690F">
        <w:rPr>
          <w:rFonts w:ascii="Times New Roman" w:eastAsia="Calibri" w:hAnsi="Times New Roman" w:cs="Times New Roman"/>
          <w:sz w:val="24"/>
          <w:szCs w:val="24"/>
          <w14:ligatures w14:val="none"/>
        </w:rPr>
        <w:t>emphasizes</w:t>
      </w:r>
      <w:r w:rsidRPr="00F6690F">
        <w:rPr>
          <w:rFonts w:ascii="Times New Roman" w:eastAsia="Calibri" w:hAnsi="Times New Roman" w:cs="Times New Roman"/>
          <w:sz w:val="24"/>
          <w:szCs w:val="24"/>
          <w14:ligatures w14:val="none"/>
        </w:rPr>
        <w:t xml:space="preserve"> the role of partnerships in achieving goals.</w:t>
      </w:r>
    </w:p>
    <w:p w14:paraId="1B4CA7CF" w14:textId="77777777" w:rsidR="00EB2692" w:rsidRPr="00EB2692" w:rsidRDefault="00E854CA" w:rsidP="00EF5FCE">
      <w:pPr>
        <w:spacing w:line="480" w:lineRule="auto"/>
        <w:ind w:firstLine="720"/>
        <w:jc w:val="both"/>
        <w:rPr>
          <w:rFonts w:ascii="Times New Roman" w:eastAsia="Calibri" w:hAnsi="Times New Roman" w:cs="Times New Roman"/>
          <w:sz w:val="24"/>
          <w:szCs w:val="24"/>
          <w14:ligatures w14:val="none"/>
        </w:rPr>
      </w:pPr>
      <w:r w:rsidRPr="00EB2692">
        <w:rPr>
          <w:rFonts w:ascii="Times New Roman" w:eastAsia="Calibri" w:hAnsi="Times New Roman" w:cs="Times New Roman"/>
          <w:sz w:val="24"/>
          <w:szCs w:val="24"/>
          <w14:ligatures w14:val="none"/>
        </w:rPr>
        <w:t xml:space="preserve">The importance of SDG 10, which addresses the critical issue of reducing inequalities, </w:t>
      </w:r>
      <w:r>
        <w:rPr>
          <w:rFonts w:ascii="Times New Roman" w:eastAsia="Calibri" w:hAnsi="Times New Roman" w:cs="Times New Roman"/>
          <w:sz w:val="24"/>
          <w:szCs w:val="24"/>
          <w14:ligatures w14:val="none"/>
        </w:rPr>
        <w:t>o</w:t>
      </w:r>
      <w:r w:rsidRPr="00EB2692">
        <w:rPr>
          <w:rFonts w:ascii="Times New Roman" w:eastAsia="Calibri" w:hAnsi="Times New Roman" w:cs="Times New Roman"/>
          <w:sz w:val="24"/>
          <w:szCs w:val="24"/>
          <w14:ligatures w14:val="none"/>
        </w:rPr>
        <w:t>bjective 10.7 emphasizes the importance of promoting safe and responsible hu</w:t>
      </w:r>
      <w:r w:rsidRPr="00EB2692">
        <w:rPr>
          <w:rFonts w:ascii="Times New Roman" w:eastAsia="Calibri" w:hAnsi="Times New Roman" w:cs="Times New Roman"/>
          <w:sz w:val="24"/>
          <w:szCs w:val="24"/>
          <w14:ligatures w14:val="none"/>
        </w:rPr>
        <w:t>man migration and mobility. Th</w:t>
      </w:r>
      <w:r>
        <w:rPr>
          <w:rFonts w:ascii="Times New Roman" w:eastAsia="Calibri" w:hAnsi="Times New Roman" w:cs="Times New Roman"/>
          <w:sz w:val="24"/>
          <w:szCs w:val="24"/>
          <w14:ligatures w14:val="none"/>
        </w:rPr>
        <w:t xml:space="preserve">is study seeks to </w:t>
      </w:r>
      <w:r w:rsidR="00D30DD0" w:rsidRPr="00EB2692">
        <w:rPr>
          <w:rFonts w:ascii="Times New Roman" w:eastAsia="Calibri" w:hAnsi="Times New Roman" w:cs="Times New Roman"/>
          <w:sz w:val="24"/>
          <w:szCs w:val="24"/>
          <w14:ligatures w14:val="none"/>
        </w:rPr>
        <w:t>provide</w:t>
      </w:r>
      <w:r w:rsidRPr="00EB2692">
        <w:rPr>
          <w:rFonts w:ascii="Times New Roman" w:eastAsia="Calibri" w:hAnsi="Times New Roman" w:cs="Times New Roman"/>
          <w:sz w:val="24"/>
          <w:szCs w:val="24"/>
          <w14:ligatures w14:val="none"/>
        </w:rPr>
        <w:t xml:space="preserve"> important insights that can be used to develop migration policies that promote safer and more regulated migration </w:t>
      </w:r>
      <w:r>
        <w:rPr>
          <w:rFonts w:ascii="Times New Roman" w:eastAsia="Calibri" w:hAnsi="Times New Roman" w:cs="Times New Roman"/>
          <w:sz w:val="24"/>
          <w:szCs w:val="24"/>
          <w14:ligatures w14:val="none"/>
        </w:rPr>
        <w:t>practices</w:t>
      </w:r>
      <w:r w:rsidRPr="00EB2692">
        <w:rPr>
          <w:rFonts w:ascii="Times New Roman" w:eastAsia="Calibri" w:hAnsi="Times New Roman" w:cs="Times New Roman"/>
          <w:sz w:val="24"/>
          <w:szCs w:val="24"/>
          <w14:ligatures w14:val="none"/>
        </w:rPr>
        <w:t>. This directly supports the goal of improving migration policies.</w:t>
      </w:r>
    </w:p>
    <w:p w14:paraId="66CE6B51" w14:textId="77777777" w:rsidR="001D44A0" w:rsidRPr="00EB2692" w:rsidRDefault="00E854CA" w:rsidP="00EF5FCE">
      <w:pPr>
        <w:spacing w:line="480" w:lineRule="auto"/>
        <w:ind w:firstLine="720"/>
        <w:jc w:val="both"/>
        <w:rPr>
          <w:rFonts w:ascii="Times New Roman" w:eastAsia="Calibri" w:hAnsi="Times New Roman" w:cs="Times New Roman"/>
          <w:sz w:val="24"/>
          <w:szCs w:val="24"/>
          <w14:ligatures w14:val="none"/>
        </w:rPr>
      </w:pPr>
      <w:r w:rsidRPr="00EB2692">
        <w:rPr>
          <w:rFonts w:ascii="Times New Roman" w:eastAsia="Calibri" w:hAnsi="Times New Roman" w:cs="Times New Roman"/>
          <w:sz w:val="24"/>
          <w:szCs w:val="24"/>
          <w14:ligatures w14:val="none"/>
        </w:rPr>
        <w:t xml:space="preserve">Furthermore, </w:t>
      </w:r>
      <w:r w:rsidR="00D30DD0">
        <w:rPr>
          <w:rFonts w:ascii="Times New Roman" w:eastAsia="Calibri" w:hAnsi="Times New Roman" w:cs="Times New Roman"/>
          <w:sz w:val="24"/>
          <w:szCs w:val="24"/>
          <w14:ligatures w14:val="none"/>
        </w:rPr>
        <w:t>this</w:t>
      </w:r>
      <w:r w:rsidRPr="00EB2692">
        <w:rPr>
          <w:rFonts w:ascii="Times New Roman" w:eastAsia="Calibri" w:hAnsi="Times New Roman" w:cs="Times New Roman"/>
          <w:sz w:val="24"/>
          <w:szCs w:val="24"/>
          <w14:ligatures w14:val="none"/>
        </w:rPr>
        <w:t xml:space="preserve"> research is consistent with the goals of promoting long-term and inclusive economic growth, as well as the creation of meaningful jobs and decent working conditions for all people</w:t>
      </w:r>
      <w:r w:rsidR="002A770D">
        <w:rPr>
          <w:rFonts w:ascii="Times New Roman" w:eastAsia="Calibri" w:hAnsi="Times New Roman" w:cs="Times New Roman"/>
          <w:sz w:val="24"/>
          <w:szCs w:val="24"/>
          <w14:ligatures w14:val="none"/>
        </w:rPr>
        <w:t xml:space="preserve"> that falls under the SGD 8, </w:t>
      </w:r>
      <w:r w:rsidR="002A770D" w:rsidRPr="002A770D">
        <w:rPr>
          <w:rFonts w:ascii="Times New Roman" w:eastAsia="Calibri" w:hAnsi="Times New Roman" w:cs="Times New Roman"/>
          <w:sz w:val="24"/>
          <w:szCs w:val="24"/>
          <w14:ligatures w14:val="none"/>
        </w:rPr>
        <w:t>Decent Work and Economic Growth</w:t>
      </w:r>
      <w:r w:rsidR="002A770D">
        <w:rPr>
          <w:rFonts w:ascii="Times New Roman" w:eastAsia="Calibri" w:hAnsi="Times New Roman" w:cs="Times New Roman"/>
          <w:sz w:val="24"/>
          <w:szCs w:val="24"/>
          <w14:ligatures w14:val="none"/>
        </w:rPr>
        <w:t xml:space="preserve">.                        </w:t>
      </w:r>
      <w:r w:rsidR="003149C7">
        <w:rPr>
          <w:rFonts w:ascii="Times New Roman" w:eastAsia="Calibri" w:hAnsi="Times New Roman" w:cs="Times New Roman"/>
          <w:sz w:val="24"/>
          <w:szCs w:val="24"/>
          <w14:ligatures w14:val="none"/>
        </w:rPr>
        <w:t>The</w:t>
      </w:r>
      <w:r w:rsidRPr="00EB2692">
        <w:rPr>
          <w:rFonts w:ascii="Times New Roman" w:eastAsia="Calibri" w:hAnsi="Times New Roman" w:cs="Times New Roman"/>
          <w:sz w:val="24"/>
          <w:szCs w:val="24"/>
          <w14:ligatures w14:val="none"/>
        </w:rPr>
        <w:t xml:space="preserve"> research findings, </w:t>
      </w:r>
      <w:r w:rsidR="002A770D">
        <w:rPr>
          <w:rFonts w:ascii="Times New Roman" w:eastAsia="Calibri" w:hAnsi="Times New Roman" w:cs="Times New Roman"/>
          <w:sz w:val="24"/>
          <w:szCs w:val="24"/>
          <w14:ligatures w14:val="none"/>
        </w:rPr>
        <w:t>which intends to</w:t>
      </w:r>
      <w:r w:rsidRPr="00EB2692">
        <w:rPr>
          <w:rFonts w:ascii="Times New Roman" w:eastAsia="Calibri" w:hAnsi="Times New Roman" w:cs="Times New Roman"/>
          <w:sz w:val="24"/>
          <w:szCs w:val="24"/>
          <w14:ligatures w14:val="none"/>
        </w:rPr>
        <w:t xml:space="preserve"> provide a thorough examination of the economic disparities that contribute to </w:t>
      </w:r>
      <w:r w:rsidR="003149C7">
        <w:rPr>
          <w:rFonts w:ascii="Times New Roman" w:eastAsia="Calibri" w:hAnsi="Times New Roman" w:cs="Times New Roman"/>
          <w:sz w:val="24"/>
          <w:szCs w:val="24"/>
          <w14:ligatures w14:val="none"/>
        </w:rPr>
        <w:t xml:space="preserve">irregular </w:t>
      </w:r>
      <w:r w:rsidRPr="00EB2692">
        <w:rPr>
          <w:rFonts w:ascii="Times New Roman" w:eastAsia="Calibri" w:hAnsi="Times New Roman" w:cs="Times New Roman"/>
          <w:sz w:val="24"/>
          <w:szCs w:val="24"/>
          <w14:ligatures w14:val="none"/>
        </w:rPr>
        <w:t>migration, have the potential to influence policies aimed at improving economic conditions in Pakistan</w:t>
      </w:r>
      <w:r w:rsidRPr="00EB2692">
        <w:rPr>
          <w:rFonts w:ascii="Times New Roman" w:eastAsia="Calibri" w:hAnsi="Times New Roman" w:cs="Times New Roman"/>
          <w:sz w:val="24"/>
          <w:szCs w:val="24"/>
          <w14:ligatures w14:val="none"/>
        </w:rPr>
        <w:t xml:space="preserve">. </w:t>
      </w:r>
    </w:p>
    <w:p w14:paraId="17F7E855" w14:textId="77777777" w:rsidR="00EB2692" w:rsidRPr="00EB2692" w:rsidRDefault="00E854CA" w:rsidP="00EF5FCE">
      <w:pPr>
        <w:spacing w:line="480" w:lineRule="auto"/>
        <w:ind w:firstLine="72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This research</w:t>
      </w:r>
      <w:r w:rsidRPr="00EB2692">
        <w:rPr>
          <w:rFonts w:ascii="Times New Roman" w:eastAsia="Calibri" w:hAnsi="Times New Roman" w:cs="Times New Roman"/>
          <w:sz w:val="24"/>
          <w:szCs w:val="24"/>
          <w14:ligatures w14:val="none"/>
        </w:rPr>
        <w:t xml:space="preserve"> work is closely related to SDG 16, which </w:t>
      </w:r>
      <w:r w:rsidR="001B6EAA" w:rsidRPr="00EB2692">
        <w:rPr>
          <w:rFonts w:ascii="Times New Roman" w:eastAsia="Calibri" w:hAnsi="Times New Roman" w:cs="Times New Roman"/>
          <w:sz w:val="24"/>
          <w:szCs w:val="24"/>
          <w14:ligatures w14:val="none"/>
        </w:rPr>
        <w:t>emphasizes</w:t>
      </w:r>
      <w:r w:rsidRPr="00EB2692">
        <w:rPr>
          <w:rFonts w:ascii="Times New Roman" w:eastAsia="Calibri" w:hAnsi="Times New Roman" w:cs="Times New Roman"/>
          <w:sz w:val="24"/>
          <w:szCs w:val="24"/>
          <w14:ligatures w14:val="none"/>
        </w:rPr>
        <w:t xml:space="preserve"> the importance of building peaceful and inclusive societies in order to promote sustainable development. This goal is completely consistent with the emphasis on upholding the principles o</w:t>
      </w:r>
      <w:r w:rsidRPr="00EB2692">
        <w:rPr>
          <w:rFonts w:ascii="Times New Roman" w:eastAsia="Calibri" w:hAnsi="Times New Roman" w:cs="Times New Roman"/>
          <w:sz w:val="24"/>
          <w:szCs w:val="24"/>
          <w14:ligatures w14:val="none"/>
        </w:rPr>
        <w:t xml:space="preserve">f legal governance and ensuring equitable access to legal remedies. Unfortunately, migrants, particularly those who take </w:t>
      </w:r>
      <w:r w:rsidR="001B6EAA" w:rsidRPr="00EB2692">
        <w:rPr>
          <w:rFonts w:ascii="Times New Roman" w:eastAsia="Calibri" w:hAnsi="Times New Roman" w:cs="Times New Roman"/>
          <w:sz w:val="24"/>
          <w:szCs w:val="24"/>
          <w14:ligatures w14:val="none"/>
        </w:rPr>
        <w:lastRenderedPageBreak/>
        <w:t>unauthorized</w:t>
      </w:r>
      <w:r w:rsidRPr="00EB2692">
        <w:rPr>
          <w:rFonts w:ascii="Times New Roman" w:eastAsia="Calibri" w:hAnsi="Times New Roman" w:cs="Times New Roman"/>
          <w:sz w:val="24"/>
          <w:szCs w:val="24"/>
          <w14:ligatures w14:val="none"/>
        </w:rPr>
        <w:t xml:space="preserve"> routes, are vulnerable to a variety of exploitative and unjust circumstances. The study's findings </w:t>
      </w:r>
      <w:r w:rsidR="00586F84">
        <w:rPr>
          <w:rFonts w:ascii="Times New Roman" w:eastAsia="Calibri" w:hAnsi="Times New Roman" w:cs="Times New Roman"/>
          <w:sz w:val="24"/>
          <w:szCs w:val="24"/>
          <w14:ligatures w14:val="none"/>
        </w:rPr>
        <w:t>aim</w:t>
      </w:r>
      <w:r w:rsidR="001B6EAA">
        <w:rPr>
          <w:rFonts w:ascii="Times New Roman" w:eastAsia="Calibri" w:hAnsi="Times New Roman" w:cs="Times New Roman"/>
          <w:sz w:val="24"/>
          <w:szCs w:val="24"/>
          <w14:ligatures w14:val="none"/>
        </w:rPr>
        <w:t xml:space="preserve"> to </w:t>
      </w:r>
      <w:r w:rsidRPr="00EB2692">
        <w:rPr>
          <w:rFonts w:ascii="Times New Roman" w:eastAsia="Calibri" w:hAnsi="Times New Roman" w:cs="Times New Roman"/>
          <w:sz w:val="24"/>
          <w:szCs w:val="24"/>
          <w14:ligatures w14:val="none"/>
        </w:rPr>
        <w:t>offer a</w:t>
      </w:r>
      <w:r w:rsidR="001B6EAA">
        <w:rPr>
          <w:rFonts w:ascii="Times New Roman" w:eastAsia="Calibri" w:hAnsi="Times New Roman" w:cs="Times New Roman"/>
          <w:sz w:val="24"/>
          <w:szCs w:val="24"/>
          <w14:ligatures w14:val="none"/>
        </w:rPr>
        <w:t>n extensive</w:t>
      </w:r>
      <w:r w:rsidRPr="00EB2692">
        <w:rPr>
          <w:rFonts w:ascii="Times New Roman" w:eastAsia="Calibri" w:hAnsi="Times New Roman" w:cs="Times New Roman"/>
          <w:sz w:val="24"/>
          <w:szCs w:val="24"/>
          <w14:ligatures w14:val="none"/>
        </w:rPr>
        <w:t xml:space="preserve"> outl</w:t>
      </w:r>
      <w:r w:rsidR="00586F84">
        <w:rPr>
          <w:rFonts w:ascii="Times New Roman" w:eastAsia="Calibri" w:hAnsi="Times New Roman" w:cs="Times New Roman"/>
          <w:sz w:val="24"/>
          <w:szCs w:val="24"/>
          <w14:ligatures w14:val="none"/>
        </w:rPr>
        <w:t>ine</w:t>
      </w:r>
      <w:r w:rsidRPr="00EB2692">
        <w:rPr>
          <w:rFonts w:ascii="Times New Roman" w:eastAsia="Calibri" w:hAnsi="Times New Roman" w:cs="Times New Roman"/>
          <w:sz w:val="24"/>
          <w:szCs w:val="24"/>
          <w14:ligatures w14:val="none"/>
        </w:rPr>
        <w:t xml:space="preserve"> for improving measures to protect these people</w:t>
      </w:r>
      <w:r w:rsidR="00586F84">
        <w:rPr>
          <w:rFonts w:ascii="Times New Roman" w:eastAsia="Calibri" w:hAnsi="Times New Roman" w:cs="Times New Roman"/>
          <w:sz w:val="24"/>
          <w:szCs w:val="24"/>
          <w14:ligatures w14:val="none"/>
        </w:rPr>
        <w:t xml:space="preserve">. </w:t>
      </w:r>
    </w:p>
    <w:p w14:paraId="1C98B98E" w14:textId="77777777" w:rsidR="00F6690F" w:rsidRPr="00495798" w:rsidRDefault="00E854CA" w:rsidP="00EF5FCE">
      <w:pPr>
        <w:spacing w:line="480" w:lineRule="auto"/>
        <w:ind w:firstLine="720"/>
        <w:jc w:val="both"/>
        <w:rPr>
          <w:rFonts w:ascii="Times New Roman" w:eastAsia="Calibri" w:hAnsi="Times New Roman" w:cs="Times New Roman"/>
          <w:sz w:val="24"/>
          <w:szCs w:val="24"/>
          <w14:ligatures w14:val="none"/>
        </w:rPr>
      </w:pPr>
      <w:r w:rsidRPr="00EB2692">
        <w:rPr>
          <w:rFonts w:ascii="Times New Roman" w:eastAsia="Calibri" w:hAnsi="Times New Roman" w:cs="Times New Roman"/>
          <w:sz w:val="24"/>
          <w:szCs w:val="24"/>
          <w14:ligatures w14:val="none"/>
        </w:rPr>
        <w:t xml:space="preserve">SDG 17 </w:t>
      </w:r>
      <w:r w:rsidR="003A6845" w:rsidRPr="00EB2692">
        <w:rPr>
          <w:rFonts w:ascii="Times New Roman" w:eastAsia="Calibri" w:hAnsi="Times New Roman" w:cs="Times New Roman"/>
          <w:sz w:val="24"/>
          <w:szCs w:val="24"/>
          <w14:ligatures w14:val="none"/>
        </w:rPr>
        <w:t>emphasizes</w:t>
      </w:r>
      <w:r w:rsidRPr="00EB2692">
        <w:rPr>
          <w:rFonts w:ascii="Times New Roman" w:eastAsia="Calibri" w:hAnsi="Times New Roman" w:cs="Times New Roman"/>
          <w:sz w:val="24"/>
          <w:szCs w:val="24"/>
          <w14:ligatures w14:val="none"/>
        </w:rPr>
        <w:t xml:space="preserve"> the importance of strong partnerships in </w:t>
      </w:r>
      <w:r w:rsidR="003A6845">
        <w:rPr>
          <w:rFonts w:ascii="Times New Roman" w:eastAsia="Calibri" w:hAnsi="Times New Roman" w:cs="Times New Roman"/>
          <w:sz w:val="24"/>
          <w:szCs w:val="24"/>
          <w14:ligatures w14:val="none"/>
        </w:rPr>
        <w:t>fostering</w:t>
      </w:r>
      <w:r w:rsidRPr="00EB2692">
        <w:rPr>
          <w:rFonts w:ascii="Times New Roman" w:eastAsia="Calibri" w:hAnsi="Times New Roman" w:cs="Times New Roman"/>
          <w:sz w:val="24"/>
          <w:szCs w:val="24"/>
          <w14:ligatures w14:val="none"/>
        </w:rPr>
        <w:t xml:space="preserve"> sustainable development, particularly with regard to migration. The study </w:t>
      </w:r>
      <w:r w:rsidR="003A6845" w:rsidRPr="00EB2692">
        <w:rPr>
          <w:rFonts w:ascii="Times New Roman" w:eastAsia="Calibri" w:hAnsi="Times New Roman" w:cs="Times New Roman"/>
          <w:sz w:val="24"/>
          <w:szCs w:val="24"/>
          <w14:ligatures w14:val="none"/>
        </w:rPr>
        <w:t>emphasizes</w:t>
      </w:r>
      <w:r w:rsidRPr="00EB2692">
        <w:rPr>
          <w:rFonts w:ascii="Times New Roman" w:eastAsia="Calibri" w:hAnsi="Times New Roman" w:cs="Times New Roman"/>
          <w:sz w:val="24"/>
          <w:szCs w:val="24"/>
          <w14:ligatures w14:val="none"/>
        </w:rPr>
        <w:t xml:space="preserve"> the importance of cooperation betwe</w:t>
      </w:r>
      <w:r w:rsidRPr="00EB2692">
        <w:rPr>
          <w:rFonts w:ascii="Times New Roman" w:eastAsia="Calibri" w:hAnsi="Times New Roman" w:cs="Times New Roman"/>
          <w:sz w:val="24"/>
          <w:szCs w:val="24"/>
          <w14:ligatures w14:val="none"/>
        </w:rPr>
        <w:t xml:space="preserve">en the countries of origin and destination in effectively managing migration. These collaborations </w:t>
      </w:r>
      <w:r w:rsidR="003A6845">
        <w:rPr>
          <w:rFonts w:ascii="Times New Roman" w:eastAsia="Calibri" w:hAnsi="Times New Roman" w:cs="Times New Roman"/>
          <w:sz w:val="24"/>
          <w:szCs w:val="24"/>
          <w14:ligatures w14:val="none"/>
        </w:rPr>
        <w:t xml:space="preserve">can </w:t>
      </w:r>
      <w:r w:rsidRPr="00EB2692">
        <w:rPr>
          <w:rFonts w:ascii="Times New Roman" w:eastAsia="Calibri" w:hAnsi="Times New Roman" w:cs="Times New Roman"/>
          <w:sz w:val="24"/>
          <w:szCs w:val="24"/>
          <w14:ligatures w14:val="none"/>
        </w:rPr>
        <w:t>share knowledge, coordinate policy efforts, and develop comprehensive strategies that address both the root causes and consequences of</w:t>
      </w:r>
      <w:r w:rsidR="003A6845">
        <w:rPr>
          <w:rFonts w:ascii="Times New Roman" w:eastAsia="Calibri" w:hAnsi="Times New Roman" w:cs="Times New Roman"/>
          <w:sz w:val="24"/>
          <w:szCs w:val="24"/>
          <w14:ligatures w14:val="none"/>
        </w:rPr>
        <w:t xml:space="preserve"> irregular</w:t>
      </w:r>
      <w:r w:rsidRPr="00EB2692">
        <w:rPr>
          <w:rFonts w:ascii="Times New Roman" w:eastAsia="Calibri" w:hAnsi="Times New Roman" w:cs="Times New Roman"/>
          <w:sz w:val="24"/>
          <w:szCs w:val="24"/>
          <w14:ligatures w14:val="none"/>
        </w:rPr>
        <w:t xml:space="preserve"> migratio</w:t>
      </w:r>
      <w:r w:rsidRPr="00EB2692">
        <w:rPr>
          <w:rFonts w:ascii="Times New Roman" w:eastAsia="Calibri" w:hAnsi="Times New Roman" w:cs="Times New Roman"/>
          <w:sz w:val="24"/>
          <w:szCs w:val="24"/>
          <w14:ligatures w14:val="none"/>
        </w:rPr>
        <w:t>n.</w:t>
      </w:r>
    </w:p>
    <w:p w14:paraId="2A134AAA" w14:textId="77777777" w:rsidR="00D728E7" w:rsidRDefault="00E854CA" w:rsidP="00153D3E">
      <w:pPr>
        <w:spacing w:line="480" w:lineRule="auto"/>
        <w:jc w:val="both"/>
        <w:rPr>
          <w:rFonts w:ascii="Times New Roman" w:eastAsia="Calibri" w:hAnsi="Times New Roman" w:cs="Times New Roman"/>
          <w:b/>
          <w:bCs/>
          <w:sz w:val="24"/>
          <w:szCs w:val="24"/>
          <w14:ligatures w14:val="none"/>
        </w:rPr>
      </w:pPr>
      <w:r w:rsidRPr="00D728E7">
        <w:rPr>
          <w:rFonts w:ascii="Times New Roman" w:eastAsia="Calibri" w:hAnsi="Times New Roman" w:cs="Times New Roman"/>
          <w:b/>
          <w:bCs/>
          <w:sz w:val="24"/>
          <w:szCs w:val="24"/>
          <w14:ligatures w14:val="none"/>
        </w:rPr>
        <w:t>1.4 Research Gap</w:t>
      </w:r>
    </w:p>
    <w:p w14:paraId="41241993" w14:textId="77777777" w:rsidR="00D728E7" w:rsidRDefault="00E854CA" w:rsidP="00501D8B">
      <w:pPr>
        <w:spacing w:line="480" w:lineRule="auto"/>
        <w:ind w:firstLine="720"/>
        <w:jc w:val="both"/>
        <w:rPr>
          <w:rFonts w:ascii="Times New Roman" w:eastAsia="Calibri" w:hAnsi="Times New Roman" w:cs="Times New Roman"/>
          <w:sz w:val="24"/>
          <w:szCs w:val="24"/>
          <w14:ligatures w14:val="none"/>
        </w:rPr>
      </w:pPr>
      <w:r w:rsidRPr="00D728E7">
        <w:rPr>
          <w:rFonts w:ascii="Times New Roman" w:eastAsia="Calibri" w:hAnsi="Times New Roman" w:cs="Times New Roman"/>
          <w:sz w:val="24"/>
          <w:szCs w:val="24"/>
          <w14:ligatures w14:val="none"/>
        </w:rPr>
        <w:t xml:space="preserve">Through the preliminary literature review, this study has identified various research gaps </w:t>
      </w:r>
      <w:r w:rsidR="00A25953">
        <w:rPr>
          <w:rFonts w:ascii="Times New Roman" w:eastAsia="Calibri" w:hAnsi="Times New Roman" w:cs="Times New Roman"/>
          <w:sz w:val="24"/>
          <w:szCs w:val="24"/>
          <w14:ligatures w14:val="none"/>
        </w:rPr>
        <w:t>as there is a notable gap of qualitative insights from the stakeholders addressing the irregular migration directly as t</w:t>
      </w:r>
      <w:r w:rsidR="00A25953" w:rsidRPr="00A25953">
        <w:rPr>
          <w:rFonts w:ascii="Times New Roman" w:eastAsia="Calibri" w:hAnsi="Times New Roman" w:cs="Times New Roman"/>
          <w:sz w:val="24"/>
          <w:szCs w:val="24"/>
          <w14:ligatures w14:val="none"/>
        </w:rPr>
        <w:t>hese narratives provide valuable insights into the personal and community-oriented factors that frequently motivate individuals to migrate</w:t>
      </w:r>
      <w:r w:rsidR="00A25953">
        <w:rPr>
          <w:rFonts w:ascii="Times New Roman" w:eastAsia="Calibri" w:hAnsi="Times New Roman" w:cs="Times New Roman"/>
          <w:sz w:val="24"/>
          <w:szCs w:val="24"/>
          <w14:ligatures w14:val="none"/>
        </w:rPr>
        <w:t>. In addition to this, m</w:t>
      </w:r>
      <w:r w:rsidR="00A25953" w:rsidRPr="00A25953">
        <w:rPr>
          <w:rFonts w:ascii="Times New Roman" w:eastAsia="Calibri" w:hAnsi="Times New Roman" w:cs="Times New Roman"/>
          <w:sz w:val="24"/>
          <w:szCs w:val="24"/>
          <w14:ligatures w14:val="none"/>
        </w:rPr>
        <w:t xml:space="preserve">any existing studies </w:t>
      </w:r>
      <w:r w:rsidR="00A25953">
        <w:rPr>
          <w:rFonts w:ascii="Times New Roman" w:eastAsia="Calibri" w:hAnsi="Times New Roman" w:cs="Times New Roman"/>
          <w:sz w:val="24"/>
          <w:szCs w:val="24"/>
          <w14:ligatures w14:val="none"/>
        </w:rPr>
        <w:t xml:space="preserve">have neglected </w:t>
      </w:r>
      <w:r w:rsidR="00A25953" w:rsidRPr="00A25953">
        <w:rPr>
          <w:rFonts w:ascii="Times New Roman" w:eastAsia="Calibri" w:hAnsi="Times New Roman" w:cs="Times New Roman"/>
          <w:sz w:val="24"/>
          <w:szCs w:val="24"/>
          <w14:ligatures w14:val="none"/>
        </w:rPr>
        <w:t>to consider the importance of individual</w:t>
      </w:r>
      <w:r w:rsidR="00A25953">
        <w:rPr>
          <w:rFonts w:ascii="Times New Roman" w:eastAsia="Calibri" w:hAnsi="Times New Roman" w:cs="Times New Roman"/>
          <w:sz w:val="24"/>
          <w:szCs w:val="24"/>
          <w14:ligatures w14:val="none"/>
        </w:rPr>
        <w:t>’ response towards push factors generally, and socio-cultural in specific,</w:t>
      </w:r>
      <w:r w:rsidR="00A25953" w:rsidRPr="00A25953">
        <w:rPr>
          <w:rFonts w:ascii="Times New Roman" w:eastAsia="Calibri" w:hAnsi="Times New Roman" w:cs="Times New Roman"/>
          <w:sz w:val="24"/>
          <w:szCs w:val="24"/>
          <w14:ligatures w14:val="none"/>
        </w:rPr>
        <w:t xml:space="preserve"> when making migration-related decisions. Consequently, there is a deficiency of </w:t>
      </w:r>
      <w:r w:rsidR="00A25953">
        <w:rPr>
          <w:rFonts w:ascii="Times New Roman" w:eastAsia="Calibri" w:hAnsi="Times New Roman" w:cs="Times New Roman"/>
          <w:sz w:val="24"/>
          <w:szCs w:val="24"/>
          <w14:ligatures w14:val="none"/>
        </w:rPr>
        <w:t>the</w:t>
      </w:r>
      <w:r w:rsidR="00A25953" w:rsidRPr="00A25953">
        <w:rPr>
          <w:rFonts w:ascii="Times New Roman" w:eastAsia="Calibri" w:hAnsi="Times New Roman" w:cs="Times New Roman"/>
          <w:sz w:val="24"/>
          <w:szCs w:val="24"/>
          <w14:ligatures w14:val="none"/>
        </w:rPr>
        <w:t xml:space="preserve"> holistic comprehension of the</w:t>
      </w:r>
      <w:r w:rsidR="004E4D2E">
        <w:rPr>
          <w:rFonts w:ascii="Times New Roman" w:eastAsia="Calibri" w:hAnsi="Times New Roman" w:cs="Times New Roman"/>
          <w:sz w:val="24"/>
          <w:szCs w:val="24"/>
          <w14:ligatures w14:val="none"/>
        </w:rPr>
        <w:t xml:space="preserve"> </w:t>
      </w:r>
      <w:r w:rsidR="00A25953" w:rsidRPr="00A25953">
        <w:rPr>
          <w:rFonts w:ascii="Times New Roman" w:eastAsia="Calibri" w:hAnsi="Times New Roman" w:cs="Times New Roman"/>
          <w:sz w:val="24"/>
          <w:szCs w:val="24"/>
          <w14:ligatures w14:val="none"/>
        </w:rPr>
        <w:t xml:space="preserve">socio-cultural factors and economic conditions </w:t>
      </w:r>
      <w:r w:rsidR="00A25953">
        <w:rPr>
          <w:rFonts w:ascii="Times New Roman" w:eastAsia="Calibri" w:hAnsi="Times New Roman" w:cs="Times New Roman"/>
          <w:sz w:val="24"/>
          <w:szCs w:val="24"/>
          <w14:ligatures w14:val="none"/>
        </w:rPr>
        <w:t xml:space="preserve">that go parallel to motivate individuals to seek irregular migration. </w:t>
      </w:r>
      <w:r w:rsidR="00044CFF">
        <w:rPr>
          <w:rFonts w:ascii="Times New Roman" w:eastAsia="Calibri" w:hAnsi="Times New Roman" w:cs="Times New Roman"/>
          <w:sz w:val="24"/>
          <w:szCs w:val="24"/>
          <w14:ligatures w14:val="none"/>
        </w:rPr>
        <w:t xml:space="preserve">Therefore, </w:t>
      </w:r>
      <w:r w:rsidR="00044CFF" w:rsidRPr="00044CFF">
        <w:rPr>
          <w:rFonts w:ascii="Times New Roman" w:eastAsia="Calibri" w:hAnsi="Times New Roman" w:cs="Times New Roman"/>
          <w:sz w:val="24"/>
          <w:szCs w:val="24"/>
          <w14:ligatures w14:val="none"/>
        </w:rPr>
        <w:t>it is crucial to bridge the gap and enhance academic discourse</w:t>
      </w:r>
      <w:r w:rsidR="00044CFF">
        <w:rPr>
          <w:rFonts w:ascii="Times New Roman" w:eastAsia="Calibri" w:hAnsi="Times New Roman" w:cs="Times New Roman"/>
          <w:sz w:val="24"/>
          <w:szCs w:val="24"/>
          <w14:ligatures w14:val="none"/>
        </w:rPr>
        <w:t xml:space="preserve"> on Push and Pull Factors in context of irregular migration from Pakistan to European </w:t>
      </w:r>
      <w:r w:rsidR="006D7CC1">
        <w:rPr>
          <w:rFonts w:ascii="Times New Roman" w:eastAsia="Calibri" w:hAnsi="Times New Roman" w:cs="Times New Roman"/>
          <w:sz w:val="24"/>
          <w:szCs w:val="24"/>
          <w14:ligatures w14:val="none"/>
        </w:rPr>
        <w:t>countries</w:t>
      </w:r>
      <w:r w:rsidR="00044CFF">
        <w:rPr>
          <w:rFonts w:ascii="Times New Roman" w:eastAsia="Calibri" w:hAnsi="Times New Roman" w:cs="Times New Roman"/>
          <w:sz w:val="24"/>
          <w:szCs w:val="24"/>
          <w14:ligatures w14:val="none"/>
        </w:rPr>
        <w:t xml:space="preserve">. By incorporating the </w:t>
      </w:r>
      <w:r w:rsidR="00F55679">
        <w:rPr>
          <w:rFonts w:ascii="Times New Roman" w:eastAsia="Calibri" w:hAnsi="Times New Roman" w:cs="Times New Roman"/>
          <w:sz w:val="24"/>
          <w:szCs w:val="24"/>
          <w14:ligatures w14:val="none"/>
        </w:rPr>
        <w:t>firsthand</w:t>
      </w:r>
      <w:r w:rsidR="00044CFF">
        <w:rPr>
          <w:rFonts w:ascii="Times New Roman" w:eastAsia="Calibri" w:hAnsi="Times New Roman" w:cs="Times New Roman"/>
          <w:sz w:val="24"/>
          <w:szCs w:val="24"/>
          <w14:ligatures w14:val="none"/>
        </w:rPr>
        <w:t xml:space="preserve"> narratives of push and pull factors, f</w:t>
      </w:r>
      <w:r w:rsidR="00044CFF" w:rsidRPr="00044CFF">
        <w:rPr>
          <w:rFonts w:ascii="Times New Roman" w:eastAsia="Calibri" w:hAnsi="Times New Roman" w:cs="Times New Roman"/>
          <w:sz w:val="24"/>
          <w:szCs w:val="24"/>
          <w14:ligatures w14:val="none"/>
        </w:rPr>
        <w:t xml:space="preserve">uture research could enhance the effectiveness of migration management leading to more </w:t>
      </w:r>
      <w:r w:rsidR="00044CFF">
        <w:rPr>
          <w:rFonts w:ascii="Times New Roman" w:eastAsia="Calibri" w:hAnsi="Times New Roman" w:cs="Times New Roman"/>
          <w:sz w:val="24"/>
          <w:szCs w:val="24"/>
          <w14:ligatures w14:val="none"/>
        </w:rPr>
        <w:t xml:space="preserve">economically </w:t>
      </w:r>
      <w:r w:rsidR="00044CFF" w:rsidRPr="00044CFF">
        <w:rPr>
          <w:rFonts w:ascii="Times New Roman" w:eastAsia="Calibri" w:hAnsi="Times New Roman" w:cs="Times New Roman"/>
          <w:sz w:val="24"/>
          <w:szCs w:val="24"/>
          <w14:ligatures w14:val="none"/>
        </w:rPr>
        <w:t>practical and culturally suitable interventions.</w:t>
      </w:r>
    </w:p>
    <w:p w14:paraId="20F5F0A0" w14:textId="77777777" w:rsidR="006874F0" w:rsidRDefault="006874F0" w:rsidP="00BC7107">
      <w:pPr>
        <w:spacing w:line="480" w:lineRule="auto"/>
        <w:jc w:val="both"/>
        <w:rPr>
          <w:rFonts w:ascii="Times New Roman" w:eastAsia="Calibri" w:hAnsi="Times New Roman" w:cs="Times New Roman"/>
          <w:sz w:val="24"/>
          <w:szCs w:val="24"/>
          <w14:ligatures w14:val="none"/>
        </w:rPr>
      </w:pPr>
    </w:p>
    <w:p w14:paraId="161CE3E6" w14:textId="77777777" w:rsidR="006874F0" w:rsidRDefault="006874F0" w:rsidP="00BC7107">
      <w:pPr>
        <w:spacing w:line="480" w:lineRule="auto"/>
        <w:jc w:val="both"/>
        <w:rPr>
          <w:rFonts w:ascii="Calibri" w:eastAsia="Calibri" w:hAnsi="Calibri" w:cs="Arial"/>
          <w14:ligatures w14:val="none"/>
        </w:rPr>
      </w:pPr>
    </w:p>
    <w:p w14:paraId="6D5FA3C0" w14:textId="77777777" w:rsidR="008715FF" w:rsidRPr="00EE4713" w:rsidRDefault="00E854CA">
      <w:pPr>
        <w:spacing w:line="480" w:lineRule="auto"/>
        <w:jc w:val="center"/>
        <w:rPr>
          <w:rFonts w:ascii="Times New Roman" w:eastAsia="Calibri" w:hAnsi="Times New Roman" w:cs="Times New Roman"/>
          <w:b/>
          <w:bCs/>
          <w:sz w:val="28"/>
          <w:szCs w:val="24"/>
          <w14:ligatures w14:val="none"/>
        </w:rPr>
      </w:pPr>
      <w:r w:rsidRPr="00EE4713">
        <w:rPr>
          <w:rFonts w:ascii="Times New Roman" w:eastAsia="Calibri" w:hAnsi="Times New Roman" w:cs="Times New Roman"/>
          <w:b/>
          <w:bCs/>
          <w:sz w:val="28"/>
          <w:szCs w:val="24"/>
          <w14:ligatures w14:val="none"/>
        </w:rPr>
        <w:lastRenderedPageBreak/>
        <w:t>Chapter 2</w:t>
      </w:r>
      <w:r w:rsidR="00B74EB8" w:rsidRPr="00EE4713">
        <w:rPr>
          <w:rFonts w:ascii="Times New Roman" w:eastAsia="Calibri" w:hAnsi="Times New Roman" w:cs="Times New Roman"/>
          <w:b/>
          <w:bCs/>
          <w:sz w:val="28"/>
          <w:szCs w:val="24"/>
          <w14:ligatures w14:val="none"/>
        </w:rPr>
        <w:t xml:space="preserve">: </w:t>
      </w:r>
      <w:r w:rsidR="007132A4" w:rsidRPr="00EE4713">
        <w:rPr>
          <w:rFonts w:ascii="Times New Roman" w:eastAsia="Calibri" w:hAnsi="Times New Roman" w:cs="Times New Roman"/>
          <w:b/>
          <w:bCs/>
          <w:sz w:val="28"/>
          <w:szCs w:val="24"/>
          <w14:ligatures w14:val="none"/>
        </w:rPr>
        <w:t xml:space="preserve">Literature </w:t>
      </w:r>
      <w:r w:rsidR="009145E1" w:rsidRPr="00EE4713">
        <w:rPr>
          <w:rFonts w:ascii="Times New Roman" w:eastAsia="Calibri" w:hAnsi="Times New Roman" w:cs="Times New Roman"/>
          <w:b/>
          <w:bCs/>
          <w:sz w:val="28"/>
          <w:szCs w:val="24"/>
          <w14:ligatures w14:val="none"/>
        </w:rPr>
        <w:t>Review</w:t>
      </w:r>
    </w:p>
    <w:p w14:paraId="0919FB9B" w14:textId="77777777" w:rsidR="00CA31C8" w:rsidRDefault="00E854CA" w:rsidP="00DF096A">
      <w:pPr>
        <w:spacing w:line="480" w:lineRule="auto"/>
        <w:ind w:firstLine="720"/>
        <w:jc w:val="both"/>
        <w:rPr>
          <w:rFonts w:ascii="Times New Roman" w:eastAsia="Calibri" w:hAnsi="Times New Roman" w:cs="Times New Roman"/>
          <w:sz w:val="24"/>
          <w:szCs w:val="24"/>
          <w14:ligatures w14:val="none"/>
        </w:rPr>
      </w:pPr>
      <w:r w:rsidRPr="0098533C">
        <w:rPr>
          <w:rFonts w:ascii="Times New Roman" w:eastAsia="Calibri" w:hAnsi="Times New Roman" w:cs="Times New Roman"/>
          <w:sz w:val="24"/>
          <w:szCs w:val="24"/>
          <w14:ligatures w14:val="none"/>
        </w:rPr>
        <w:t xml:space="preserve">The existing literature indicates that migration from Pakistan to European countries </w:t>
      </w:r>
      <w:r w:rsidR="00484B49">
        <w:rPr>
          <w:rFonts w:ascii="Times New Roman" w:eastAsia="Calibri" w:hAnsi="Times New Roman" w:cs="Times New Roman"/>
          <w:sz w:val="24"/>
          <w:szCs w:val="24"/>
          <w14:ligatures w14:val="none"/>
        </w:rPr>
        <w:t>has</w:t>
      </w:r>
      <w:r w:rsidRPr="0098533C">
        <w:rPr>
          <w:rFonts w:ascii="Times New Roman" w:eastAsia="Calibri" w:hAnsi="Times New Roman" w:cs="Times New Roman"/>
          <w:sz w:val="24"/>
          <w:szCs w:val="24"/>
          <w14:ligatures w14:val="none"/>
        </w:rPr>
        <w:t xml:space="preserve"> be</w:t>
      </w:r>
      <w:r w:rsidR="00484B49">
        <w:rPr>
          <w:rFonts w:ascii="Times New Roman" w:eastAsia="Calibri" w:hAnsi="Times New Roman" w:cs="Times New Roman"/>
          <w:sz w:val="24"/>
          <w:szCs w:val="24"/>
          <w14:ligatures w14:val="none"/>
        </w:rPr>
        <w:t>en</w:t>
      </w:r>
      <w:r w:rsidRPr="0098533C">
        <w:rPr>
          <w:rFonts w:ascii="Times New Roman" w:eastAsia="Calibri" w:hAnsi="Times New Roman" w:cs="Times New Roman"/>
          <w:sz w:val="24"/>
          <w:szCs w:val="24"/>
          <w14:ligatures w14:val="none"/>
        </w:rPr>
        <w:t xml:space="preserve"> divided into two distinct phases: an initial legal phase followed by a subsequent </w:t>
      </w:r>
      <w:r w:rsidR="0019321F">
        <w:rPr>
          <w:rFonts w:ascii="Times New Roman" w:eastAsia="Calibri" w:hAnsi="Times New Roman" w:cs="Times New Roman"/>
          <w:sz w:val="24"/>
          <w:szCs w:val="24"/>
          <w14:ligatures w14:val="none"/>
        </w:rPr>
        <w:t>irregular</w:t>
      </w:r>
      <w:r w:rsidRPr="0098533C">
        <w:rPr>
          <w:rFonts w:ascii="Times New Roman" w:eastAsia="Calibri" w:hAnsi="Times New Roman" w:cs="Times New Roman"/>
          <w:sz w:val="24"/>
          <w:szCs w:val="24"/>
          <w14:ligatures w14:val="none"/>
        </w:rPr>
        <w:t xml:space="preserve"> phase.</w:t>
      </w:r>
      <w:r w:rsidR="00CA0E6B">
        <w:rPr>
          <w:rFonts w:ascii="Times New Roman" w:eastAsia="Calibri" w:hAnsi="Times New Roman" w:cs="Times New Roman"/>
          <w:sz w:val="24"/>
          <w:szCs w:val="24"/>
          <w14:ligatures w14:val="none"/>
        </w:rPr>
        <w:t xml:space="preserve"> Keeping in view</w:t>
      </w:r>
      <w:r w:rsidR="00A416DE">
        <w:rPr>
          <w:rFonts w:ascii="Times New Roman" w:eastAsia="Calibri" w:hAnsi="Times New Roman" w:cs="Times New Roman"/>
          <w:sz w:val="24"/>
          <w:szCs w:val="24"/>
          <w14:ligatures w14:val="none"/>
        </w:rPr>
        <w:t xml:space="preserve"> the research objectives, this study only focuses on </w:t>
      </w:r>
      <w:r w:rsidR="0019321F">
        <w:rPr>
          <w:rFonts w:ascii="Times New Roman" w:eastAsia="Calibri" w:hAnsi="Times New Roman" w:cs="Times New Roman"/>
          <w:sz w:val="24"/>
          <w:szCs w:val="24"/>
          <w14:ligatures w14:val="none"/>
        </w:rPr>
        <w:t>irregular migration</w:t>
      </w:r>
      <w:r w:rsidR="0042539A">
        <w:rPr>
          <w:rFonts w:ascii="Times New Roman" w:eastAsia="Calibri" w:hAnsi="Times New Roman" w:cs="Times New Roman"/>
          <w:sz w:val="24"/>
          <w:szCs w:val="24"/>
          <w14:ligatures w14:val="none"/>
        </w:rPr>
        <w:t xml:space="preserve">. </w:t>
      </w:r>
      <w:r w:rsidR="0042539A" w:rsidRPr="0042539A">
        <w:rPr>
          <w:rFonts w:ascii="Times New Roman" w:eastAsia="Calibri" w:hAnsi="Times New Roman" w:cs="Times New Roman"/>
          <w:sz w:val="24"/>
          <w:szCs w:val="24"/>
          <w14:ligatures w14:val="none"/>
        </w:rPr>
        <w:t>Furthermore, this section provides insight</w:t>
      </w:r>
      <w:r w:rsidR="00C47033">
        <w:rPr>
          <w:rFonts w:ascii="Times New Roman" w:eastAsia="Calibri" w:hAnsi="Times New Roman" w:cs="Times New Roman"/>
          <w:sz w:val="24"/>
          <w:szCs w:val="24"/>
          <w14:ligatures w14:val="none"/>
        </w:rPr>
        <w:t xml:space="preserve"> from the already existing literature</w:t>
      </w:r>
      <w:r w:rsidR="0042539A" w:rsidRPr="0042539A">
        <w:rPr>
          <w:rFonts w:ascii="Times New Roman" w:eastAsia="Calibri" w:hAnsi="Times New Roman" w:cs="Times New Roman"/>
          <w:sz w:val="24"/>
          <w:szCs w:val="24"/>
          <w14:ligatures w14:val="none"/>
        </w:rPr>
        <w:t xml:space="preserve"> into the factors that drive migration from Pakistan, with a particular focus on European countries. The drivers have been classified into two factors, namely Push and Pull Factors, </w:t>
      </w:r>
      <w:r w:rsidR="00C47033">
        <w:rPr>
          <w:rFonts w:ascii="Times New Roman" w:eastAsia="Calibri" w:hAnsi="Times New Roman" w:cs="Times New Roman"/>
          <w:sz w:val="24"/>
          <w:szCs w:val="24"/>
          <w14:ligatures w14:val="none"/>
        </w:rPr>
        <w:t>as</w:t>
      </w:r>
      <w:r w:rsidR="0042539A" w:rsidRPr="0042539A">
        <w:rPr>
          <w:rFonts w:ascii="Times New Roman" w:eastAsia="Calibri" w:hAnsi="Times New Roman" w:cs="Times New Roman"/>
          <w:sz w:val="24"/>
          <w:szCs w:val="24"/>
          <w14:ligatures w14:val="none"/>
        </w:rPr>
        <w:t xml:space="preserve"> aligned with the study objective and research questions.</w:t>
      </w:r>
    </w:p>
    <w:p w14:paraId="44D630B7" w14:textId="77777777" w:rsidR="00CA31C8" w:rsidRPr="00E46A7A" w:rsidRDefault="00E854CA" w:rsidP="00B451F5">
      <w:pPr>
        <w:spacing w:line="480" w:lineRule="auto"/>
        <w:jc w:val="both"/>
        <w:rPr>
          <w:rFonts w:ascii="Times New Roman" w:eastAsia="Calibri" w:hAnsi="Times New Roman" w:cs="Times New Roman"/>
          <w:b/>
          <w:bCs/>
          <w:sz w:val="24"/>
          <w:szCs w:val="24"/>
          <w14:ligatures w14:val="none"/>
        </w:rPr>
      </w:pPr>
      <w:r w:rsidRPr="00E46A7A">
        <w:rPr>
          <w:rFonts w:ascii="Times New Roman" w:eastAsia="Calibri" w:hAnsi="Times New Roman" w:cs="Times New Roman"/>
          <w:b/>
          <w:bCs/>
          <w:sz w:val="24"/>
          <w:szCs w:val="24"/>
          <w14:ligatures w14:val="none"/>
        </w:rPr>
        <w:t>2.1 Historical Background</w:t>
      </w:r>
    </w:p>
    <w:p w14:paraId="6817BA4A" w14:textId="77777777" w:rsidR="0074711B" w:rsidRDefault="00E854CA" w:rsidP="00DF096A">
      <w:pPr>
        <w:spacing w:line="480" w:lineRule="auto"/>
        <w:ind w:firstLine="72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 xml:space="preserve">The historical background of immigration from Pakistan to Europe </w:t>
      </w:r>
      <w:r w:rsidR="009F4FE9">
        <w:rPr>
          <w:rFonts w:ascii="Times New Roman" w:eastAsia="Calibri" w:hAnsi="Times New Roman" w:cs="Times New Roman"/>
          <w:sz w:val="24"/>
          <w:szCs w:val="24"/>
          <w14:ligatures w14:val="none"/>
        </w:rPr>
        <w:t xml:space="preserve">roots back to early years of creation of Pakistan when a massive number of people </w:t>
      </w:r>
      <w:r w:rsidR="008532C0">
        <w:rPr>
          <w:rFonts w:ascii="Times New Roman" w:eastAsia="Calibri" w:hAnsi="Times New Roman" w:cs="Times New Roman"/>
          <w:sz w:val="24"/>
          <w:szCs w:val="24"/>
          <w14:ligatures w14:val="none"/>
        </w:rPr>
        <w:t>from Azad</w:t>
      </w:r>
      <w:r w:rsidR="00541DFB">
        <w:rPr>
          <w:rFonts w:ascii="Times New Roman" w:eastAsia="Calibri" w:hAnsi="Times New Roman" w:cs="Times New Roman"/>
          <w:sz w:val="24"/>
          <w:szCs w:val="24"/>
          <w14:ligatures w14:val="none"/>
        </w:rPr>
        <w:t xml:space="preserve"> Jammu &amp;</w:t>
      </w:r>
      <w:r w:rsidR="008532C0">
        <w:rPr>
          <w:rFonts w:ascii="Times New Roman" w:eastAsia="Calibri" w:hAnsi="Times New Roman" w:cs="Times New Roman"/>
          <w:sz w:val="24"/>
          <w:szCs w:val="24"/>
          <w14:ligatures w14:val="none"/>
        </w:rPr>
        <w:t xml:space="preserve"> Kashmir</w:t>
      </w:r>
      <w:r w:rsidR="00A86895">
        <w:rPr>
          <w:rFonts w:ascii="Times New Roman" w:eastAsia="Calibri" w:hAnsi="Times New Roman" w:cs="Times New Roman"/>
          <w:sz w:val="24"/>
          <w:szCs w:val="24"/>
          <w14:ligatures w14:val="none"/>
        </w:rPr>
        <w:t xml:space="preserve"> and</w:t>
      </w:r>
      <w:r w:rsidR="008532C0">
        <w:rPr>
          <w:rFonts w:ascii="Times New Roman" w:eastAsia="Calibri" w:hAnsi="Times New Roman" w:cs="Times New Roman"/>
          <w:sz w:val="24"/>
          <w:szCs w:val="24"/>
          <w14:ligatures w14:val="none"/>
        </w:rPr>
        <w:t xml:space="preserve"> Northen Punjab </w:t>
      </w:r>
      <w:r w:rsidR="00541DFB">
        <w:rPr>
          <w:rFonts w:ascii="Times New Roman" w:eastAsia="Calibri" w:hAnsi="Times New Roman" w:cs="Times New Roman"/>
          <w:sz w:val="24"/>
          <w:szCs w:val="24"/>
          <w14:ligatures w14:val="none"/>
        </w:rPr>
        <w:t xml:space="preserve">moved to </w:t>
      </w:r>
      <w:r w:rsidR="0078556D">
        <w:rPr>
          <w:rFonts w:ascii="Times New Roman" w:eastAsia="Calibri" w:hAnsi="Times New Roman" w:cs="Times New Roman"/>
          <w:sz w:val="24"/>
          <w:szCs w:val="24"/>
          <w14:ligatures w14:val="none"/>
        </w:rPr>
        <w:t>United Kingdom</w:t>
      </w:r>
      <w:r w:rsidR="002634D8">
        <w:rPr>
          <w:rFonts w:ascii="Times New Roman" w:eastAsia="Calibri" w:hAnsi="Times New Roman" w:cs="Times New Roman"/>
          <w:sz w:val="24"/>
          <w:szCs w:val="24"/>
          <w14:ligatures w14:val="none"/>
        </w:rPr>
        <w:t xml:space="preserve"> </w:t>
      </w:r>
      <w:r w:rsidR="00A70EBB">
        <w:rPr>
          <w:rFonts w:ascii="Times New Roman" w:eastAsia="Calibri" w:hAnsi="Times New Roman" w:cs="Times New Roman"/>
          <w:sz w:val="24"/>
          <w:szCs w:val="24"/>
          <w14:ligatures w14:val="none"/>
        </w:rPr>
        <w:t xml:space="preserve">for meeting the demand </w:t>
      </w:r>
      <w:r w:rsidR="0078556D">
        <w:rPr>
          <w:rFonts w:ascii="Times New Roman" w:eastAsia="Calibri" w:hAnsi="Times New Roman" w:cs="Times New Roman"/>
          <w:sz w:val="24"/>
          <w:szCs w:val="24"/>
          <w14:ligatures w14:val="none"/>
        </w:rPr>
        <w:t>for labor</w:t>
      </w:r>
      <w:r w:rsidR="00F972CC">
        <w:rPr>
          <w:rFonts w:ascii="Times New Roman" w:eastAsia="Calibri" w:hAnsi="Times New Roman" w:cs="Times New Roman"/>
          <w:sz w:val="24"/>
          <w:szCs w:val="24"/>
          <w14:ligatures w14:val="none"/>
        </w:rPr>
        <w:t xml:space="preserve"> in development sector</w:t>
      </w:r>
      <w:r w:rsidR="002634D8">
        <w:rPr>
          <w:rFonts w:ascii="Times New Roman" w:eastAsia="Calibri" w:hAnsi="Times New Roman" w:cs="Times New Roman"/>
          <w:sz w:val="24"/>
          <w:szCs w:val="24"/>
          <w14:ligatures w14:val="none"/>
        </w:rPr>
        <w:t xml:space="preserve"> </w:t>
      </w:r>
      <w:r w:rsidR="00732819" w:rsidRPr="00732819">
        <w:rPr>
          <w:rFonts w:ascii="Times New Roman" w:eastAsia="Calibri" w:hAnsi="Times New Roman" w:cs="Times New Roman"/>
          <w:sz w:val="24"/>
          <w:szCs w:val="24"/>
          <w14:ligatures w14:val="none"/>
        </w:rPr>
        <w:t>(Vihe</w:t>
      </w:r>
      <w:r w:rsidR="00934BCC">
        <w:rPr>
          <w:rFonts w:ascii="Times New Roman" w:eastAsia="Calibri" w:hAnsi="Times New Roman" w:cs="Times New Roman"/>
          <w:sz w:val="24"/>
          <w:szCs w:val="24"/>
          <w14:ligatures w14:val="none"/>
        </w:rPr>
        <w:t>,</w:t>
      </w:r>
      <w:r w:rsidR="00732819" w:rsidRPr="00732819">
        <w:rPr>
          <w:rFonts w:ascii="Times New Roman" w:eastAsia="Calibri" w:hAnsi="Times New Roman" w:cs="Times New Roman"/>
          <w:sz w:val="24"/>
          <w:szCs w:val="24"/>
          <w14:ligatures w14:val="none"/>
        </w:rPr>
        <w:t xml:space="preserve"> 2007, Gazdar</w:t>
      </w:r>
      <w:r w:rsidR="00934BCC">
        <w:rPr>
          <w:rFonts w:ascii="Times New Roman" w:eastAsia="Calibri" w:hAnsi="Times New Roman" w:cs="Times New Roman"/>
          <w:sz w:val="24"/>
          <w:szCs w:val="24"/>
          <w14:ligatures w14:val="none"/>
        </w:rPr>
        <w:t>,</w:t>
      </w:r>
      <w:r w:rsidR="00732819" w:rsidRPr="00732819">
        <w:rPr>
          <w:rFonts w:ascii="Times New Roman" w:eastAsia="Calibri" w:hAnsi="Times New Roman" w:cs="Times New Roman"/>
          <w:sz w:val="24"/>
          <w:szCs w:val="24"/>
          <w14:ligatures w14:val="none"/>
        </w:rPr>
        <w:t xml:space="preserve"> 2003)</w:t>
      </w:r>
      <w:r w:rsidR="00403736">
        <w:rPr>
          <w:rFonts w:ascii="Times New Roman" w:eastAsia="Calibri" w:hAnsi="Times New Roman" w:cs="Times New Roman"/>
          <w:sz w:val="24"/>
          <w:szCs w:val="24"/>
          <w14:ligatures w14:val="none"/>
        </w:rPr>
        <w:t xml:space="preserve">. </w:t>
      </w:r>
      <w:r w:rsidR="005B27E2">
        <w:rPr>
          <w:rFonts w:ascii="Times New Roman" w:eastAsia="Calibri" w:hAnsi="Times New Roman" w:cs="Times New Roman"/>
          <w:sz w:val="24"/>
          <w:szCs w:val="24"/>
          <w14:ligatures w14:val="none"/>
        </w:rPr>
        <w:t>A</w:t>
      </w:r>
      <w:r w:rsidR="000E3669" w:rsidRPr="000E3669">
        <w:rPr>
          <w:rFonts w:ascii="Times New Roman" w:eastAsia="Calibri" w:hAnsi="Times New Roman" w:cs="Times New Roman"/>
          <w:sz w:val="24"/>
          <w:szCs w:val="24"/>
          <w14:ligatures w14:val="none"/>
        </w:rPr>
        <w:t xml:space="preserve">fterward, the end of World War II, the revival of the British economy, particularly the shipping industry, </w:t>
      </w:r>
      <w:r w:rsidR="001667DB">
        <w:rPr>
          <w:rFonts w:ascii="Times New Roman" w:eastAsia="Calibri" w:hAnsi="Times New Roman" w:cs="Times New Roman"/>
          <w:sz w:val="24"/>
          <w:szCs w:val="24"/>
          <w14:ligatures w14:val="none"/>
        </w:rPr>
        <w:t>got</w:t>
      </w:r>
      <w:r w:rsidR="001667DB" w:rsidRPr="000E3669">
        <w:rPr>
          <w:rFonts w:ascii="Times New Roman" w:eastAsia="Calibri" w:hAnsi="Times New Roman" w:cs="Times New Roman"/>
          <w:sz w:val="24"/>
          <w:szCs w:val="24"/>
          <w14:ligatures w14:val="none"/>
        </w:rPr>
        <w:t xml:space="preserve"> dependent</w:t>
      </w:r>
      <w:r w:rsidR="000E3669" w:rsidRPr="000E3669">
        <w:rPr>
          <w:rFonts w:ascii="Times New Roman" w:eastAsia="Calibri" w:hAnsi="Times New Roman" w:cs="Times New Roman"/>
          <w:sz w:val="24"/>
          <w:szCs w:val="24"/>
          <w14:ligatures w14:val="none"/>
        </w:rPr>
        <w:t xml:space="preserve"> heavily on the </w:t>
      </w:r>
      <w:r w:rsidR="00CA75A3" w:rsidRPr="000E3669">
        <w:rPr>
          <w:rFonts w:ascii="Times New Roman" w:eastAsia="Calibri" w:hAnsi="Times New Roman" w:cs="Times New Roman"/>
          <w:sz w:val="24"/>
          <w:szCs w:val="24"/>
          <w14:ligatures w14:val="none"/>
        </w:rPr>
        <w:t>servi</w:t>
      </w:r>
      <w:r w:rsidR="00CA75A3">
        <w:rPr>
          <w:rFonts w:ascii="Times New Roman" w:eastAsia="Calibri" w:hAnsi="Times New Roman" w:cs="Times New Roman"/>
          <w:sz w:val="24"/>
          <w:szCs w:val="24"/>
          <w14:ligatures w14:val="none"/>
        </w:rPr>
        <w:t>ces</w:t>
      </w:r>
      <w:r w:rsidR="000E3669" w:rsidRPr="000E3669">
        <w:rPr>
          <w:rFonts w:ascii="Times New Roman" w:eastAsia="Calibri" w:hAnsi="Times New Roman" w:cs="Times New Roman"/>
          <w:sz w:val="24"/>
          <w:szCs w:val="24"/>
          <w14:ligatures w14:val="none"/>
        </w:rPr>
        <w:t xml:space="preserve"> of young men coming from </w:t>
      </w:r>
      <w:r w:rsidR="00426B54">
        <w:rPr>
          <w:rFonts w:ascii="Times New Roman" w:eastAsia="Calibri" w:hAnsi="Times New Roman" w:cs="Times New Roman"/>
          <w:sz w:val="24"/>
          <w:szCs w:val="24"/>
          <w14:ligatures w14:val="none"/>
        </w:rPr>
        <w:t>third</w:t>
      </w:r>
      <w:r w:rsidR="00CA75A3">
        <w:rPr>
          <w:rFonts w:ascii="Times New Roman" w:eastAsia="Calibri" w:hAnsi="Times New Roman" w:cs="Times New Roman"/>
          <w:sz w:val="24"/>
          <w:szCs w:val="24"/>
          <w14:ligatures w14:val="none"/>
        </w:rPr>
        <w:t xml:space="preserve"> world countries</w:t>
      </w:r>
      <w:r w:rsidR="000E3669" w:rsidRPr="000E3669">
        <w:rPr>
          <w:rFonts w:ascii="Times New Roman" w:eastAsia="Calibri" w:hAnsi="Times New Roman" w:cs="Times New Roman"/>
          <w:sz w:val="24"/>
          <w:szCs w:val="24"/>
          <w14:ligatures w14:val="none"/>
        </w:rPr>
        <w:t xml:space="preserve"> with little or no </w:t>
      </w:r>
      <w:r w:rsidR="00CA75A3" w:rsidRPr="000E3669">
        <w:rPr>
          <w:rFonts w:ascii="Times New Roman" w:eastAsia="Calibri" w:hAnsi="Times New Roman" w:cs="Times New Roman"/>
          <w:sz w:val="24"/>
          <w:szCs w:val="24"/>
          <w14:ligatures w14:val="none"/>
        </w:rPr>
        <w:t>specialization</w:t>
      </w:r>
      <w:r w:rsidR="002634D8">
        <w:rPr>
          <w:rFonts w:ascii="Times New Roman" w:eastAsia="Calibri" w:hAnsi="Times New Roman" w:cs="Times New Roman"/>
          <w:sz w:val="24"/>
          <w:szCs w:val="24"/>
          <w14:ligatures w14:val="none"/>
        </w:rPr>
        <w:t xml:space="preserve"> </w:t>
      </w:r>
      <w:r w:rsidR="001B387D" w:rsidRPr="001B387D">
        <w:rPr>
          <w:rFonts w:ascii="Times New Roman" w:eastAsia="Calibri" w:hAnsi="Times New Roman" w:cs="Times New Roman"/>
          <w:sz w:val="24"/>
          <w:szCs w:val="24"/>
          <w14:ligatures w14:val="none"/>
        </w:rPr>
        <w:t>(Webner, 2005</w:t>
      </w:r>
      <w:r w:rsidR="001B387D">
        <w:rPr>
          <w:rFonts w:ascii="Times New Roman" w:eastAsia="Calibri" w:hAnsi="Times New Roman" w:cs="Times New Roman"/>
          <w:sz w:val="24"/>
          <w:szCs w:val="24"/>
          <w14:ligatures w14:val="none"/>
        </w:rPr>
        <w:t>)</w:t>
      </w:r>
      <w:r w:rsidR="00E85F0E">
        <w:rPr>
          <w:rFonts w:ascii="Times New Roman" w:eastAsia="Calibri" w:hAnsi="Times New Roman" w:cs="Times New Roman"/>
          <w:sz w:val="24"/>
          <w:szCs w:val="24"/>
          <w14:ligatures w14:val="none"/>
        </w:rPr>
        <w:t>.</w:t>
      </w:r>
      <w:r w:rsidR="002634D8">
        <w:rPr>
          <w:rFonts w:ascii="Times New Roman" w:eastAsia="Calibri" w:hAnsi="Times New Roman" w:cs="Times New Roman"/>
          <w:sz w:val="24"/>
          <w:szCs w:val="24"/>
          <w14:ligatures w14:val="none"/>
        </w:rPr>
        <w:t xml:space="preserve"> </w:t>
      </w:r>
      <w:r w:rsidR="00AE5B28">
        <w:rPr>
          <w:rFonts w:ascii="Times New Roman" w:eastAsia="Calibri" w:hAnsi="Times New Roman" w:cs="Times New Roman"/>
          <w:sz w:val="24"/>
          <w:szCs w:val="24"/>
          <w14:ligatures w14:val="none"/>
        </w:rPr>
        <w:t xml:space="preserve">This cycle of immigration continued in 1960s, when </w:t>
      </w:r>
      <w:r w:rsidR="00905DD7">
        <w:rPr>
          <w:rFonts w:ascii="Times New Roman" w:eastAsia="Calibri" w:hAnsi="Times New Roman" w:cs="Times New Roman"/>
          <w:sz w:val="24"/>
          <w:szCs w:val="24"/>
          <w14:ligatures w14:val="none"/>
        </w:rPr>
        <w:t xml:space="preserve">middle class, and highly qualified Pakistani immigrants </w:t>
      </w:r>
      <w:r w:rsidR="003677FD">
        <w:rPr>
          <w:rFonts w:ascii="Times New Roman" w:eastAsia="Calibri" w:hAnsi="Times New Roman" w:cs="Times New Roman"/>
          <w:sz w:val="24"/>
          <w:szCs w:val="24"/>
          <w14:ligatures w14:val="none"/>
        </w:rPr>
        <w:t>moved to England and other E</w:t>
      </w:r>
      <w:r w:rsidR="006D4A34">
        <w:rPr>
          <w:rFonts w:ascii="Times New Roman" w:eastAsia="Calibri" w:hAnsi="Times New Roman" w:cs="Times New Roman"/>
          <w:sz w:val="24"/>
          <w:szCs w:val="24"/>
          <w14:ligatures w14:val="none"/>
        </w:rPr>
        <w:t xml:space="preserve">uropean countries. </w:t>
      </w:r>
      <w:r w:rsidR="00FD1690">
        <w:rPr>
          <w:rFonts w:ascii="Times New Roman" w:eastAsia="Calibri" w:hAnsi="Times New Roman" w:cs="Times New Roman"/>
          <w:sz w:val="24"/>
          <w:szCs w:val="24"/>
          <w14:ligatures w14:val="none"/>
        </w:rPr>
        <w:t xml:space="preserve">This group </w:t>
      </w:r>
      <w:r w:rsidR="00DF096A">
        <w:rPr>
          <w:rFonts w:ascii="Times New Roman" w:eastAsia="Calibri" w:hAnsi="Times New Roman" w:cs="Times New Roman"/>
          <w:sz w:val="24"/>
          <w:szCs w:val="24"/>
          <w14:ligatures w14:val="none"/>
        </w:rPr>
        <w:t>moved</w:t>
      </w:r>
      <w:r w:rsidR="00FD1690">
        <w:rPr>
          <w:rFonts w:ascii="Times New Roman" w:eastAsia="Calibri" w:hAnsi="Times New Roman" w:cs="Times New Roman"/>
          <w:sz w:val="24"/>
          <w:szCs w:val="24"/>
          <w14:ligatures w14:val="none"/>
        </w:rPr>
        <w:t xml:space="preserve"> for better career opportunities, employed in the industry and services in Central and Northern Europe </w:t>
      </w:r>
      <w:r w:rsidR="00425449">
        <w:rPr>
          <w:rFonts w:ascii="Times New Roman" w:eastAsia="Calibri" w:hAnsi="Times New Roman" w:cs="Times New Roman"/>
          <w:sz w:val="24"/>
          <w:szCs w:val="24"/>
          <w14:ligatures w14:val="none"/>
        </w:rPr>
        <w:t>i.e.</w:t>
      </w:r>
      <w:r w:rsidR="0039633C">
        <w:rPr>
          <w:rFonts w:ascii="Times New Roman" w:eastAsia="Calibri" w:hAnsi="Times New Roman" w:cs="Times New Roman"/>
          <w:sz w:val="24"/>
          <w:szCs w:val="24"/>
          <w14:ligatures w14:val="none"/>
        </w:rPr>
        <w:t xml:space="preserve">, </w:t>
      </w:r>
      <w:r w:rsidR="00FD1690">
        <w:rPr>
          <w:rFonts w:ascii="Times New Roman" w:eastAsia="Calibri" w:hAnsi="Times New Roman" w:cs="Times New Roman"/>
          <w:sz w:val="24"/>
          <w:szCs w:val="24"/>
          <w14:ligatures w14:val="none"/>
        </w:rPr>
        <w:t xml:space="preserve">England, West </w:t>
      </w:r>
      <w:r w:rsidR="00A04169">
        <w:rPr>
          <w:rFonts w:ascii="Times New Roman" w:eastAsia="Calibri" w:hAnsi="Times New Roman" w:cs="Times New Roman"/>
          <w:sz w:val="24"/>
          <w:szCs w:val="24"/>
          <w14:ligatures w14:val="none"/>
        </w:rPr>
        <w:t>Germany,</w:t>
      </w:r>
      <w:r w:rsidR="00FD1690">
        <w:rPr>
          <w:rFonts w:ascii="Times New Roman" w:eastAsia="Calibri" w:hAnsi="Times New Roman" w:cs="Times New Roman"/>
          <w:sz w:val="24"/>
          <w:szCs w:val="24"/>
          <w14:ligatures w14:val="none"/>
        </w:rPr>
        <w:t xml:space="preserve"> and Norway (Vihe 2007, Webner, 2005). </w:t>
      </w:r>
      <w:r w:rsidR="005E2B6A" w:rsidRPr="001040E2">
        <w:rPr>
          <w:rFonts w:ascii="Times New Roman" w:eastAsia="Calibri" w:hAnsi="Times New Roman" w:cs="Times New Roman"/>
          <w:sz w:val="24"/>
          <w:szCs w:val="24"/>
          <w14:ligatures w14:val="none"/>
        </w:rPr>
        <w:t xml:space="preserve">Until the 1980s, this </w:t>
      </w:r>
      <w:r w:rsidR="005E2B6A">
        <w:rPr>
          <w:rFonts w:ascii="Times New Roman" w:eastAsia="Calibri" w:hAnsi="Times New Roman" w:cs="Times New Roman"/>
          <w:sz w:val="24"/>
          <w:szCs w:val="24"/>
          <w14:ligatures w14:val="none"/>
        </w:rPr>
        <w:t>period</w:t>
      </w:r>
      <w:r w:rsidR="005E2B6A" w:rsidRPr="001040E2">
        <w:rPr>
          <w:rFonts w:ascii="Times New Roman" w:eastAsia="Calibri" w:hAnsi="Times New Roman" w:cs="Times New Roman"/>
          <w:sz w:val="24"/>
          <w:szCs w:val="24"/>
          <w14:ligatures w14:val="none"/>
        </w:rPr>
        <w:t xml:space="preserve"> marked the beginning of</w:t>
      </w:r>
      <w:r w:rsidR="005E2B6A">
        <w:rPr>
          <w:rFonts w:ascii="Times New Roman" w:eastAsia="Calibri" w:hAnsi="Times New Roman" w:cs="Times New Roman"/>
          <w:sz w:val="24"/>
          <w:szCs w:val="24"/>
          <w14:ligatures w14:val="none"/>
        </w:rPr>
        <w:t xml:space="preserve"> legal</w:t>
      </w:r>
      <w:r w:rsidR="005E2B6A" w:rsidRPr="001040E2">
        <w:rPr>
          <w:rFonts w:ascii="Times New Roman" w:eastAsia="Calibri" w:hAnsi="Times New Roman" w:cs="Times New Roman"/>
          <w:sz w:val="24"/>
          <w:szCs w:val="24"/>
          <w14:ligatures w14:val="none"/>
        </w:rPr>
        <w:t xml:space="preserve"> migratio</w:t>
      </w:r>
      <w:r w:rsidR="005E2B6A">
        <w:rPr>
          <w:rFonts w:ascii="Times New Roman" w:eastAsia="Calibri" w:hAnsi="Times New Roman" w:cs="Times New Roman"/>
          <w:sz w:val="24"/>
          <w:szCs w:val="24"/>
          <w14:ligatures w14:val="none"/>
        </w:rPr>
        <w:t xml:space="preserve">n </w:t>
      </w:r>
      <w:r w:rsidR="005E2B6A" w:rsidRPr="001040E2">
        <w:rPr>
          <w:rFonts w:ascii="Times New Roman" w:eastAsia="Calibri" w:hAnsi="Times New Roman" w:cs="Times New Roman"/>
          <w:sz w:val="24"/>
          <w:szCs w:val="24"/>
          <w14:ligatures w14:val="none"/>
        </w:rPr>
        <w:t>to Europe, which was accompanied by permanent settlement</w:t>
      </w:r>
      <w:r w:rsidR="005E2B6A">
        <w:rPr>
          <w:rFonts w:ascii="Times New Roman" w:eastAsia="Calibri" w:hAnsi="Times New Roman" w:cs="Times New Roman"/>
          <w:sz w:val="24"/>
          <w:szCs w:val="24"/>
          <w14:ligatures w14:val="none"/>
        </w:rPr>
        <w:t xml:space="preserve"> (</w:t>
      </w:r>
      <w:r w:rsidR="005E2B6A" w:rsidRPr="001B387D">
        <w:rPr>
          <w:rFonts w:ascii="Times New Roman" w:eastAsia="Calibri" w:hAnsi="Times New Roman" w:cs="Times New Roman"/>
          <w:sz w:val="24"/>
          <w:szCs w:val="24"/>
          <w14:ligatures w14:val="none"/>
        </w:rPr>
        <w:t>Webner, 2005</w:t>
      </w:r>
      <w:r w:rsidR="005E2B6A">
        <w:rPr>
          <w:rFonts w:ascii="Times New Roman" w:eastAsia="Calibri" w:hAnsi="Times New Roman" w:cs="Times New Roman"/>
          <w:sz w:val="24"/>
          <w:szCs w:val="24"/>
          <w14:ligatures w14:val="none"/>
        </w:rPr>
        <w:t>)</w:t>
      </w:r>
      <w:r w:rsidR="00595738">
        <w:rPr>
          <w:rFonts w:ascii="Times New Roman" w:eastAsia="Calibri" w:hAnsi="Times New Roman" w:cs="Times New Roman"/>
          <w:sz w:val="24"/>
          <w:szCs w:val="24"/>
          <w14:ligatures w14:val="none"/>
        </w:rPr>
        <w:t xml:space="preserve">. </w:t>
      </w:r>
      <w:r w:rsidR="00A23A08">
        <w:rPr>
          <w:rFonts w:ascii="Times New Roman" w:eastAsia="Calibri" w:hAnsi="Times New Roman" w:cs="Times New Roman"/>
          <w:sz w:val="24"/>
          <w:szCs w:val="24"/>
          <w14:ligatures w14:val="none"/>
        </w:rPr>
        <w:t xml:space="preserve">A study </w:t>
      </w:r>
      <w:r w:rsidR="004C019B">
        <w:rPr>
          <w:rFonts w:ascii="Times New Roman" w:eastAsia="Calibri" w:hAnsi="Times New Roman" w:cs="Times New Roman"/>
          <w:sz w:val="24"/>
          <w:szCs w:val="24"/>
          <w14:ligatures w14:val="none"/>
        </w:rPr>
        <w:t xml:space="preserve">by </w:t>
      </w:r>
      <w:r w:rsidR="004C019B" w:rsidRPr="000A505F">
        <w:rPr>
          <w:rFonts w:ascii="Times New Roman" w:eastAsia="Calibri" w:hAnsi="Times New Roman" w:cs="Times New Roman"/>
          <w:sz w:val="24"/>
          <w:szCs w:val="24"/>
          <w14:ligatures w14:val="none"/>
        </w:rPr>
        <w:t>Arif</w:t>
      </w:r>
      <w:r w:rsidR="003B0525">
        <w:rPr>
          <w:rFonts w:ascii="Times New Roman" w:eastAsia="Calibri" w:hAnsi="Times New Roman" w:cs="Times New Roman"/>
          <w:sz w:val="24"/>
          <w:szCs w:val="24"/>
          <w14:ligatures w14:val="none"/>
        </w:rPr>
        <w:t xml:space="preserve"> (1997)</w:t>
      </w:r>
      <w:r w:rsidR="0055672E">
        <w:rPr>
          <w:rFonts w:ascii="Times New Roman" w:eastAsia="Calibri" w:hAnsi="Times New Roman" w:cs="Times New Roman"/>
          <w:sz w:val="24"/>
          <w:szCs w:val="24"/>
          <w14:ligatures w14:val="none"/>
        </w:rPr>
        <w:t xml:space="preserve"> shows an </w:t>
      </w:r>
      <w:r w:rsidR="0013296A">
        <w:rPr>
          <w:rFonts w:ascii="Times New Roman" w:eastAsia="Calibri" w:hAnsi="Times New Roman" w:cs="Times New Roman"/>
          <w:sz w:val="24"/>
          <w:szCs w:val="24"/>
          <w14:ligatures w14:val="none"/>
        </w:rPr>
        <w:t>estimation</w:t>
      </w:r>
      <w:r w:rsidR="0055672E">
        <w:rPr>
          <w:rFonts w:ascii="Times New Roman" w:eastAsia="Calibri" w:hAnsi="Times New Roman" w:cs="Times New Roman"/>
          <w:sz w:val="24"/>
          <w:szCs w:val="24"/>
          <w14:ligatures w14:val="none"/>
        </w:rPr>
        <w:t xml:space="preserve"> that there were almost 32,000 people living in England in </w:t>
      </w:r>
      <w:r w:rsidR="0013296A">
        <w:rPr>
          <w:rFonts w:ascii="Times New Roman" w:eastAsia="Calibri" w:hAnsi="Times New Roman" w:cs="Times New Roman"/>
          <w:sz w:val="24"/>
          <w:szCs w:val="24"/>
          <w14:ligatures w14:val="none"/>
        </w:rPr>
        <w:t>1961</w:t>
      </w:r>
      <w:r w:rsidR="00D952C2">
        <w:rPr>
          <w:rFonts w:ascii="Times New Roman" w:eastAsia="Calibri" w:hAnsi="Times New Roman" w:cs="Times New Roman"/>
          <w:sz w:val="24"/>
          <w:szCs w:val="24"/>
          <w14:ligatures w14:val="none"/>
        </w:rPr>
        <w:t xml:space="preserve"> and this decade</w:t>
      </w:r>
      <w:r w:rsidR="00FB2010">
        <w:rPr>
          <w:rFonts w:ascii="Times New Roman" w:eastAsia="Calibri" w:hAnsi="Times New Roman" w:cs="Times New Roman"/>
          <w:sz w:val="24"/>
          <w:szCs w:val="24"/>
          <w14:ligatures w14:val="none"/>
        </w:rPr>
        <w:t xml:space="preserve"> also</w:t>
      </w:r>
      <w:r w:rsidR="00D952C2">
        <w:rPr>
          <w:rFonts w:ascii="Times New Roman" w:eastAsia="Calibri" w:hAnsi="Times New Roman" w:cs="Times New Roman"/>
          <w:sz w:val="24"/>
          <w:szCs w:val="24"/>
          <w14:ligatures w14:val="none"/>
        </w:rPr>
        <w:t xml:space="preserve"> witnessed the</w:t>
      </w:r>
      <w:r w:rsidR="004C019B">
        <w:rPr>
          <w:rFonts w:ascii="Times New Roman" w:eastAsia="Calibri" w:hAnsi="Times New Roman" w:cs="Times New Roman"/>
          <w:sz w:val="24"/>
          <w:szCs w:val="24"/>
          <w14:ligatures w14:val="none"/>
        </w:rPr>
        <w:t xml:space="preserve"> first brain drain movement</w:t>
      </w:r>
      <w:r w:rsidR="00FF3E9D">
        <w:rPr>
          <w:rFonts w:ascii="Times New Roman" w:eastAsia="Calibri" w:hAnsi="Times New Roman" w:cs="Times New Roman"/>
          <w:sz w:val="24"/>
          <w:szCs w:val="24"/>
          <w14:ligatures w14:val="none"/>
        </w:rPr>
        <w:t xml:space="preserve"> of </w:t>
      </w:r>
      <w:r w:rsidR="00FF3E9D">
        <w:rPr>
          <w:rFonts w:ascii="Times New Roman" w:eastAsia="Calibri" w:hAnsi="Times New Roman" w:cs="Times New Roman"/>
          <w:sz w:val="24"/>
          <w:szCs w:val="24"/>
          <w14:ligatures w14:val="none"/>
        </w:rPr>
        <w:lastRenderedPageBreak/>
        <w:t xml:space="preserve">Pakistani people to Europe </w:t>
      </w:r>
      <w:r w:rsidR="00512A0F">
        <w:rPr>
          <w:rFonts w:ascii="Times New Roman" w:eastAsia="Calibri" w:hAnsi="Times New Roman" w:cs="Times New Roman"/>
          <w:sz w:val="24"/>
          <w:szCs w:val="24"/>
          <w14:ligatures w14:val="none"/>
        </w:rPr>
        <w:t>(</w:t>
      </w:r>
      <w:r w:rsidR="00FF3E9D" w:rsidRPr="00FF3E9D">
        <w:rPr>
          <w:rFonts w:ascii="Times New Roman" w:eastAsia="Calibri" w:hAnsi="Times New Roman" w:cs="Times New Roman"/>
          <w:sz w:val="24"/>
          <w:szCs w:val="24"/>
          <w14:ligatures w14:val="none"/>
        </w:rPr>
        <w:t>Arif</w:t>
      </w:r>
      <w:r w:rsidR="00FB4CC2">
        <w:rPr>
          <w:rFonts w:ascii="Times New Roman" w:eastAsia="Calibri" w:hAnsi="Times New Roman" w:cs="Times New Roman"/>
          <w:sz w:val="24"/>
          <w:szCs w:val="24"/>
          <w14:ligatures w14:val="none"/>
        </w:rPr>
        <w:t xml:space="preserve"> </w:t>
      </w:r>
      <w:r w:rsidR="00512A0F">
        <w:rPr>
          <w:rFonts w:ascii="Times New Roman" w:eastAsia="Calibri" w:hAnsi="Times New Roman" w:cs="Times New Roman"/>
          <w:sz w:val="24"/>
          <w:szCs w:val="24"/>
          <w14:ligatures w14:val="none"/>
        </w:rPr>
        <w:t xml:space="preserve">et al, </w:t>
      </w:r>
      <w:r w:rsidR="00FF3E9D" w:rsidRPr="00FF3E9D">
        <w:rPr>
          <w:rFonts w:ascii="Times New Roman" w:eastAsia="Calibri" w:hAnsi="Times New Roman" w:cs="Times New Roman"/>
          <w:sz w:val="24"/>
          <w:szCs w:val="24"/>
          <w14:ligatures w14:val="none"/>
        </w:rPr>
        <w:t>1997</w:t>
      </w:r>
      <w:r w:rsidR="00512A0F">
        <w:rPr>
          <w:rFonts w:ascii="Times New Roman" w:eastAsia="Calibri" w:hAnsi="Times New Roman" w:cs="Times New Roman"/>
          <w:sz w:val="24"/>
          <w:szCs w:val="24"/>
          <w14:ligatures w14:val="none"/>
        </w:rPr>
        <w:t>)</w:t>
      </w:r>
      <w:r w:rsidR="00C62695">
        <w:rPr>
          <w:rFonts w:ascii="Times New Roman" w:eastAsia="Calibri" w:hAnsi="Times New Roman" w:cs="Times New Roman"/>
          <w:sz w:val="24"/>
          <w:szCs w:val="24"/>
          <w14:ligatures w14:val="none"/>
        </w:rPr>
        <w:t>.</w:t>
      </w:r>
      <w:r w:rsidR="002634D8">
        <w:rPr>
          <w:rFonts w:ascii="Times New Roman" w:eastAsia="Calibri" w:hAnsi="Times New Roman" w:cs="Times New Roman"/>
          <w:sz w:val="24"/>
          <w:szCs w:val="24"/>
          <w14:ligatures w14:val="none"/>
        </w:rPr>
        <w:t xml:space="preserve"> </w:t>
      </w:r>
      <w:r w:rsidR="00195E80" w:rsidRPr="00195E80">
        <w:rPr>
          <w:rFonts w:ascii="Times New Roman" w:eastAsia="Calibri" w:hAnsi="Times New Roman" w:cs="Times New Roman"/>
          <w:sz w:val="24"/>
          <w:szCs w:val="24"/>
          <w14:ligatures w14:val="none"/>
        </w:rPr>
        <w:t>Th</w:t>
      </w:r>
      <w:r w:rsidR="00195E80">
        <w:rPr>
          <w:rFonts w:ascii="Times New Roman" w:eastAsia="Calibri" w:hAnsi="Times New Roman" w:cs="Times New Roman"/>
          <w:sz w:val="24"/>
          <w:szCs w:val="24"/>
          <w14:ligatures w14:val="none"/>
        </w:rPr>
        <w:t>is</w:t>
      </w:r>
      <w:r w:rsidR="00195E80" w:rsidRPr="00195E80">
        <w:rPr>
          <w:rFonts w:ascii="Times New Roman" w:eastAsia="Calibri" w:hAnsi="Times New Roman" w:cs="Times New Roman"/>
          <w:sz w:val="24"/>
          <w:szCs w:val="24"/>
          <w14:ligatures w14:val="none"/>
        </w:rPr>
        <w:t xml:space="preserve"> migration predominantly originated from urban areas with significant immigran</w:t>
      </w:r>
      <w:r w:rsidR="00195E80">
        <w:rPr>
          <w:rFonts w:ascii="Times New Roman" w:eastAsia="Calibri" w:hAnsi="Times New Roman" w:cs="Times New Roman"/>
          <w:sz w:val="24"/>
          <w:szCs w:val="24"/>
          <w14:ligatures w14:val="none"/>
        </w:rPr>
        <w:t xml:space="preserve">ts from </w:t>
      </w:r>
      <w:r w:rsidR="00EC73CB">
        <w:rPr>
          <w:rFonts w:ascii="Times New Roman" w:eastAsia="Calibri" w:hAnsi="Times New Roman" w:cs="Times New Roman"/>
          <w:sz w:val="24"/>
          <w:szCs w:val="24"/>
          <w14:ligatures w14:val="none"/>
        </w:rPr>
        <w:t>cities</w:t>
      </w:r>
      <w:r w:rsidR="00195E80" w:rsidRPr="00195E80">
        <w:rPr>
          <w:rFonts w:ascii="Times New Roman" w:eastAsia="Calibri" w:hAnsi="Times New Roman" w:cs="Times New Roman"/>
          <w:sz w:val="24"/>
          <w:szCs w:val="24"/>
          <w14:ligatures w14:val="none"/>
        </w:rPr>
        <w:t xml:space="preserve"> such as the Gujarat region of Punjab and </w:t>
      </w:r>
      <w:r w:rsidR="001D0E31" w:rsidRPr="00195E80">
        <w:rPr>
          <w:rFonts w:ascii="Times New Roman" w:eastAsia="Calibri" w:hAnsi="Times New Roman" w:cs="Times New Roman"/>
          <w:sz w:val="24"/>
          <w:szCs w:val="24"/>
          <w14:ligatures w14:val="none"/>
        </w:rPr>
        <w:t>Mirpur</w:t>
      </w:r>
      <w:r w:rsidR="00195E80" w:rsidRPr="00195E80">
        <w:rPr>
          <w:rFonts w:ascii="Times New Roman" w:eastAsia="Calibri" w:hAnsi="Times New Roman" w:cs="Times New Roman"/>
          <w:sz w:val="24"/>
          <w:szCs w:val="24"/>
          <w14:ligatures w14:val="none"/>
        </w:rPr>
        <w:t xml:space="preserve"> in Kashmir</w:t>
      </w:r>
      <w:r w:rsidR="00195E80" w:rsidRPr="00B451F5">
        <w:rPr>
          <w:rFonts w:ascii="Times New Roman" w:eastAsia="Calibri" w:hAnsi="Times New Roman" w:cs="Times New Roman"/>
          <w:sz w:val="24"/>
          <w:szCs w:val="24"/>
          <w14:ligatures w14:val="none"/>
        </w:rPr>
        <w:t>.</w:t>
      </w:r>
    </w:p>
    <w:p w14:paraId="7152929B" w14:textId="77777777" w:rsidR="00176EDF" w:rsidRDefault="00E854CA" w:rsidP="00176EDF">
      <w:pPr>
        <w:spacing w:line="480" w:lineRule="auto"/>
        <w:ind w:firstLine="720"/>
        <w:jc w:val="both"/>
        <w:rPr>
          <w:rFonts w:ascii="Times New Roman" w:eastAsia="Calibri" w:hAnsi="Times New Roman" w:cs="Times New Roman"/>
          <w:sz w:val="24"/>
          <w:szCs w:val="24"/>
          <w14:ligatures w14:val="none"/>
        </w:rPr>
      </w:pPr>
      <w:r w:rsidRPr="00B451F5">
        <w:rPr>
          <w:rFonts w:ascii="Times New Roman" w:eastAsia="Calibri" w:hAnsi="Times New Roman" w:cs="Times New Roman"/>
          <w:sz w:val="24"/>
          <w:szCs w:val="24"/>
          <w14:ligatures w14:val="none"/>
        </w:rPr>
        <w:t xml:space="preserve">On the other hand, </w:t>
      </w:r>
      <w:r w:rsidR="009A587B">
        <w:rPr>
          <w:rFonts w:ascii="Times New Roman" w:eastAsia="Calibri" w:hAnsi="Times New Roman" w:cs="Times New Roman"/>
          <w:sz w:val="24"/>
          <w:szCs w:val="24"/>
          <w14:ligatures w14:val="none"/>
        </w:rPr>
        <w:t>t</w:t>
      </w:r>
      <w:r w:rsidRPr="00B451F5">
        <w:rPr>
          <w:rFonts w:ascii="Times New Roman" w:eastAsia="Calibri" w:hAnsi="Times New Roman" w:cs="Times New Roman"/>
          <w:sz w:val="24"/>
          <w:szCs w:val="24"/>
          <w14:ligatures w14:val="none"/>
        </w:rPr>
        <w:t xml:space="preserve">he first wave of </w:t>
      </w:r>
      <w:r>
        <w:rPr>
          <w:rFonts w:ascii="Times New Roman" w:eastAsia="Calibri" w:hAnsi="Times New Roman" w:cs="Times New Roman"/>
          <w:sz w:val="24"/>
          <w:szCs w:val="24"/>
          <w14:ligatures w14:val="none"/>
        </w:rPr>
        <w:t>undocumented</w:t>
      </w:r>
      <w:r w:rsidRPr="00B451F5">
        <w:rPr>
          <w:rFonts w:ascii="Times New Roman" w:eastAsia="Calibri" w:hAnsi="Times New Roman" w:cs="Times New Roman"/>
          <w:sz w:val="24"/>
          <w:szCs w:val="24"/>
          <w14:ligatures w14:val="none"/>
        </w:rPr>
        <w:t xml:space="preserve"> migration</w:t>
      </w:r>
      <w:r w:rsidR="009A587B">
        <w:rPr>
          <w:rFonts w:ascii="Times New Roman" w:eastAsia="Calibri" w:hAnsi="Times New Roman" w:cs="Times New Roman"/>
          <w:sz w:val="24"/>
          <w:szCs w:val="24"/>
          <w14:ligatures w14:val="none"/>
        </w:rPr>
        <w:t xml:space="preserve"> (</w:t>
      </w:r>
      <w:r w:rsidR="00867CB4">
        <w:rPr>
          <w:rFonts w:ascii="Times New Roman" w:eastAsia="Calibri" w:hAnsi="Times New Roman" w:cs="Times New Roman"/>
          <w:sz w:val="24"/>
          <w:szCs w:val="24"/>
          <w14:ligatures w14:val="none"/>
        </w:rPr>
        <w:t>also known as irregular migration)</w:t>
      </w:r>
      <w:r w:rsidRPr="00B451F5">
        <w:rPr>
          <w:rFonts w:ascii="Times New Roman" w:eastAsia="Calibri" w:hAnsi="Times New Roman" w:cs="Times New Roman"/>
          <w:sz w:val="24"/>
          <w:szCs w:val="24"/>
          <w14:ligatures w14:val="none"/>
        </w:rPr>
        <w:t xml:space="preserve"> to EU nations began to emerge at the beginning of the 19</w:t>
      </w:r>
      <w:r w:rsidR="00DF096A">
        <w:rPr>
          <w:rFonts w:ascii="Times New Roman" w:eastAsia="Calibri" w:hAnsi="Times New Roman" w:cs="Times New Roman"/>
          <w:sz w:val="24"/>
          <w:szCs w:val="24"/>
          <w14:ligatures w14:val="none"/>
        </w:rPr>
        <w:t>8</w:t>
      </w:r>
      <w:r w:rsidRPr="00B451F5">
        <w:rPr>
          <w:rFonts w:ascii="Times New Roman" w:eastAsia="Calibri" w:hAnsi="Times New Roman" w:cs="Times New Roman"/>
          <w:sz w:val="24"/>
          <w:szCs w:val="24"/>
          <w14:ligatures w14:val="none"/>
        </w:rPr>
        <w:t>0s. A great number of men who belonged to the lowest-income</w:t>
      </w:r>
      <w:r w:rsidR="002634D8">
        <w:rPr>
          <w:rFonts w:ascii="Times New Roman" w:eastAsia="Calibri" w:hAnsi="Times New Roman" w:cs="Times New Roman"/>
          <w:sz w:val="24"/>
          <w:szCs w:val="24"/>
          <w14:ligatures w14:val="none"/>
        </w:rPr>
        <w:t xml:space="preserve"> </w:t>
      </w:r>
      <w:r w:rsidRPr="00B451F5">
        <w:rPr>
          <w:rFonts w:ascii="Times New Roman" w:eastAsia="Calibri" w:hAnsi="Times New Roman" w:cs="Times New Roman"/>
          <w:sz w:val="24"/>
          <w:szCs w:val="24"/>
          <w14:ligatures w14:val="none"/>
        </w:rPr>
        <w:t xml:space="preserve">communities moved to Europe through smuggling networks became known into the category of irregular migrants from Pakistan to these </w:t>
      </w:r>
      <w:r w:rsidR="00C2344A">
        <w:rPr>
          <w:rFonts w:ascii="Times New Roman" w:eastAsia="Calibri" w:hAnsi="Times New Roman" w:cs="Times New Roman"/>
          <w:sz w:val="24"/>
          <w:szCs w:val="24"/>
          <w14:ligatures w14:val="none"/>
        </w:rPr>
        <w:t>states</w:t>
      </w:r>
      <w:r w:rsidRPr="00B451F5">
        <w:rPr>
          <w:rFonts w:ascii="Times New Roman" w:eastAsia="Calibri" w:hAnsi="Times New Roman" w:cs="Times New Roman"/>
          <w:sz w:val="24"/>
          <w:szCs w:val="24"/>
          <w14:ligatures w14:val="none"/>
        </w:rPr>
        <w:t xml:space="preserve">. Certain individuals </w:t>
      </w:r>
      <w:r w:rsidR="0018766A">
        <w:rPr>
          <w:rFonts w:ascii="Times New Roman" w:eastAsia="Calibri" w:hAnsi="Times New Roman" w:cs="Times New Roman"/>
          <w:sz w:val="24"/>
          <w:szCs w:val="24"/>
          <w14:ligatures w14:val="none"/>
        </w:rPr>
        <w:t>were</w:t>
      </w:r>
      <w:r w:rsidRPr="00B451F5">
        <w:rPr>
          <w:rFonts w:ascii="Times New Roman" w:eastAsia="Calibri" w:hAnsi="Times New Roman" w:cs="Times New Roman"/>
          <w:sz w:val="24"/>
          <w:szCs w:val="24"/>
          <w14:ligatures w14:val="none"/>
        </w:rPr>
        <w:t xml:space="preserve"> able to acquire legal status within </w:t>
      </w:r>
      <w:r w:rsidR="0018766A">
        <w:rPr>
          <w:rFonts w:ascii="Times New Roman" w:eastAsia="Calibri" w:hAnsi="Times New Roman" w:cs="Times New Roman"/>
          <w:sz w:val="24"/>
          <w:szCs w:val="24"/>
          <w14:ligatures w14:val="none"/>
        </w:rPr>
        <w:t>the host</w:t>
      </w:r>
      <w:r w:rsidRPr="00B451F5">
        <w:rPr>
          <w:rFonts w:ascii="Times New Roman" w:eastAsia="Calibri" w:hAnsi="Times New Roman" w:cs="Times New Roman"/>
          <w:sz w:val="24"/>
          <w:szCs w:val="24"/>
          <w14:ligatures w14:val="none"/>
        </w:rPr>
        <w:t xml:space="preserve"> country by means of the asylum system. Examples</w:t>
      </w:r>
      <w:r w:rsidRPr="00B451F5">
        <w:rPr>
          <w:rFonts w:ascii="Times New Roman" w:eastAsia="Calibri" w:hAnsi="Times New Roman" w:cs="Times New Roman"/>
          <w:sz w:val="24"/>
          <w:szCs w:val="24"/>
          <w14:ligatures w14:val="none"/>
        </w:rPr>
        <w:t xml:space="preserve"> have been observed wherein migrants engage in a semi-legal s</w:t>
      </w:r>
      <w:r>
        <w:rPr>
          <w:rFonts w:ascii="Times New Roman" w:eastAsia="Calibri" w:hAnsi="Times New Roman" w:cs="Times New Roman"/>
          <w:sz w:val="24"/>
          <w:szCs w:val="24"/>
          <w14:ligatures w14:val="none"/>
        </w:rPr>
        <w:t>tatus</w:t>
      </w:r>
      <w:r w:rsidRPr="00B451F5">
        <w:rPr>
          <w:rFonts w:ascii="Times New Roman" w:eastAsia="Calibri" w:hAnsi="Times New Roman" w:cs="Times New Roman"/>
          <w:sz w:val="24"/>
          <w:szCs w:val="24"/>
          <w14:ligatures w14:val="none"/>
        </w:rPr>
        <w:t xml:space="preserve"> by initially entering a country through legal means, such as obtaining student or tourist visas, and subsequently remaining in the country </w:t>
      </w:r>
      <w:r w:rsidRPr="00C30134">
        <w:rPr>
          <w:rFonts w:ascii="Times New Roman" w:eastAsia="Calibri" w:hAnsi="Times New Roman" w:cs="Times New Roman"/>
          <w:sz w:val="24"/>
          <w:szCs w:val="24"/>
          <w14:ligatures w14:val="none"/>
        </w:rPr>
        <w:t>beyond the expiration of their visas</w:t>
      </w:r>
      <w:r w:rsidR="006676E5">
        <w:rPr>
          <w:rFonts w:ascii="Times New Roman" w:eastAsia="Calibri" w:hAnsi="Times New Roman" w:cs="Times New Roman"/>
          <w:sz w:val="24"/>
          <w:szCs w:val="24"/>
          <w14:ligatures w14:val="none"/>
        </w:rPr>
        <w:t>, also</w:t>
      </w:r>
      <w:r w:rsidR="002634D8">
        <w:rPr>
          <w:rFonts w:ascii="Times New Roman" w:eastAsia="Calibri" w:hAnsi="Times New Roman" w:cs="Times New Roman"/>
          <w:sz w:val="24"/>
          <w:szCs w:val="24"/>
          <w14:ligatures w14:val="none"/>
        </w:rPr>
        <w:t xml:space="preserve"> </w:t>
      </w:r>
      <w:r w:rsidR="00183C98" w:rsidRPr="00C30134">
        <w:rPr>
          <w:rFonts w:ascii="Times New Roman" w:eastAsia="Calibri" w:hAnsi="Times New Roman" w:cs="Times New Roman"/>
          <w:sz w:val="24"/>
          <w:szCs w:val="24"/>
          <w14:ligatures w14:val="none"/>
        </w:rPr>
        <w:t>falls in the realm of irregular migration</w:t>
      </w:r>
      <w:r w:rsidR="00F33898">
        <w:rPr>
          <w:rFonts w:ascii="Times New Roman" w:eastAsia="Calibri" w:hAnsi="Times New Roman" w:cs="Times New Roman"/>
          <w:sz w:val="24"/>
          <w:szCs w:val="24"/>
          <w14:ligatures w14:val="none"/>
        </w:rPr>
        <w:t>.</w:t>
      </w:r>
      <w:r w:rsidR="002634D8">
        <w:rPr>
          <w:rFonts w:ascii="Times New Roman" w:eastAsia="Calibri" w:hAnsi="Times New Roman" w:cs="Times New Roman"/>
          <w:sz w:val="24"/>
          <w:szCs w:val="24"/>
          <w14:ligatures w14:val="none"/>
        </w:rPr>
        <w:t xml:space="preserve"> </w:t>
      </w:r>
      <w:r w:rsidR="00C62287" w:rsidRPr="00C30134">
        <w:rPr>
          <w:rFonts w:ascii="Times New Roman" w:eastAsia="Calibri" w:hAnsi="Times New Roman" w:cs="Times New Roman"/>
          <w:sz w:val="24"/>
          <w:szCs w:val="24"/>
          <w14:ligatures w14:val="none"/>
        </w:rPr>
        <w:t>Still t</w:t>
      </w:r>
      <w:r w:rsidRPr="00C30134">
        <w:rPr>
          <w:rFonts w:ascii="Times New Roman" w:eastAsia="Calibri" w:hAnsi="Times New Roman" w:cs="Times New Roman"/>
          <w:sz w:val="24"/>
          <w:szCs w:val="24"/>
          <w14:ligatures w14:val="none"/>
        </w:rPr>
        <w:t>he accurate estimation of irregular immigrants coming from Pakistan residing in European countries remains elusive</w:t>
      </w:r>
      <w:r w:rsidR="00FE57C5" w:rsidRPr="00C30134">
        <w:rPr>
          <w:rFonts w:ascii="Times New Roman" w:eastAsia="Calibri" w:hAnsi="Times New Roman" w:cs="Times New Roman"/>
          <w:sz w:val="24"/>
          <w:szCs w:val="24"/>
          <w14:ligatures w14:val="none"/>
        </w:rPr>
        <w:t xml:space="preserve"> (AENEAS, 2009).</w:t>
      </w:r>
    </w:p>
    <w:p w14:paraId="07CF2977" w14:textId="77777777" w:rsidR="00EE3CAB" w:rsidRDefault="00E854CA" w:rsidP="00EE3CAB">
      <w:pPr>
        <w:spacing w:line="480" w:lineRule="auto"/>
        <w:ind w:firstLine="72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Se</w:t>
      </w:r>
      <w:r w:rsidR="004B440B">
        <w:rPr>
          <w:rFonts w:ascii="Times New Roman" w:eastAsia="Calibri" w:hAnsi="Times New Roman" w:cs="Times New Roman"/>
          <w:sz w:val="24"/>
          <w:szCs w:val="24"/>
          <w14:ligatures w14:val="none"/>
        </w:rPr>
        <w:t xml:space="preserve">veral </w:t>
      </w:r>
      <w:r w:rsidR="006E3D43" w:rsidRPr="00C30134">
        <w:rPr>
          <w:rFonts w:ascii="Times New Roman" w:eastAsia="Calibri" w:hAnsi="Times New Roman" w:cs="Times New Roman"/>
          <w:sz w:val="24"/>
          <w:szCs w:val="24"/>
          <w14:ligatures w14:val="none"/>
        </w:rPr>
        <w:t>case stud</w:t>
      </w:r>
      <w:r w:rsidR="004B440B">
        <w:rPr>
          <w:rFonts w:ascii="Times New Roman" w:eastAsia="Calibri" w:hAnsi="Times New Roman" w:cs="Times New Roman"/>
          <w:sz w:val="24"/>
          <w:szCs w:val="24"/>
          <w14:ligatures w14:val="none"/>
        </w:rPr>
        <w:t>ies</w:t>
      </w:r>
      <w:r w:rsidR="006E3D43" w:rsidRPr="00C30134">
        <w:rPr>
          <w:rFonts w:ascii="Times New Roman" w:eastAsia="Calibri" w:hAnsi="Times New Roman" w:cs="Times New Roman"/>
          <w:sz w:val="24"/>
          <w:szCs w:val="24"/>
          <w14:ligatures w14:val="none"/>
        </w:rPr>
        <w:t xml:space="preserve"> o</w:t>
      </w:r>
      <w:r w:rsidR="004B440B">
        <w:rPr>
          <w:rFonts w:ascii="Times New Roman" w:eastAsia="Calibri" w:hAnsi="Times New Roman" w:cs="Times New Roman"/>
          <w:sz w:val="24"/>
          <w:szCs w:val="24"/>
          <w14:ligatures w14:val="none"/>
        </w:rPr>
        <w:t>n</w:t>
      </w:r>
      <w:r w:rsidR="006E3D43" w:rsidRPr="00C30134">
        <w:rPr>
          <w:rFonts w:ascii="Times New Roman" w:eastAsia="Calibri" w:hAnsi="Times New Roman" w:cs="Times New Roman"/>
          <w:sz w:val="24"/>
          <w:szCs w:val="24"/>
          <w14:ligatures w14:val="none"/>
        </w:rPr>
        <w:t xml:space="preserve"> Greece</w:t>
      </w:r>
      <w:r w:rsidR="002634D8">
        <w:rPr>
          <w:rFonts w:ascii="Times New Roman" w:eastAsia="Calibri" w:hAnsi="Times New Roman" w:cs="Times New Roman"/>
          <w:sz w:val="24"/>
          <w:szCs w:val="24"/>
          <w14:ligatures w14:val="none"/>
        </w:rPr>
        <w:t xml:space="preserve"> </w:t>
      </w:r>
      <w:r w:rsidR="00176EDF">
        <w:rPr>
          <w:rFonts w:ascii="Times New Roman" w:eastAsia="Calibri" w:hAnsi="Times New Roman" w:cs="Times New Roman"/>
          <w:sz w:val="24"/>
          <w:szCs w:val="24"/>
          <w14:ligatures w14:val="none"/>
        </w:rPr>
        <w:t xml:space="preserve">provides </w:t>
      </w:r>
      <w:r w:rsidR="000A30F3">
        <w:rPr>
          <w:rFonts w:ascii="Times New Roman" w:eastAsia="Calibri" w:hAnsi="Times New Roman" w:cs="Times New Roman"/>
          <w:sz w:val="24"/>
          <w:szCs w:val="24"/>
          <w14:ligatures w14:val="none"/>
        </w:rPr>
        <w:t xml:space="preserve">the historical background of immigration from Pakistan to Greece </w:t>
      </w:r>
      <w:r w:rsidR="00FC1A80" w:rsidRPr="00FC1A80">
        <w:rPr>
          <w:rFonts w:ascii="Times New Roman" w:eastAsia="Calibri" w:hAnsi="Times New Roman" w:cs="Times New Roman"/>
          <w:sz w:val="24"/>
          <w:szCs w:val="24"/>
          <w14:ligatures w14:val="none"/>
        </w:rPr>
        <w:t xml:space="preserve">when a bilateral agreement was implemented to ease the temporary </w:t>
      </w:r>
      <w:r w:rsidR="00F44312">
        <w:rPr>
          <w:rFonts w:ascii="Times New Roman" w:eastAsia="Calibri" w:hAnsi="Times New Roman" w:cs="Times New Roman"/>
          <w:sz w:val="24"/>
          <w:szCs w:val="24"/>
          <w14:ligatures w14:val="none"/>
        </w:rPr>
        <w:t>hiring</w:t>
      </w:r>
      <w:r w:rsidR="00FC1A80" w:rsidRPr="00FC1A80">
        <w:rPr>
          <w:rFonts w:ascii="Times New Roman" w:eastAsia="Calibri" w:hAnsi="Times New Roman" w:cs="Times New Roman"/>
          <w:sz w:val="24"/>
          <w:szCs w:val="24"/>
          <w14:ligatures w14:val="none"/>
        </w:rPr>
        <w:t xml:space="preserve"> of Pakistani workers in Shipyards</w:t>
      </w:r>
      <w:r w:rsidR="002634D8">
        <w:rPr>
          <w:rFonts w:ascii="Times New Roman" w:eastAsia="Calibri" w:hAnsi="Times New Roman" w:cs="Times New Roman"/>
          <w:sz w:val="24"/>
          <w:szCs w:val="24"/>
          <w14:ligatures w14:val="none"/>
        </w:rPr>
        <w:t xml:space="preserve"> </w:t>
      </w:r>
      <w:r w:rsidR="00F44312">
        <w:rPr>
          <w:rFonts w:ascii="Times New Roman" w:eastAsia="Calibri" w:hAnsi="Times New Roman" w:cs="Times New Roman"/>
          <w:sz w:val="24"/>
          <w:szCs w:val="24"/>
          <w14:ligatures w14:val="none"/>
        </w:rPr>
        <w:t>roots back to 1970s</w:t>
      </w:r>
      <w:r w:rsidR="00FC1A80" w:rsidRPr="00FC1A80">
        <w:rPr>
          <w:rFonts w:ascii="Times New Roman" w:eastAsia="Calibri" w:hAnsi="Times New Roman" w:cs="Times New Roman"/>
          <w:sz w:val="24"/>
          <w:szCs w:val="24"/>
          <w14:ligatures w14:val="none"/>
        </w:rPr>
        <w:t xml:space="preserve"> (Dermetzopoulos 2009</w:t>
      </w:r>
      <w:r w:rsidR="006E24F3">
        <w:rPr>
          <w:rFonts w:ascii="Times New Roman" w:eastAsia="Calibri" w:hAnsi="Times New Roman" w:cs="Times New Roman"/>
          <w:sz w:val="24"/>
          <w:szCs w:val="24"/>
          <w14:ligatures w14:val="none"/>
        </w:rPr>
        <w:t>;</w:t>
      </w:r>
      <w:r w:rsidR="00FC1A80" w:rsidRPr="00FC1A80">
        <w:rPr>
          <w:rFonts w:ascii="Times New Roman" w:eastAsia="Calibri" w:hAnsi="Times New Roman" w:cs="Times New Roman"/>
          <w:sz w:val="24"/>
          <w:szCs w:val="24"/>
          <w14:ligatures w14:val="none"/>
        </w:rPr>
        <w:t xml:space="preserve"> Leghari 2009</w:t>
      </w:r>
      <w:r w:rsidR="003364C0">
        <w:rPr>
          <w:rFonts w:ascii="Times New Roman" w:eastAsia="Calibri" w:hAnsi="Times New Roman" w:cs="Times New Roman"/>
          <w:sz w:val="24"/>
          <w:szCs w:val="24"/>
          <w14:ligatures w14:val="none"/>
        </w:rPr>
        <w:t>;</w:t>
      </w:r>
      <w:r w:rsidR="002634D8">
        <w:rPr>
          <w:rFonts w:ascii="Times New Roman" w:eastAsia="Calibri" w:hAnsi="Times New Roman" w:cs="Times New Roman"/>
          <w:sz w:val="24"/>
          <w:szCs w:val="24"/>
          <w14:ligatures w14:val="none"/>
        </w:rPr>
        <w:t xml:space="preserve"> </w:t>
      </w:r>
      <w:r w:rsidR="00FC1A80" w:rsidRPr="00FC1A80">
        <w:rPr>
          <w:rFonts w:ascii="Times New Roman" w:eastAsia="Calibri" w:hAnsi="Times New Roman" w:cs="Times New Roman"/>
          <w:sz w:val="24"/>
          <w:szCs w:val="24"/>
          <w14:ligatures w14:val="none"/>
        </w:rPr>
        <w:t>Triandafyllidou, 2010).</w:t>
      </w:r>
      <w:r w:rsidR="002634D8">
        <w:rPr>
          <w:rFonts w:ascii="Times New Roman" w:eastAsia="Calibri" w:hAnsi="Times New Roman" w:cs="Times New Roman"/>
          <w:sz w:val="24"/>
          <w:szCs w:val="24"/>
          <w14:ligatures w14:val="none"/>
        </w:rPr>
        <w:t xml:space="preserve"> </w:t>
      </w:r>
      <w:r w:rsidR="00790048">
        <w:rPr>
          <w:rFonts w:ascii="Times New Roman" w:eastAsia="Calibri" w:hAnsi="Times New Roman" w:cs="Times New Roman"/>
          <w:sz w:val="24"/>
          <w:szCs w:val="24"/>
          <w14:ligatures w14:val="none"/>
        </w:rPr>
        <w:t xml:space="preserve">Later, </w:t>
      </w:r>
      <w:r w:rsidR="00790048" w:rsidRPr="00790048">
        <w:rPr>
          <w:rFonts w:ascii="Times New Roman" w:eastAsia="Calibri" w:hAnsi="Times New Roman" w:cs="Times New Roman"/>
          <w:sz w:val="24"/>
          <w:szCs w:val="24"/>
          <w14:ligatures w14:val="none"/>
        </w:rPr>
        <w:t>there was a trade agreement established between the Association of Enterprises in Greece and Pakistan. As part of this agreement, skilled employees from Pakistan were brought into meet the needs of Greece's prominent textile industries</w:t>
      </w:r>
      <w:r w:rsidR="00845AE3">
        <w:rPr>
          <w:rFonts w:ascii="Times New Roman" w:eastAsia="Calibri" w:hAnsi="Times New Roman" w:cs="Times New Roman"/>
          <w:sz w:val="24"/>
          <w:szCs w:val="24"/>
          <w14:ligatures w14:val="none"/>
        </w:rPr>
        <w:t xml:space="preserve"> (</w:t>
      </w:r>
      <w:r w:rsidR="00790048" w:rsidRPr="00790048">
        <w:rPr>
          <w:rFonts w:ascii="Times New Roman" w:eastAsia="Calibri" w:hAnsi="Times New Roman" w:cs="Times New Roman"/>
          <w:sz w:val="24"/>
          <w:szCs w:val="24"/>
          <w14:ligatures w14:val="none"/>
        </w:rPr>
        <w:t>Dermetzopoulos</w:t>
      </w:r>
      <w:r w:rsidR="00845AE3">
        <w:rPr>
          <w:rFonts w:ascii="Times New Roman" w:eastAsia="Calibri" w:hAnsi="Times New Roman" w:cs="Times New Roman"/>
          <w:sz w:val="24"/>
          <w:szCs w:val="24"/>
          <w14:ligatures w14:val="none"/>
        </w:rPr>
        <w:t xml:space="preserve">, </w:t>
      </w:r>
      <w:r w:rsidR="00790048" w:rsidRPr="00790048">
        <w:rPr>
          <w:rFonts w:ascii="Times New Roman" w:eastAsia="Calibri" w:hAnsi="Times New Roman" w:cs="Times New Roman"/>
          <w:sz w:val="24"/>
          <w:szCs w:val="24"/>
          <w14:ligatures w14:val="none"/>
        </w:rPr>
        <w:t>2009</w:t>
      </w:r>
      <w:r w:rsidR="00845AE3">
        <w:rPr>
          <w:rFonts w:ascii="Times New Roman" w:eastAsia="Calibri" w:hAnsi="Times New Roman" w:cs="Times New Roman"/>
          <w:sz w:val="24"/>
          <w:szCs w:val="24"/>
          <w14:ligatures w14:val="none"/>
        </w:rPr>
        <w:t xml:space="preserve">). </w:t>
      </w:r>
      <w:r w:rsidR="00900C3D">
        <w:rPr>
          <w:rFonts w:ascii="Times New Roman" w:eastAsia="Calibri" w:hAnsi="Times New Roman" w:cs="Times New Roman"/>
          <w:sz w:val="24"/>
          <w:szCs w:val="24"/>
          <w14:ligatures w14:val="none"/>
        </w:rPr>
        <w:t>This mobilization was lawful</w:t>
      </w:r>
      <w:r w:rsidR="006B73B5" w:rsidRPr="006B73B5">
        <w:rPr>
          <w:rFonts w:ascii="Times New Roman" w:eastAsia="Calibri" w:hAnsi="Times New Roman" w:cs="Times New Roman"/>
          <w:sz w:val="24"/>
          <w:szCs w:val="24"/>
          <w14:ligatures w14:val="none"/>
        </w:rPr>
        <w:t xml:space="preserve"> and called "metaklisi"</w:t>
      </w:r>
      <w:r w:rsidR="00AF0545">
        <w:rPr>
          <w:rFonts w:ascii="Times New Roman" w:eastAsia="Calibri" w:hAnsi="Times New Roman" w:cs="Times New Roman"/>
          <w:sz w:val="24"/>
          <w:szCs w:val="24"/>
          <w14:ligatures w14:val="none"/>
        </w:rPr>
        <w:t>(</w:t>
      </w:r>
      <w:r w:rsidR="001D26DC" w:rsidRPr="001D26DC">
        <w:rPr>
          <w:rFonts w:ascii="Times New Roman" w:eastAsia="Calibri" w:hAnsi="Times New Roman" w:cs="Times New Roman"/>
          <w:sz w:val="24"/>
          <w:szCs w:val="24"/>
          <w14:ligatures w14:val="none"/>
        </w:rPr>
        <w:t xml:space="preserve">The term "metaklisi" refers to the process of </w:t>
      </w:r>
      <w:r w:rsidR="004E28EE">
        <w:rPr>
          <w:rFonts w:ascii="Times New Roman" w:eastAsia="Calibri" w:hAnsi="Times New Roman" w:cs="Times New Roman"/>
          <w:sz w:val="24"/>
          <w:szCs w:val="24"/>
          <w14:ligatures w14:val="none"/>
        </w:rPr>
        <w:t>hiring</w:t>
      </w:r>
      <w:r w:rsidR="001D26DC" w:rsidRPr="001D26DC">
        <w:rPr>
          <w:rFonts w:ascii="Times New Roman" w:eastAsia="Calibri" w:hAnsi="Times New Roman" w:cs="Times New Roman"/>
          <w:sz w:val="24"/>
          <w:szCs w:val="24"/>
          <w14:ligatures w14:val="none"/>
        </w:rPr>
        <w:t xml:space="preserve"> foreign</w:t>
      </w:r>
      <w:r w:rsidR="001D26DC">
        <w:rPr>
          <w:rFonts w:ascii="Times New Roman" w:eastAsia="Calibri" w:hAnsi="Times New Roman" w:cs="Times New Roman"/>
          <w:sz w:val="24"/>
          <w:szCs w:val="24"/>
          <w14:ligatures w14:val="none"/>
        </w:rPr>
        <w:t xml:space="preserve"> laborer</w:t>
      </w:r>
      <w:r w:rsidR="001D26DC" w:rsidRPr="001D26DC">
        <w:rPr>
          <w:rFonts w:ascii="Times New Roman" w:eastAsia="Calibri" w:hAnsi="Times New Roman" w:cs="Times New Roman"/>
          <w:sz w:val="24"/>
          <w:szCs w:val="24"/>
          <w14:ligatures w14:val="none"/>
        </w:rPr>
        <w:t xml:space="preserve"> for transitory employment, which is typically facilitated by bilateral agreements between the country of destination and the country of origin (Tonchev 2007</w:t>
      </w:r>
      <w:r w:rsidR="002634D8">
        <w:rPr>
          <w:rFonts w:ascii="Times New Roman" w:eastAsia="Calibri" w:hAnsi="Times New Roman" w:cs="Times New Roman"/>
          <w:sz w:val="24"/>
          <w:szCs w:val="24"/>
          <w14:ligatures w14:val="none"/>
        </w:rPr>
        <w:t xml:space="preserve">; </w:t>
      </w:r>
      <w:r w:rsidR="0033289E" w:rsidRPr="0033289E">
        <w:rPr>
          <w:rFonts w:ascii="Times New Roman" w:eastAsia="Calibri" w:hAnsi="Times New Roman" w:cs="Times New Roman"/>
          <w:sz w:val="24"/>
          <w:szCs w:val="24"/>
          <w14:ligatures w14:val="none"/>
        </w:rPr>
        <w:t>Mαρoύκης</w:t>
      </w:r>
      <w:r w:rsidR="001D26DC" w:rsidRPr="001D26DC">
        <w:rPr>
          <w:rFonts w:ascii="Times New Roman" w:eastAsia="Calibri" w:hAnsi="Times New Roman" w:cs="Times New Roman"/>
          <w:sz w:val="24"/>
          <w:szCs w:val="24"/>
          <w14:ligatures w14:val="none"/>
        </w:rPr>
        <w:t>2008).</w:t>
      </w:r>
    </w:p>
    <w:p w14:paraId="31767619" w14:textId="77777777" w:rsidR="007C679D" w:rsidRDefault="00E854CA" w:rsidP="00EE3CAB">
      <w:pPr>
        <w:spacing w:line="480" w:lineRule="auto"/>
        <w:ind w:firstLine="720"/>
        <w:jc w:val="both"/>
        <w:rPr>
          <w:rFonts w:ascii="Times New Roman" w:eastAsia="Calibri" w:hAnsi="Times New Roman" w:cs="Times New Roman"/>
          <w:sz w:val="24"/>
          <w:szCs w:val="24"/>
          <w14:ligatures w14:val="none"/>
        </w:rPr>
      </w:pPr>
      <w:r w:rsidRPr="006B73B5">
        <w:rPr>
          <w:rFonts w:ascii="Times New Roman" w:eastAsia="Calibri" w:hAnsi="Times New Roman" w:cs="Times New Roman"/>
          <w:sz w:val="24"/>
          <w:szCs w:val="24"/>
          <w14:ligatures w14:val="none"/>
        </w:rPr>
        <w:lastRenderedPageBreak/>
        <w:t xml:space="preserve">According to Tonchev (2007), </w:t>
      </w:r>
      <w:r w:rsidR="008235AC">
        <w:rPr>
          <w:rFonts w:ascii="Times New Roman" w:eastAsia="Calibri" w:hAnsi="Times New Roman" w:cs="Times New Roman"/>
          <w:sz w:val="24"/>
          <w:szCs w:val="24"/>
          <w14:ligatures w14:val="none"/>
        </w:rPr>
        <w:t>the</w:t>
      </w:r>
      <w:r w:rsidRPr="006B73B5">
        <w:rPr>
          <w:rFonts w:ascii="Times New Roman" w:eastAsia="Calibri" w:hAnsi="Times New Roman" w:cs="Times New Roman"/>
          <w:sz w:val="24"/>
          <w:szCs w:val="24"/>
          <w14:ligatures w14:val="none"/>
        </w:rPr>
        <w:t xml:space="preserve"> second </w:t>
      </w:r>
      <w:r w:rsidR="008235AC">
        <w:rPr>
          <w:rFonts w:ascii="Times New Roman" w:eastAsia="Calibri" w:hAnsi="Times New Roman" w:cs="Times New Roman"/>
          <w:sz w:val="24"/>
          <w:szCs w:val="24"/>
          <w14:ligatures w14:val="none"/>
        </w:rPr>
        <w:t>wave</w:t>
      </w:r>
      <w:r w:rsidRPr="006B73B5">
        <w:rPr>
          <w:rFonts w:ascii="Times New Roman" w:eastAsia="Calibri" w:hAnsi="Times New Roman" w:cs="Times New Roman"/>
          <w:sz w:val="24"/>
          <w:szCs w:val="24"/>
          <w14:ligatures w14:val="none"/>
        </w:rPr>
        <w:t xml:space="preserve"> of Pakistanis came to Greece during t</w:t>
      </w:r>
      <w:r w:rsidRPr="006B73B5">
        <w:rPr>
          <w:rFonts w:ascii="Times New Roman" w:eastAsia="Calibri" w:hAnsi="Times New Roman" w:cs="Times New Roman"/>
          <w:sz w:val="24"/>
          <w:szCs w:val="24"/>
          <w14:ligatures w14:val="none"/>
        </w:rPr>
        <w:t xml:space="preserve">he following decade (1980) as a result of the development of the Single European Market at the time and </w:t>
      </w:r>
      <w:r w:rsidR="0001170B">
        <w:rPr>
          <w:rFonts w:ascii="Times New Roman" w:eastAsia="Calibri" w:hAnsi="Times New Roman" w:cs="Times New Roman"/>
          <w:sz w:val="24"/>
          <w:szCs w:val="24"/>
          <w14:ligatures w14:val="none"/>
        </w:rPr>
        <w:t xml:space="preserve">also </w:t>
      </w:r>
      <w:r w:rsidR="00C215A2">
        <w:rPr>
          <w:rFonts w:ascii="Times New Roman" w:eastAsia="Calibri" w:hAnsi="Times New Roman" w:cs="Times New Roman"/>
          <w:sz w:val="24"/>
          <w:szCs w:val="24"/>
          <w14:ligatures w14:val="none"/>
        </w:rPr>
        <w:t xml:space="preserve">with </w:t>
      </w:r>
      <w:r w:rsidR="0001170B">
        <w:rPr>
          <w:rFonts w:ascii="Times New Roman" w:eastAsia="Calibri" w:hAnsi="Times New Roman" w:cs="Times New Roman"/>
          <w:sz w:val="24"/>
          <w:szCs w:val="24"/>
          <w14:ligatures w14:val="none"/>
        </w:rPr>
        <w:t xml:space="preserve">an </w:t>
      </w:r>
      <w:r w:rsidR="00C215A2">
        <w:rPr>
          <w:rFonts w:ascii="Times New Roman" w:eastAsia="Calibri" w:hAnsi="Times New Roman" w:cs="Times New Roman"/>
          <w:sz w:val="24"/>
          <w:szCs w:val="24"/>
          <w14:ligatures w14:val="none"/>
        </w:rPr>
        <w:t xml:space="preserve">opportunity in hands of </w:t>
      </w:r>
      <w:r w:rsidRPr="006B73B5">
        <w:rPr>
          <w:rFonts w:ascii="Times New Roman" w:eastAsia="Calibri" w:hAnsi="Times New Roman" w:cs="Times New Roman"/>
          <w:sz w:val="24"/>
          <w:szCs w:val="24"/>
          <w14:ligatures w14:val="none"/>
        </w:rPr>
        <w:t>migrants</w:t>
      </w:r>
      <w:r w:rsidR="00C215A2">
        <w:rPr>
          <w:rFonts w:ascii="Times New Roman" w:eastAsia="Calibri" w:hAnsi="Times New Roman" w:cs="Times New Roman"/>
          <w:sz w:val="24"/>
          <w:szCs w:val="24"/>
          <w14:ligatures w14:val="none"/>
        </w:rPr>
        <w:t xml:space="preserve"> to </w:t>
      </w:r>
      <w:r w:rsidRPr="006B73B5">
        <w:rPr>
          <w:rFonts w:ascii="Times New Roman" w:eastAsia="Calibri" w:hAnsi="Times New Roman" w:cs="Times New Roman"/>
          <w:sz w:val="24"/>
          <w:szCs w:val="24"/>
          <w14:ligatures w14:val="none"/>
        </w:rPr>
        <w:t xml:space="preserve">free travel inside the old European Economic Community (EEC). </w:t>
      </w:r>
      <w:r w:rsidR="00597B17" w:rsidRPr="006B73B5">
        <w:rPr>
          <w:rFonts w:ascii="Times New Roman" w:eastAsia="Calibri" w:hAnsi="Times New Roman" w:cs="Times New Roman"/>
          <w:sz w:val="24"/>
          <w:szCs w:val="24"/>
          <w14:ligatures w14:val="none"/>
        </w:rPr>
        <w:t>At the same time, Greece was a transit country for a large number of Pakistanis who entered the country i</w:t>
      </w:r>
      <w:r w:rsidR="00BE696B">
        <w:rPr>
          <w:rFonts w:ascii="Times New Roman" w:eastAsia="Calibri" w:hAnsi="Times New Roman" w:cs="Times New Roman"/>
          <w:sz w:val="24"/>
          <w:szCs w:val="24"/>
          <w14:ligatures w14:val="none"/>
        </w:rPr>
        <w:t>rregularly</w:t>
      </w:r>
      <w:r w:rsidR="00597B17" w:rsidRPr="006B73B5">
        <w:rPr>
          <w:rFonts w:ascii="Times New Roman" w:eastAsia="Calibri" w:hAnsi="Times New Roman" w:cs="Times New Roman"/>
          <w:sz w:val="24"/>
          <w:szCs w:val="24"/>
          <w14:ligatures w14:val="none"/>
        </w:rPr>
        <w:t xml:space="preserve"> in search of other European countries.</w:t>
      </w:r>
      <w:r w:rsidR="002634D8">
        <w:rPr>
          <w:rFonts w:ascii="Times New Roman" w:eastAsia="Calibri" w:hAnsi="Times New Roman" w:cs="Times New Roman"/>
          <w:sz w:val="24"/>
          <w:szCs w:val="24"/>
          <w14:ligatures w14:val="none"/>
        </w:rPr>
        <w:t xml:space="preserve"> </w:t>
      </w:r>
      <w:r w:rsidRPr="006B73B5">
        <w:rPr>
          <w:rFonts w:ascii="Times New Roman" w:eastAsia="Calibri" w:hAnsi="Times New Roman" w:cs="Times New Roman"/>
          <w:sz w:val="24"/>
          <w:szCs w:val="24"/>
          <w14:ligatures w14:val="none"/>
        </w:rPr>
        <w:t>In 1981, the National Statistics Office documented 1,829 Pakistanis in Greece, of which 1,349 were irregular</w:t>
      </w:r>
      <w:r w:rsidR="00DE5027">
        <w:rPr>
          <w:rFonts w:ascii="Times New Roman" w:eastAsia="Calibri" w:hAnsi="Times New Roman" w:cs="Times New Roman"/>
          <w:sz w:val="24"/>
          <w:szCs w:val="24"/>
          <w14:ligatures w14:val="none"/>
        </w:rPr>
        <w:t xml:space="preserve"> (</w:t>
      </w:r>
      <w:r w:rsidRPr="006B73B5">
        <w:rPr>
          <w:rFonts w:ascii="Times New Roman" w:eastAsia="Calibri" w:hAnsi="Times New Roman" w:cs="Times New Roman"/>
          <w:sz w:val="24"/>
          <w:szCs w:val="24"/>
          <w14:ligatures w14:val="none"/>
        </w:rPr>
        <w:t>Lasarescu</w:t>
      </w:r>
      <w:r w:rsidR="002634D8">
        <w:rPr>
          <w:rFonts w:ascii="Times New Roman" w:eastAsia="Calibri" w:hAnsi="Times New Roman" w:cs="Times New Roman"/>
          <w:sz w:val="24"/>
          <w:szCs w:val="24"/>
          <w14:ligatures w14:val="none"/>
        </w:rPr>
        <w:t xml:space="preserve"> </w:t>
      </w:r>
      <w:r w:rsidRPr="006B73B5">
        <w:rPr>
          <w:rFonts w:ascii="Times New Roman" w:eastAsia="Calibri" w:hAnsi="Times New Roman" w:cs="Times New Roman"/>
          <w:sz w:val="24"/>
          <w:szCs w:val="24"/>
          <w14:ligatures w14:val="none"/>
        </w:rPr>
        <w:t>&amp; Broersma, 2010).</w:t>
      </w:r>
    </w:p>
    <w:p w14:paraId="289D7BF1" w14:textId="77777777" w:rsidR="003B1C1F" w:rsidRDefault="00E854CA" w:rsidP="003B1C1F">
      <w:pPr>
        <w:spacing w:line="480" w:lineRule="auto"/>
        <w:jc w:val="both"/>
        <w:rPr>
          <w:rFonts w:ascii="Times New Roman" w:eastAsia="Calibri" w:hAnsi="Times New Roman" w:cs="Times New Roman"/>
          <w:b/>
          <w:bCs/>
          <w:sz w:val="24"/>
          <w:szCs w:val="24"/>
          <w14:ligatures w14:val="none"/>
        </w:rPr>
      </w:pPr>
      <w:r w:rsidRPr="003B1C1F">
        <w:rPr>
          <w:rFonts w:ascii="Times New Roman" w:eastAsia="Calibri" w:hAnsi="Times New Roman" w:cs="Times New Roman"/>
          <w:b/>
          <w:bCs/>
          <w:sz w:val="24"/>
          <w:szCs w:val="24"/>
          <w14:ligatures w14:val="none"/>
        </w:rPr>
        <w:t xml:space="preserve">2.2 Migration Drivers </w:t>
      </w:r>
    </w:p>
    <w:p w14:paraId="3CA8A4BE" w14:textId="77777777" w:rsidR="00547768" w:rsidRPr="00547768" w:rsidRDefault="00E854CA" w:rsidP="00023795">
      <w:pPr>
        <w:spacing w:line="480" w:lineRule="auto"/>
        <w:ind w:firstLine="720"/>
        <w:jc w:val="both"/>
        <w:rPr>
          <w:rFonts w:ascii="Times New Roman" w:eastAsia="Calibri" w:hAnsi="Times New Roman" w:cs="Times New Roman"/>
          <w:sz w:val="24"/>
          <w:szCs w:val="24"/>
          <w14:ligatures w14:val="none"/>
        </w:rPr>
      </w:pPr>
      <w:r w:rsidRPr="00547768">
        <w:rPr>
          <w:rFonts w:ascii="Times New Roman" w:eastAsia="Calibri" w:hAnsi="Times New Roman" w:cs="Times New Roman"/>
          <w:sz w:val="24"/>
          <w:szCs w:val="24"/>
          <w14:ligatures w14:val="none"/>
        </w:rPr>
        <w:t>According to the literature, there are only two major drivers that cause people to migrate, and they are classified into two types: push and pull factors. This section takes these drivers into consideration:</w:t>
      </w:r>
    </w:p>
    <w:p w14:paraId="2CC4DED9" w14:textId="77777777" w:rsidR="00A50550" w:rsidRPr="00E46A7A" w:rsidRDefault="00E854CA" w:rsidP="003B1C1F">
      <w:pPr>
        <w:spacing w:line="480" w:lineRule="auto"/>
        <w:jc w:val="both"/>
        <w:rPr>
          <w:rFonts w:ascii="Times New Roman" w:eastAsia="Calibri" w:hAnsi="Times New Roman" w:cs="Times New Roman"/>
          <w:b/>
          <w:bCs/>
          <w:i/>
          <w:iCs/>
          <w:sz w:val="24"/>
          <w:szCs w:val="24"/>
          <w14:ligatures w14:val="none"/>
        </w:rPr>
      </w:pPr>
      <w:r w:rsidRPr="00E46A7A">
        <w:rPr>
          <w:rFonts w:ascii="Times New Roman" w:eastAsia="Calibri" w:hAnsi="Times New Roman" w:cs="Times New Roman"/>
          <w:b/>
          <w:bCs/>
          <w:i/>
          <w:iCs/>
          <w:sz w:val="24"/>
          <w:szCs w:val="24"/>
          <w14:ligatures w14:val="none"/>
        </w:rPr>
        <w:t>2.2.1 Push Factors</w:t>
      </w:r>
    </w:p>
    <w:p w14:paraId="17A5EBCC" w14:textId="77777777" w:rsidR="00023795" w:rsidRPr="00023795" w:rsidRDefault="00E854CA" w:rsidP="00023795">
      <w:pPr>
        <w:spacing w:line="480" w:lineRule="auto"/>
        <w:ind w:firstLine="720"/>
        <w:jc w:val="both"/>
        <w:rPr>
          <w:rFonts w:ascii="Times New Roman" w:eastAsia="Calibri" w:hAnsi="Times New Roman" w:cs="Times New Roman"/>
          <w:sz w:val="24"/>
          <w:szCs w:val="24"/>
          <w14:ligatures w14:val="none"/>
        </w:rPr>
      </w:pPr>
      <w:r w:rsidRPr="00547768">
        <w:rPr>
          <w:rFonts w:ascii="Times New Roman" w:eastAsia="Calibri" w:hAnsi="Times New Roman" w:cs="Times New Roman"/>
          <w:sz w:val="24"/>
          <w:szCs w:val="24"/>
          <w14:ligatures w14:val="none"/>
        </w:rPr>
        <w:t xml:space="preserve">The </w:t>
      </w:r>
      <w:r w:rsidRPr="00547768">
        <w:rPr>
          <w:rFonts w:ascii="Times New Roman" w:eastAsia="Calibri" w:hAnsi="Times New Roman" w:cs="Times New Roman"/>
          <w:sz w:val="24"/>
          <w:szCs w:val="24"/>
          <w14:ligatures w14:val="none"/>
        </w:rPr>
        <w:t>migration from Pakistan is motivated by a multitude of factors that are closely connected to the country's socioeconomic and political environment. People migrate to foreign countries, especially European countries, in search of better prospects, such as h</w:t>
      </w:r>
      <w:r w:rsidRPr="00547768">
        <w:rPr>
          <w:rFonts w:ascii="Times New Roman" w:eastAsia="Calibri" w:hAnsi="Times New Roman" w:cs="Times New Roman"/>
          <w:sz w:val="24"/>
          <w:szCs w:val="24"/>
          <w14:ligatures w14:val="none"/>
        </w:rPr>
        <w:t>igher salaries and enhanced quality of life (Czaika</w:t>
      </w:r>
      <w:r w:rsidR="00FB4CC2">
        <w:rPr>
          <w:rFonts w:ascii="Times New Roman" w:eastAsia="Calibri" w:hAnsi="Times New Roman" w:cs="Times New Roman"/>
          <w:sz w:val="24"/>
          <w:szCs w:val="24"/>
          <w14:ligatures w14:val="none"/>
        </w:rPr>
        <w:t xml:space="preserve"> </w:t>
      </w:r>
      <w:r w:rsidRPr="00547768">
        <w:rPr>
          <w:rFonts w:ascii="Times New Roman" w:eastAsia="Calibri" w:hAnsi="Times New Roman" w:cs="Times New Roman"/>
          <w:sz w:val="24"/>
          <w:szCs w:val="24"/>
          <w14:ligatures w14:val="none"/>
        </w:rPr>
        <w:t>&amp; de Haas, 2014).</w:t>
      </w:r>
      <w:r w:rsidR="002634D8">
        <w:rPr>
          <w:rFonts w:ascii="Times New Roman" w:eastAsia="Calibri" w:hAnsi="Times New Roman" w:cs="Times New Roman"/>
          <w:sz w:val="24"/>
          <w:szCs w:val="24"/>
          <w14:ligatures w14:val="none"/>
        </w:rPr>
        <w:t xml:space="preserve"> </w:t>
      </w:r>
      <w:r w:rsidRPr="00023795">
        <w:rPr>
          <w:rFonts w:ascii="Times New Roman" w:eastAsia="Calibri" w:hAnsi="Times New Roman" w:cs="Times New Roman"/>
          <w:sz w:val="24"/>
          <w:szCs w:val="24"/>
          <w14:ligatures w14:val="none"/>
        </w:rPr>
        <w:t xml:space="preserve">Many people in Pakistan often are motivated to search for safer environments because of the unstable political situation, which is characterized by </w:t>
      </w:r>
      <w:r>
        <w:rPr>
          <w:rFonts w:ascii="Times New Roman" w:eastAsia="Calibri" w:hAnsi="Times New Roman" w:cs="Times New Roman"/>
          <w:sz w:val="24"/>
          <w:szCs w:val="24"/>
          <w14:ligatures w14:val="none"/>
        </w:rPr>
        <w:t xml:space="preserve">the situation of law &amp; order. </w:t>
      </w:r>
      <w:r w:rsidRPr="00023795">
        <w:rPr>
          <w:rFonts w:ascii="Times New Roman" w:eastAsia="Calibri" w:hAnsi="Times New Roman" w:cs="Times New Roman"/>
          <w:sz w:val="24"/>
          <w:szCs w:val="24"/>
          <w14:ligatures w14:val="none"/>
        </w:rPr>
        <w:t>Individu</w:t>
      </w:r>
      <w:r w:rsidRPr="00023795">
        <w:rPr>
          <w:rFonts w:ascii="Times New Roman" w:eastAsia="Calibri" w:hAnsi="Times New Roman" w:cs="Times New Roman"/>
          <w:sz w:val="24"/>
          <w:szCs w:val="24"/>
          <w14:ligatures w14:val="none"/>
        </w:rPr>
        <w:t>als seek a sense of safety and efficient leadership to protect their welfare (Betts &amp; Kainz, 2017).</w:t>
      </w:r>
      <w:r w:rsidR="002634D8">
        <w:rPr>
          <w:rFonts w:ascii="Times New Roman" w:eastAsia="Calibri" w:hAnsi="Times New Roman" w:cs="Times New Roman"/>
          <w:sz w:val="24"/>
          <w:szCs w:val="24"/>
          <w14:ligatures w14:val="none"/>
        </w:rPr>
        <w:t xml:space="preserve"> </w:t>
      </w:r>
      <w:r w:rsidRPr="00023795">
        <w:rPr>
          <w:rFonts w:ascii="Times New Roman" w:eastAsia="Calibri" w:hAnsi="Times New Roman" w:cs="Times New Roman"/>
          <w:sz w:val="24"/>
          <w:szCs w:val="24"/>
          <w14:ligatures w14:val="none"/>
        </w:rPr>
        <w:t>Migration decisions are heavily impacted by sociocultural factors. In many Pakistani communities, migration is frequently viewed as a pathway to attaining a</w:t>
      </w:r>
      <w:r w:rsidRPr="00023795">
        <w:rPr>
          <w:rFonts w:ascii="Times New Roman" w:eastAsia="Calibri" w:hAnsi="Times New Roman" w:cs="Times New Roman"/>
          <w:sz w:val="24"/>
          <w:szCs w:val="24"/>
          <w14:ligatures w14:val="none"/>
        </w:rPr>
        <w:t xml:space="preserve"> higher social standing and individual accomplishment. People may choose to move to a different location because of the societal expectations to achieve success and the perceived benefits of </w:t>
      </w:r>
      <w:r w:rsidRPr="00023795">
        <w:rPr>
          <w:rFonts w:ascii="Times New Roman" w:eastAsia="Calibri" w:hAnsi="Times New Roman" w:cs="Times New Roman"/>
          <w:sz w:val="24"/>
          <w:szCs w:val="24"/>
          <w14:ligatures w14:val="none"/>
        </w:rPr>
        <w:lastRenderedPageBreak/>
        <w:t>opportunities in Europe (Carling, 2002). Furthermore, the influen</w:t>
      </w:r>
      <w:r w:rsidRPr="00023795">
        <w:rPr>
          <w:rFonts w:ascii="Times New Roman" w:eastAsia="Calibri" w:hAnsi="Times New Roman" w:cs="Times New Roman"/>
          <w:sz w:val="24"/>
          <w:szCs w:val="24"/>
          <w14:ligatures w14:val="none"/>
        </w:rPr>
        <w:t xml:space="preserve">ce of environmental factors such as climate change and natural disasters is prompting an increasing number of individuals to consider migration as a way to protect their overall well-being and physical health. Based on the findings of Black et al. (2011), </w:t>
      </w:r>
      <w:r w:rsidRPr="00023795">
        <w:rPr>
          <w:rFonts w:ascii="Times New Roman" w:eastAsia="Calibri" w:hAnsi="Times New Roman" w:cs="Times New Roman"/>
          <w:sz w:val="24"/>
          <w:szCs w:val="24"/>
          <w14:ligatures w14:val="none"/>
        </w:rPr>
        <w:t>Europe is commonly perceived to have superior healthcare and safer living conditions.</w:t>
      </w:r>
    </w:p>
    <w:p w14:paraId="5353B717" w14:textId="77777777" w:rsidR="00547768" w:rsidRDefault="00E854CA" w:rsidP="00023795">
      <w:pPr>
        <w:spacing w:line="480" w:lineRule="auto"/>
        <w:ind w:firstLine="720"/>
        <w:jc w:val="both"/>
        <w:rPr>
          <w:rFonts w:ascii="Times New Roman" w:eastAsia="Calibri" w:hAnsi="Times New Roman" w:cs="Times New Roman"/>
          <w:sz w:val="24"/>
          <w:szCs w:val="24"/>
          <w14:ligatures w14:val="none"/>
        </w:rPr>
      </w:pPr>
      <w:r w:rsidRPr="00023795">
        <w:rPr>
          <w:rFonts w:ascii="Times New Roman" w:eastAsia="Calibri" w:hAnsi="Times New Roman" w:cs="Times New Roman"/>
          <w:sz w:val="24"/>
          <w:szCs w:val="24"/>
          <w14:ligatures w14:val="none"/>
        </w:rPr>
        <w:t>Furthermore, migration networks play a crucial role in facilitating these movements. These networks are essential for providing valuable information and support, which ca</w:t>
      </w:r>
      <w:r w:rsidRPr="00023795">
        <w:rPr>
          <w:rFonts w:ascii="Times New Roman" w:eastAsia="Calibri" w:hAnsi="Times New Roman" w:cs="Times New Roman"/>
          <w:sz w:val="24"/>
          <w:szCs w:val="24"/>
          <w14:ligatures w14:val="none"/>
        </w:rPr>
        <w:t>n help reduce the costs and risks associated with migration. Furthermore, they contribute to the preservation of migration patterns, even in circumstances where the typical economic motivations may not be as compelling (Massey et al., 1993). These differen</w:t>
      </w:r>
      <w:r w:rsidRPr="00023795">
        <w:rPr>
          <w:rFonts w:ascii="Times New Roman" w:eastAsia="Calibri" w:hAnsi="Times New Roman" w:cs="Times New Roman"/>
          <w:sz w:val="24"/>
          <w:szCs w:val="24"/>
          <w14:ligatures w14:val="none"/>
        </w:rPr>
        <w:t>t factors, combined with the valuable support of migration networks, contribute to a scenario where migration is often seen as a necessary move towards a brighter future.</w:t>
      </w:r>
    </w:p>
    <w:p w14:paraId="4DA3E038" w14:textId="77777777" w:rsidR="00023795" w:rsidRPr="00E46A7A" w:rsidRDefault="00E854CA" w:rsidP="00023795">
      <w:pPr>
        <w:spacing w:line="480" w:lineRule="auto"/>
        <w:jc w:val="both"/>
        <w:rPr>
          <w:rFonts w:ascii="Times New Roman" w:eastAsia="Calibri" w:hAnsi="Times New Roman" w:cs="Times New Roman"/>
          <w:b/>
          <w:bCs/>
          <w:i/>
          <w:iCs/>
          <w:sz w:val="24"/>
          <w:szCs w:val="24"/>
          <w14:ligatures w14:val="none"/>
        </w:rPr>
      </w:pPr>
      <w:r w:rsidRPr="00E46A7A">
        <w:rPr>
          <w:rFonts w:ascii="Times New Roman" w:eastAsia="Calibri" w:hAnsi="Times New Roman" w:cs="Times New Roman"/>
          <w:b/>
          <w:bCs/>
          <w:i/>
          <w:iCs/>
          <w:sz w:val="24"/>
          <w:szCs w:val="24"/>
          <w14:ligatures w14:val="none"/>
        </w:rPr>
        <w:t xml:space="preserve">2.2.2 Pull Factor </w:t>
      </w:r>
    </w:p>
    <w:p w14:paraId="22DDAFA5" w14:textId="77777777" w:rsidR="001D44A0" w:rsidRDefault="00E854CA" w:rsidP="00E46A7A">
      <w:pPr>
        <w:spacing w:line="480" w:lineRule="auto"/>
        <w:ind w:firstLine="720"/>
        <w:jc w:val="both"/>
        <w:rPr>
          <w:rFonts w:ascii="Times New Roman" w:eastAsia="Calibri" w:hAnsi="Times New Roman" w:cs="Times New Roman"/>
          <w:sz w:val="24"/>
          <w:szCs w:val="24"/>
          <w14:ligatures w14:val="none"/>
        </w:rPr>
      </w:pPr>
      <w:r w:rsidRPr="00B73D5A">
        <w:rPr>
          <w:rFonts w:ascii="Times New Roman" w:eastAsia="Calibri" w:hAnsi="Times New Roman" w:cs="Times New Roman"/>
          <w:sz w:val="24"/>
          <w:szCs w:val="24"/>
          <w14:ligatures w14:val="none"/>
        </w:rPr>
        <w:t xml:space="preserve">Individuals facing economic difficulties in their home countries </w:t>
      </w:r>
      <w:r w:rsidRPr="00B73D5A">
        <w:rPr>
          <w:rFonts w:ascii="Times New Roman" w:eastAsia="Calibri" w:hAnsi="Times New Roman" w:cs="Times New Roman"/>
          <w:sz w:val="24"/>
          <w:szCs w:val="24"/>
          <w14:ligatures w14:val="none"/>
        </w:rPr>
        <w:t>are drawn to the economic opportunities available in Europe, particularly the potential for higher wages in industries that do not typically require advanced education, such as construction and services (Düvell, 2006).</w:t>
      </w:r>
      <w:r w:rsidR="002634D8">
        <w:rPr>
          <w:rFonts w:ascii="Times New Roman" w:eastAsia="Calibri" w:hAnsi="Times New Roman" w:cs="Times New Roman"/>
          <w:sz w:val="24"/>
          <w:szCs w:val="24"/>
          <w14:ligatures w14:val="none"/>
        </w:rPr>
        <w:t xml:space="preserve"> </w:t>
      </w:r>
      <w:r w:rsidR="003554BF" w:rsidRPr="003554BF">
        <w:rPr>
          <w:rFonts w:ascii="Times New Roman" w:eastAsia="Calibri" w:hAnsi="Times New Roman" w:cs="Times New Roman"/>
          <w:sz w:val="24"/>
          <w:szCs w:val="24"/>
          <w14:ligatures w14:val="none"/>
        </w:rPr>
        <w:t>The legal system in Europe is recognized for its strong dedication to safeguarding human rights and offering support to migrants, including those seeking asylum. This feature is particularly attractive to individuals who are seeking a secure refuge from sectarian violence or political persecution in Pakistan.</w:t>
      </w:r>
    </w:p>
    <w:p w14:paraId="2DA8049D" w14:textId="77777777" w:rsidR="00FB4CC2" w:rsidRDefault="00FB4CC2" w:rsidP="00E46A7A">
      <w:pPr>
        <w:spacing w:line="480" w:lineRule="auto"/>
        <w:ind w:firstLine="720"/>
        <w:jc w:val="both"/>
        <w:rPr>
          <w:rFonts w:ascii="Times New Roman" w:eastAsia="Calibri" w:hAnsi="Times New Roman" w:cs="Times New Roman"/>
          <w:sz w:val="24"/>
          <w:szCs w:val="24"/>
          <w14:ligatures w14:val="none"/>
        </w:rPr>
      </w:pPr>
    </w:p>
    <w:p w14:paraId="21C5D34E" w14:textId="4E0D83E2" w:rsidR="003B1C1F" w:rsidRPr="003554BF" w:rsidRDefault="00E854CA" w:rsidP="00E46A7A">
      <w:pPr>
        <w:spacing w:line="480" w:lineRule="auto"/>
        <w:ind w:firstLine="720"/>
        <w:jc w:val="both"/>
        <w:rPr>
          <w:rFonts w:ascii="Times New Roman" w:eastAsia="Calibri" w:hAnsi="Times New Roman" w:cs="Times New Roman"/>
          <w:sz w:val="24"/>
          <w:szCs w:val="24"/>
          <w14:ligatures w14:val="none"/>
        </w:rPr>
      </w:pPr>
      <w:r w:rsidRPr="003554BF">
        <w:rPr>
          <w:rFonts w:ascii="Times New Roman" w:eastAsia="Calibri" w:hAnsi="Times New Roman" w:cs="Times New Roman"/>
          <w:sz w:val="24"/>
          <w:szCs w:val="24"/>
          <w14:ligatures w14:val="none"/>
        </w:rPr>
        <w:lastRenderedPageBreak/>
        <w:t xml:space="preserve">Family reunification policies in Europe enable individuals who have effectively migrated to bring their family members, thereby creating a significant motivation for others to resort to irregular methods if necessary. The presence of </w:t>
      </w:r>
      <w:r w:rsidRPr="003554BF">
        <w:rPr>
          <w:rFonts w:ascii="Times New Roman" w:eastAsia="Calibri" w:hAnsi="Times New Roman" w:cs="Times New Roman"/>
          <w:sz w:val="24"/>
          <w:szCs w:val="24"/>
          <w14:ligatures w14:val="none"/>
        </w:rPr>
        <w:t>well-established Pakistani diaspora communities in various European cities has been found to play a significant role in facilitating the integration process. These communities offer newcomers a support network consisting of individuals from comparable cult</w:t>
      </w:r>
      <w:r w:rsidRPr="003554BF">
        <w:rPr>
          <w:rFonts w:ascii="Times New Roman" w:eastAsia="Calibri" w:hAnsi="Times New Roman" w:cs="Times New Roman"/>
          <w:sz w:val="24"/>
          <w:szCs w:val="24"/>
          <w14:ligatures w14:val="none"/>
        </w:rPr>
        <w:t>ural backgrounds (Castles</w:t>
      </w:r>
      <w:r w:rsidR="00E413DA">
        <w:rPr>
          <w:rFonts w:ascii="Times New Roman" w:eastAsia="Calibri" w:hAnsi="Times New Roman" w:cs="Times New Roman"/>
          <w:sz w:val="24"/>
          <w:szCs w:val="24"/>
          <w14:ligatures w14:val="none"/>
        </w:rPr>
        <w:t>;</w:t>
      </w:r>
      <w:r w:rsidRPr="003554BF">
        <w:rPr>
          <w:rFonts w:ascii="Times New Roman" w:eastAsia="Calibri" w:hAnsi="Times New Roman" w:cs="Times New Roman"/>
          <w:sz w:val="24"/>
          <w:szCs w:val="24"/>
          <w14:ligatures w14:val="none"/>
        </w:rPr>
        <w:t xml:space="preserve"> De Haas, &amp; Mille</w:t>
      </w:r>
      <w:r w:rsidR="00E413DA">
        <w:rPr>
          <w:rFonts w:ascii="Times New Roman" w:eastAsia="Calibri" w:hAnsi="Times New Roman" w:cs="Times New Roman"/>
          <w:sz w:val="24"/>
          <w:szCs w:val="24"/>
          <w14:ligatures w14:val="none"/>
        </w:rPr>
        <w:t>;</w:t>
      </w:r>
      <w:r w:rsidRPr="003554BF">
        <w:rPr>
          <w:rFonts w:ascii="Times New Roman" w:eastAsia="Calibri" w:hAnsi="Times New Roman" w:cs="Times New Roman"/>
          <w:sz w:val="24"/>
          <w:szCs w:val="24"/>
          <w14:ligatures w14:val="none"/>
        </w:rPr>
        <w:t xml:space="preserve"> 2014).</w:t>
      </w:r>
    </w:p>
    <w:p w14:paraId="3D4809C3" w14:textId="77777777" w:rsidR="00F8400B" w:rsidRPr="003554BF" w:rsidRDefault="00E854CA" w:rsidP="00DF3DF8">
      <w:pPr>
        <w:spacing w:line="480" w:lineRule="auto"/>
        <w:jc w:val="both"/>
        <w:rPr>
          <w:rFonts w:ascii="Times New Roman" w:eastAsia="Calibri" w:hAnsi="Times New Roman" w:cs="Times New Roman"/>
          <w:b/>
          <w:bCs/>
          <w:sz w:val="24"/>
          <w:szCs w:val="24"/>
          <w14:ligatures w14:val="none"/>
        </w:rPr>
      </w:pPr>
      <w:r w:rsidRPr="003554BF">
        <w:rPr>
          <w:rFonts w:ascii="Times New Roman" w:eastAsia="Calibri" w:hAnsi="Times New Roman" w:cs="Times New Roman"/>
          <w:b/>
          <w:bCs/>
          <w:sz w:val="24"/>
          <w:szCs w:val="24"/>
          <w14:ligatures w14:val="none"/>
        </w:rPr>
        <w:t>2.</w:t>
      </w:r>
      <w:r w:rsidR="00200F6C" w:rsidRPr="003554BF">
        <w:rPr>
          <w:rFonts w:ascii="Times New Roman" w:eastAsia="Calibri" w:hAnsi="Times New Roman" w:cs="Times New Roman"/>
          <w:b/>
          <w:bCs/>
          <w:sz w:val="24"/>
          <w:szCs w:val="24"/>
          <w14:ligatures w14:val="none"/>
        </w:rPr>
        <w:t>3</w:t>
      </w:r>
      <w:r w:rsidRPr="003554BF">
        <w:rPr>
          <w:rFonts w:ascii="Times New Roman" w:eastAsia="Calibri" w:hAnsi="Times New Roman" w:cs="Times New Roman"/>
          <w:b/>
          <w:bCs/>
          <w:sz w:val="24"/>
          <w:szCs w:val="24"/>
          <w14:ligatures w14:val="none"/>
        </w:rPr>
        <w:t xml:space="preserve">International Policy and Legal Framework: </w:t>
      </w:r>
    </w:p>
    <w:p w14:paraId="0FAB610C" w14:textId="3B6F7B4E" w:rsidR="00E46A7A" w:rsidRDefault="00E854CA" w:rsidP="00E46A7A">
      <w:pPr>
        <w:spacing w:line="480" w:lineRule="auto"/>
        <w:ind w:firstLine="720"/>
        <w:jc w:val="both"/>
        <w:rPr>
          <w:rFonts w:ascii="Times New Roman" w:eastAsia="Calibri" w:hAnsi="Times New Roman" w:cs="Times New Roman"/>
          <w:sz w:val="24"/>
          <w:szCs w:val="24"/>
          <w14:ligatures w14:val="none"/>
        </w:rPr>
      </w:pPr>
      <w:r w:rsidRPr="00DF3DF8">
        <w:rPr>
          <w:rFonts w:ascii="Times New Roman" w:eastAsia="Calibri" w:hAnsi="Times New Roman" w:cs="Times New Roman"/>
          <w:sz w:val="24"/>
          <w:szCs w:val="24"/>
          <w14:ligatures w14:val="none"/>
        </w:rPr>
        <w:t>The United Nations (UN) has established a comprehensive framework and strategic approach to address the pressing issues of human trafficking and migrant smugg</w:t>
      </w:r>
      <w:r w:rsidRPr="00DF3DF8">
        <w:rPr>
          <w:rFonts w:ascii="Times New Roman" w:eastAsia="Calibri" w:hAnsi="Times New Roman" w:cs="Times New Roman"/>
          <w:sz w:val="24"/>
          <w:szCs w:val="24"/>
          <w14:ligatures w14:val="none"/>
        </w:rPr>
        <w:t xml:space="preserve">ling in various countries. The comprehensive strategy encompasses four key components: prevention of trafficking through measures that target underlying causes and enhance public awareness, prosecution of traffickers, protection of victims, and </w:t>
      </w:r>
      <w:r w:rsidR="007B0904">
        <w:rPr>
          <w:rFonts w:ascii="Times New Roman" w:eastAsia="Calibri" w:hAnsi="Times New Roman" w:cs="Times New Roman"/>
          <w:sz w:val="24"/>
          <w:szCs w:val="24"/>
          <w14:ligatures w14:val="none"/>
        </w:rPr>
        <w:t>partnership</w:t>
      </w:r>
      <w:r w:rsidRPr="00DF3DF8">
        <w:rPr>
          <w:rFonts w:ascii="Times New Roman" w:eastAsia="Calibri" w:hAnsi="Times New Roman" w:cs="Times New Roman"/>
          <w:sz w:val="24"/>
          <w:szCs w:val="24"/>
          <w14:ligatures w14:val="none"/>
        </w:rPr>
        <w:t xml:space="preserve"> with other nations. Given that the matter at hand pertains to law enforcement and </w:t>
      </w:r>
      <w:r w:rsidR="007B0904" w:rsidRPr="00DF3DF8">
        <w:rPr>
          <w:rFonts w:ascii="Times New Roman" w:eastAsia="Calibri" w:hAnsi="Times New Roman" w:cs="Times New Roman"/>
          <w:sz w:val="24"/>
          <w:szCs w:val="24"/>
          <w14:ligatures w14:val="none"/>
        </w:rPr>
        <w:t>organized</w:t>
      </w:r>
      <w:r w:rsidRPr="00DF3DF8">
        <w:rPr>
          <w:rFonts w:ascii="Times New Roman" w:eastAsia="Calibri" w:hAnsi="Times New Roman" w:cs="Times New Roman"/>
          <w:sz w:val="24"/>
          <w:szCs w:val="24"/>
          <w14:ligatures w14:val="none"/>
        </w:rPr>
        <w:t xml:space="preserve"> crime, it is imperative to adopt a multifaceted approach that encompasses</w:t>
      </w:r>
      <w:r w:rsidR="00A828F2">
        <w:rPr>
          <w:rFonts w:ascii="Times New Roman" w:eastAsia="Calibri" w:hAnsi="Times New Roman" w:cs="Times New Roman"/>
          <w:sz w:val="24"/>
          <w:szCs w:val="24"/>
          <w14:ligatures w14:val="none"/>
        </w:rPr>
        <w:t xml:space="preserve"> various </w:t>
      </w:r>
      <w:r w:rsidR="00FB7660">
        <w:rPr>
          <w:rFonts w:ascii="Times New Roman" w:eastAsia="Calibri" w:hAnsi="Times New Roman" w:cs="Times New Roman"/>
          <w:sz w:val="24"/>
          <w:szCs w:val="24"/>
          <w14:ligatures w14:val="none"/>
        </w:rPr>
        <w:t>angles such as</w:t>
      </w:r>
      <w:r w:rsidRPr="00DF3DF8">
        <w:rPr>
          <w:rFonts w:ascii="Times New Roman" w:eastAsia="Calibri" w:hAnsi="Times New Roman" w:cs="Times New Roman"/>
          <w:sz w:val="24"/>
          <w:szCs w:val="24"/>
          <w14:ligatures w14:val="none"/>
        </w:rPr>
        <w:t xml:space="preserve"> considering migration and </w:t>
      </w:r>
      <w:r w:rsidR="00FB7660" w:rsidRPr="00DF3DF8">
        <w:rPr>
          <w:rFonts w:ascii="Times New Roman" w:eastAsia="Calibri" w:hAnsi="Times New Roman" w:cs="Times New Roman"/>
          <w:sz w:val="24"/>
          <w:szCs w:val="24"/>
          <w14:ligatures w14:val="none"/>
        </w:rPr>
        <w:t>labor</w:t>
      </w:r>
      <w:r w:rsidRPr="00DF3DF8">
        <w:rPr>
          <w:rFonts w:ascii="Times New Roman" w:eastAsia="Calibri" w:hAnsi="Times New Roman" w:cs="Times New Roman"/>
          <w:sz w:val="24"/>
          <w:szCs w:val="24"/>
          <w14:ligatures w14:val="none"/>
        </w:rPr>
        <w:t xml:space="preserve"> policies, as well as adopting a moral and human rights standpoint</w:t>
      </w:r>
      <w:r w:rsidR="005664C0">
        <w:rPr>
          <w:rFonts w:ascii="Times New Roman" w:eastAsia="Calibri" w:hAnsi="Times New Roman" w:cs="Times New Roman"/>
          <w:sz w:val="24"/>
          <w:szCs w:val="24"/>
          <w14:ligatures w14:val="none"/>
        </w:rPr>
        <w:t xml:space="preserve"> (UNODC</w:t>
      </w:r>
      <w:r w:rsidR="00E413DA">
        <w:rPr>
          <w:rFonts w:ascii="Times New Roman" w:eastAsia="Calibri" w:hAnsi="Times New Roman" w:cs="Times New Roman"/>
          <w:sz w:val="24"/>
          <w:szCs w:val="24"/>
          <w14:ligatures w14:val="none"/>
        </w:rPr>
        <w:t>,</w:t>
      </w:r>
      <w:r w:rsidR="005664C0">
        <w:rPr>
          <w:rFonts w:ascii="Times New Roman" w:eastAsia="Calibri" w:hAnsi="Times New Roman" w:cs="Times New Roman"/>
          <w:sz w:val="24"/>
          <w:szCs w:val="24"/>
          <w14:ligatures w14:val="none"/>
        </w:rPr>
        <w:t xml:space="preserve"> 2008). </w:t>
      </w:r>
    </w:p>
    <w:p w14:paraId="3CB6CFB8" w14:textId="77777777" w:rsidR="00DF3DF8" w:rsidRPr="00DF3DF8" w:rsidRDefault="00E854CA" w:rsidP="00D041FB">
      <w:pPr>
        <w:spacing w:line="480" w:lineRule="auto"/>
        <w:ind w:firstLine="720"/>
        <w:jc w:val="both"/>
        <w:rPr>
          <w:rFonts w:ascii="Times New Roman" w:eastAsia="Calibri" w:hAnsi="Times New Roman" w:cs="Times New Roman"/>
          <w:sz w:val="24"/>
          <w:szCs w:val="24"/>
          <w14:ligatures w14:val="none"/>
        </w:rPr>
      </w:pPr>
      <w:r w:rsidRPr="00CA3EE2">
        <w:rPr>
          <w:rFonts w:ascii="Times New Roman" w:eastAsia="Calibri" w:hAnsi="Times New Roman" w:cs="Times New Roman"/>
          <w:sz w:val="24"/>
          <w:szCs w:val="24"/>
          <w14:ligatures w14:val="none"/>
        </w:rPr>
        <w:t>The United Nations Convention against Transnational Organized Crime held on 15 November 2000 is the main component of the legislative framework.</w:t>
      </w:r>
      <w:r w:rsidR="002634D8">
        <w:rPr>
          <w:rFonts w:ascii="Times New Roman" w:eastAsia="Calibri" w:hAnsi="Times New Roman" w:cs="Times New Roman"/>
          <w:sz w:val="24"/>
          <w:szCs w:val="24"/>
          <w14:ligatures w14:val="none"/>
        </w:rPr>
        <w:t xml:space="preserve"> </w:t>
      </w:r>
      <w:r w:rsidR="008174E0" w:rsidRPr="008174E0">
        <w:rPr>
          <w:rFonts w:ascii="Times New Roman" w:eastAsia="Calibri" w:hAnsi="Times New Roman" w:cs="Times New Roman"/>
          <w:sz w:val="24"/>
          <w:szCs w:val="24"/>
          <w14:ligatures w14:val="none"/>
        </w:rPr>
        <w:t xml:space="preserve">This instrument is a primary tool in the effort to fight against transnational </w:t>
      </w:r>
      <w:r w:rsidR="00F06F41" w:rsidRPr="008174E0">
        <w:rPr>
          <w:rFonts w:ascii="Times New Roman" w:eastAsia="Calibri" w:hAnsi="Times New Roman" w:cs="Times New Roman"/>
          <w:sz w:val="24"/>
          <w:szCs w:val="24"/>
          <w14:ligatures w14:val="none"/>
        </w:rPr>
        <w:t>organized</w:t>
      </w:r>
      <w:r w:rsidR="008174E0" w:rsidRPr="008174E0">
        <w:rPr>
          <w:rFonts w:ascii="Times New Roman" w:eastAsia="Calibri" w:hAnsi="Times New Roman" w:cs="Times New Roman"/>
          <w:sz w:val="24"/>
          <w:szCs w:val="24"/>
          <w14:ligatures w14:val="none"/>
        </w:rPr>
        <w:t xml:space="preserve"> crime. The convention is further strengthened by three protocols that address specific aspects and </w:t>
      </w:r>
      <w:r w:rsidR="00F06F41" w:rsidRPr="008174E0">
        <w:rPr>
          <w:rFonts w:ascii="Times New Roman" w:eastAsia="Calibri" w:hAnsi="Times New Roman" w:cs="Times New Roman"/>
          <w:sz w:val="24"/>
          <w:szCs w:val="24"/>
          <w14:ligatures w14:val="none"/>
        </w:rPr>
        <w:t>occurrences</w:t>
      </w:r>
      <w:r w:rsidR="008174E0" w:rsidRPr="008174E0">
        <w:rPr>
          <w:rFonts w:ascii="Times New Roman" w:eastAsia="Calibri" w:hAnsi="Times New Roman" w:cs="Times New Roman"/>
          <w:sz w:val="24"/>
          <w:szCs w:val="24"/>
          <w14:ligatures w14:val="none"/>
        </w:rPr>
        <w:t xml:space="preserve"> of </w:t>
      </w:r>
      <w:r w:rsidR="00F06F41" w:rsidRPr="008174E0">
        <w:rPr>
          <w:rFonts w:ascii="Times New Roman" w:eastAsia="Calibri" w:hAnsi="Times New Roman" w:cs="Times New Roman"/>
          <w:sz w:val="24"/>
          <w:szCs w:val="24"/>
          <w14:ligatures w14:val="none"/>
        </w:rPr>
        <w:t>organized</w:t>
      </w:r>
      <w:r w:rsidR="008174E0" w:rsidRPr="008174E0">
        <w:rPr>
          <w:rFonts w:ascii="Times New Roman" w:eastAsia="Calibri" w:hAnsi="Times New Roman" w:cs="Times New Roman"/>
          <w:sz w:val="24"/>
          <w:szCs w:val="24"/>
          <w14:ligatures w14:val="none"/>
        </w:rPr>
        <w:t xml:space="preserve"> crime. Protocols include the prevention, suppression, and punishment of Trafficking in Persons, particularly of women and children; measures taken against the land, sea, and air smuggling of migrants; and actions taken to combat the illegal manufacturing and trafficking of firearms, their parts and components, as well as firearms themselves. Pakistan signed the United Nations </w:t>
      </w:r>
      <w:r w:rsidR="008174E0" w:rsidRPr="008174E0">
        <w:rPr>
          <w:rFonts w:ascii="Times New Roman" w:eastAsia="Calibri" w:hAnsi="Times New Roman" w:cs="Times New Roman"/>
          <w:sz w:val="24"/>
          <w:szCs w:val="24"/>
          <w14:ligatures w14:val="none"/>
        </w:rPr>
        <w:lastRenderedPageBreak/>
        <w:t xml:space="preserve">Convention against Transnational </w:t>
      </w:r>
      <w:r w:rsidR="00F06F41" w:rsidRPr="008174E0">
        <w:rPr>
          <w:rFonts w:ascii="Times New Roman" w:eastAsia="Calibri" w:hAnsi="Times New Roman" w:cs="Times New Roman"/>
          <w:sz w:val="24"/>
          <w:szCs w:val="24"/>
          <w14:ligatures w14:val="none"/>
        </w:rPr>
        <w:t>Organized</w:t>
      </w:r>
      <w:r w:rsidR="008174E0" w:rsidRPr="008174E0">
        <w:rPr>
          <w:rFonts w:ascii="Times New Roman" w:eastAsia="Calibri" w:hAnsi="Times New Roman" w:cs="Times New Roman"/>
          <w:sz w:val="24"/>
          <w:szCs w:val="24"/>
          <w14:ligatures w14:val="none"/>
        </w:rPr>
        <w:t xml:space="preserve"> Crime (UNTOC) on December 14, </w:t>
      </w:r>
      <w:r w:rsidR="00977C98" w:rsidRPr="008174E0">
        <w:rPr>
          <w:rFonts w:ascii="Times New Roman" w:eastAsia="Calibri" w:hAnsi="Times New Roman" w:cs="Times New Roman"/>
          <w:sz w:val="24"/>
          <w:szCs w:val="24"/>
          <w14:ligatures w14:val="none"/>
        </w:rPr>
        <w:t>2000,</w:t>
      </w:r>
      <w:r w:rsidR="008174E0" w:rsidRPr="008174E0">
        <w:rPr>
          <w:rFonts w:ascii="Times New Roman" w:eastAsia="Calibri" w:hAnsi="Times New Roman" w:cs="Times New Roman"/>
          <w:sz w:val="24"/>
          <w:szCs w:val="24"/>
          <w14:ligatures w14:val="none"/>
        </w:rPr>
        <w:t xml:space="preserve"> and ratified it on January 13, 2010.</w:t>
      </w:r>
    </w:p>
    <w:p w14:paraId="4C4B8ED3" w14:textId="77777777" w:rsidR="00DF3DF8" w:rsidRPr="00E46A7A" w:rsidRDefault="00E854CA" w:rsidP="00DF3DF8">
      <w:pPr>
        <w:spacing w:line="480" w:lineRule="auto"/>
        <w:jc w:val="both"/>
        <w:rPr>
          <w:rFonts w:ascii="Times New Roman" w:eastAsia="Calibri" w:hAnsi="Times New Roman" w:cs="Times New Roman"/>
          <w:b/>
          <w:bCs/>
          <w:sz w:val="24"/>
          <w:szCs w:val="24"/>
          <w14:ligatures w14:val="none"/>
        </w:rPr>
      </w:pPr>
      <w:r w:rsidRPr="00E46A7A">
        <w:rPr>
          <w:rFonts w:ascii="Times New Roman" w:eastAsia="Calibri" w:hAnsi="Times New Roman" w:cs="Times New Roman"/>
          <w:b/>
          <w:bCs/>
          <w:sz w:val="24"/>
          <w:szCs w:val="24"/>
          <w14:ligatures w14:val="none"/>
        </w:rPr>
        <w:t>2.</w:t>
      </w:r>
      <w:r w:rsidR="00200F6C" w:rsidRPr="00E46A7A">
        <w:rPr>
          <w:rFonts w:ascii="Times New Roman" w:eastAsia="Calibri" w:hAnsi="Times New Roman" w:cs="Times New Roman"/>
          <w:b/>
          <w:bCs/>
          <w:sz w:val="24"/>
          <w:szCs w:val="24"/>
          <w14:ligatures w14:val="none"/>
        </w:rPr>
        <w:t>4</w:t>
      </w:r>
      <w:r w:rsidRPr="00E46A7A">
        <w:rPr>
          <w:rFonts w:ascii="Times New Roman" w:eastAsia="Calibri" w:hAnsi="Times New Roman" w:cs="Times New Roman"/>
          <w:b/>
          <w:bCs/>
          <w:sz w:val="24"/>
          <w:szCs w:val="24"/>
          <w14:ligatures w14:val="none"/>
        </w:rPr>
        <w:t xml:space="preserve"> National Leg</w:t>
      </w:r>
      <w:r w:rsidRPr="00E46A7A">
        <w:rPr>
          <w:rFonts w:ascii="Times New Roman" w:eastAsia="Calibri" w:hAnsi="Times New Roman" w:cs="Times New Roman"/>
          <w:b/>
          <w:bCs/>
          <w:sz w:val="24"/>
          <w:szCs w:val="24"/>
          <w14:ligatures w14:val="none"/>
        </w:rPr>
        <w:t xml:space="preserve">islative framework: </w:t>
      </w:r>
    </w:p>
    <w:p w14:paraId="09B30B59" w14:textId="77777777" w:rsidR="001D44A0" w:rsidRDefault="00E854CA" w:rsidP="001D44A0">
      <w:pPr>
        <w:spacing w:line="480" w:lineRule="auto"/>
        <w:ind w:firstLine="720"/>
        <w:jc w:val="both"/>
        <w:rPr>
          <w:rFonts w:ascii="Times New Roman" w:eastAsia="Calibri" w:hAnsi="Times New Roman" w:cs="Times New Roman"/>
          <w:sz w:val="24"/>
          <w:szCs w:val="24"/>
          <w14:ligatures w14:val="none"/>
        </w:rPr>
      </w:pPr>
      <w:r w:rsidRPr="00E534BF">
        <w:rPr>
          <w:rFonts w:ascii="Times New Roman" w:eastAsia="Calibri" w:hAnsi="Times New Roman" w:cs="Times New Roman"/>
          <w:sz w:val="24"/>
          <w:szCs w:val="24"/>
          <w14:ligatures w14:val="none"/>
        </w:rPr>
        <w:t xml:space="preserve">The </w:t>
      </w:r>
      <w:r w:rsidR="0079255E">
        <w:rPr>
          <w:rFonts w:ascii="Times New Roman" w:eastAsia="Calibri" w:hAnsi="Times New Roman" w:cs="Times New Roman"/>
          <w:sz w:val="24"/>
          <w:szCs w:val="24"/>
          <w14:ligatures w14:val="none"/>
        </w:rPr>
        <w:t xml:space="preserve">several </w:t>
      </w:r>
      <w:r w:rsidR="0079255E" w:rsidRPr="00E534BF">
        <w:rPr>
          <w:rFonts w:ascii="Times New Roman" w:eastAsia="Calibri" w:hAnsi="Times New Roman" w:cs="Times New Roman"/>
          <w:sz w:val="24"/>
          <w:szCs w:val="24"/>
          <w14:ligatures w14:val="none"/>
        </w:rPr>
        <w:t>legislations</w:t>
      </w:r>
      <w:r w:rsidR="002634D8">
        <w:rPr>
          <w:rFonts w:ascii="Times New Roman" w:eastAsia="Calibri" w:hAnsi="Times New Roman" w:cs="Times New Roman"/>
          <w:sz w:val="24"/>
          <w:szCs w:val="24"/>
          <w14:ligatures w14:val="none"/>
        </w:rPr>
        <w:t xml:space="preserve"> </w:t>
      </w:r>
      <w:r w:rsidR="0079255E" w:rsidRPr="00E534BF">
        <w:rPr>
          <w:rFonts w:ascii="Times New Roman" w:eastAsia="Calibri" w:hAnsi="Times New Roman" w:cs="Times New Roman"/>
          <w:sz w:val="24"/>
          <w:szCs w:val="24"/>
          <w14:ligatures w14:val="none"/>
        </w:rPr>
        <w:t>have</w:t>
      </w:r>
      <w:r w:rsidRPr="00E534BF">
        <w:rPr>
          <w:rFonts w:ascii="Times New Roman" w:eastAsia="Calibri" w:hAnsi="Times New Roman" w:cs="Times New Roman"/>
          <w:sz w:val="24"/>
          <w:szCs w:val="24"/>
          <w14:ligatures w14:val="none"/>
        </w:rPr>
        <w:t xml:space="preserve"> been introduced in Pakistan, involving human trafficking and migrant smuggling, whether transnational or internal</w:t>
      </w:r>
      <w:r w:rsidR="00C03BC2">
        <w:rPr>
          <w:rFonts w:ascii="Times New Roman" w:eastAsia="Calibri" w:hAnsi="Times New Roman" w:cs="Times New Roman"/>
          <w:sz w:val="24"/>
          <w:szCs w:val="24"/>
          <w14:ligatures w14:val="none"/>
        </w:rPr>
        <w:t xml:space="preserve"> such as </w:t>
      </w:r>
      <w:r w:rsidR="00972A0D" w:rsidRPr="00972A0D">
        <w:rPr>
          <w:rFonts w:ascii="Times New Roman" w:eastAsia="Calibri" w:hAnsi="Times New Roman" w:cs="Times New Roman"/>
          <w:sz w:val="24"/>
          <w:szCs w:val="24"/>
          <w14:ligatures w14:val="none"/>
        </w:rPr>
        <w:t xml:space="preserve">Section 17 of the Emigration Ordinance, enacted in 1979, assumes a pivotal role in the regulation and oversight of the migration and departure of individuals within the confines of our jurisdiction. </w:t>
      </w:r>
      <w:r w:rsidR="004C7C1A" w:rsidRPr="00972A0D">
        <w:rPr>
          <w:rFonts w:ascii="Times New Roman" w:eastAsia="Calibri" w:hAnsi="Times New Roman" w:cs="Times New Roman"/>
          <w:sz w:val="24"/>
          <w:szCs w:val="24"/>
          <w14:ligatures w14:val="none"/>
        </w:rPr>
        <w:t xml:space="preserve">This </w:t>
      </w:r>
      <w:r w:rsidR="004C7C1A">
        <w:rPr>
          <w:rFonts w:ascii="Times New Roman" w:eastAsia="Calibri" w:hAnsi="Times New Roman" w:cs="Times New Roman"/>
          <w:sz w:val="24"/>
          <w:szCs w:val="24"/>
          <w14:ligatures w14:val="none"/>
        </w:rPr>
        <w:t>f</w:t>
      </w:r>
      <w:r w:rsidR="008070EC">
        <w:rPr>
          <w:rFonts w:ascii="Times New Roman" w:eastAsia="Calibri" w:hAnsi="Times New Roman" w:cs="Times New Roman"/>
          <w:sz w:val="24"/>
          <w:szCs w:val="24"/>
          <w14:ligatures w14:val="none"/>
        </w:rPr>
        <w:t>ramework</w:t>
      </w:r>
      <w:r w:rsidR="004C7C1A" w:rsidRPr="00972A0D">
        <w:rPr>
          <w:rFonts w:ascii="Times New Roman" w:eastAsia="Calibri" w:hAnsi="Times New Roman" w:cs="Times New Roman"/>
          <w:sz w:val="24"/>
          <w:szCs w:val="24"/>
          <w14:ligatures w14:val="none"/>
        </w:rPr>
        <w:t xml:space="preserve"> identifies the role of governments in safeguarding security and maintaining public order through the implementation of emigration regulations.</w:t>
      </w:r>
      <w:r w:rsidR="002634D8">
        <w:rPr>
          <w:rFonts w:ascii="Times New Roman" w:eastAsia="Calibri" w:hAnsi="Times New Roman" w:cs="Times New Roman"/>
          <w:sz w:val="24"/>
          <w:szCs w:val="24"/>
          <w14:ligatures w14:val="none"/>
        </w:rPr>
        <w:t xml:space="preserve"> </w:t>
      </w:r>
      <w:r w:rsidR="003E5129" w:rsidRPr="003E5129">
        <w:rPr>
          <w:rFonts w:ascii="Times New Roman" w:eastAsia="Calibri" w:hAnsi="Times New Roman" w:cs="Times New Roman"/>
          <w:sz w:val="24"/>
          <w:szCs w:val="24"/>
          <w14:ligatures w14:val="none"/>
        </w:rPr>
        <w:t xml:space="preserve">The aforementioned legislation presents a thorough framework delineating the repercussions encountered by individuals who engage in the act of </w:t>
      </w:r>
      <w:r w:rsidR="00CA01F8" w:rsidRPr="003E5129">
        <w:rPr>
          <w:rFonts w:ascii="Times New Roman" w:eastAsia="Calibri" w:hAnsi="Times New Roman" w:cs="Times New Roman"/>
          <w:sz w:val="24"/>
          <w:szCs w:val="24"/>
          <w14:ligatures w14:val="none"/>
        </w:rPr>
        <w:t>unauthorized</w:t>
      </w:r>
      <w:r w:rsidR="003E5129" w:rsidRPr="003E5129">
        <w:rPr>
          <w:rFonts w:ascii="Times New Roman" w:eastAsia="Calibri" w:hAnsi="Times New Roman" w:cs="Times New Roman"/>
          <w:sz w:val="24"/>
          <w:szCs w:val="24"/>
          <w14:ligatures w14:val="none"/>
        </w:rPr>
        <w:t xml:space="preserve"> departure or emigration. </w:t>
      </w:r>
    </w:p>
    <w:p w14:paraId="34C70EE1" w14:textId="77777777" w:rsidR="00200F6C" w:rsidRDefault="00E854CA" w:rsidP="001D44A0">
      <w:pPr>
        <w:spacing w:line="480" w:lineRule="auto"/>
        <w:ind w:firstLine="720"/>
        <w:jc w:val="both"/>
        <w:rPr>
          <w:rFonts w:ascii="Times New Roman" w:eastAsia="Calibri" w:hAnsi="Times New Roman" w:cs="Times New Roman"/>
          <w:sz w:val="24"/>
          <w:szCs w:val="24"/>
          <w14:ligatures w14:val="none"/>
        </w:rPr>
      </w:pPr>
      <w:r w:rsidRPr="003E5129">
        <w:rPr>
          <w:rFonts w:ascii="Times New Roman" w:eastAsia="Calibri" w:hAnsi="Times New Roman" w:cs="Times New Roman"/>
          <w:sz w:val="24"/>
          <w:szCs w:val="24"/>
          <w14:ligatures w14:val="none"/>
        </w:rPr>
        <w:t xml:space="preserve">The </w:t>
      </w:r>
      <w:r w:rsidR="001D44A0" w:rsidRPr="003E5129">
        <w:rPr>
          <w:rFonts w:ascii="Times New Roman" w:eastAsia="Calibri" w:hAnsi="Times New Roman" w:cs="Times New Roman"/>
          <w:sz w:val="24"/>
          <w:szCs w:val="24"/>
          <w14:ligatures w14:val="none"/>
        </w:rPr>
        <w:t>possible</w:t>
      </w:r>
      <w:r w:rsidRPr="003E5129">
        <w:rPr>
          <w:rFonts w:ascii="Times New Roman" w:eastAsia="Calibri" w:hAnsi="Times New Roman" w:cs="Times New Roman"/>
          <w:sz w:val="24"/>
          <w:szCs w:val="24"/>
          <w14:ligatures w14:val="none"/>
        </w:rPr>
        <w:t xml:space="preserve"> consequences encompass the potential for a maximum incarceration period of five years, monetary fines, or a combination of both punitive measures. </w:t>
      </w:r>
      <w:r w:rsidR="005C1B98" w:rsidRPr="005C1B98">
        <w:rPr>
          <w:rFonts w:ascii="Times New Roman" w:eastAsia="Calibri" w:hAnsi="Times New Roman" w:cs="Times New Roman"/>
          <w:sz w:val="24"/>
          <w:szCs w:val="24"/>
          <w14:ligatures w14:val="none"/>
        </w:rPr>
        <w:t xml:space="preserve">Furthermore, this </w:t>
      </w:r>
      <w:r w:rsidR="00E14685">
        <w:rPr>
          <w:rFonts w:ascii="Times New Roman" w:eastAsia="Calibri" w:hAnsi="Times New Roman" w:cs="Times New Roman"/>
          <w:sz w:val="24"/>
          <w:szCs w:val="24"/>
          <w14:ligatures w14:val="none"/>
        </w:rPr>
        <w:t xml:space="preserve">ordinance </w:t>
      </w:r>
      <w:r w:rsidR="005C1B98" w:rsidRPr="005C1B98">
        <w:rPr>
          <w:rFonts w:ascii="Times New Roman" w:eastAsia="Calibri" w:hAnsi="Times New Roman" w:cs="Times New Roman"/>
          <w:sz w:val="24"/>
          <w:szCs w:val="24"/>
          <w14:ligatures w14:val="none"/>
        </w:rPr>
        <w:t>explore</w:t>
      </w:r>
      <w:r w:rsidR="00E14685">
        <w:rPr>
          <w:rFonts w:ascii="Times New Roman" w:eastAsia="Calibri" w:hAnsi="Times New Roman" w:cs="Times New Roman"/>
          <w:sz w:val="24"/>
          <w:szCs w:val="24"/>
          <w14:ligatures w14:val="none"/>
        </w:rPr>
        <w:t>s</w:t>
      </w:r>
      <w:r w:rsidR="005C1B98" w:rsidRPr="005C1B98">
        <w:rPr>
          <w:rFonts w:ascii="Times New Roman" w:eastAsia="Calibri" w:hAnsi="Times New Roman" w:cs="Times New Roman"/>
          <w:sz w:val="24"/>
          <w:szCs w:val="24"/>
          <w14:ligatures w14:val="none"/>
        </w:rPr>
        <w:t xml:space="preserve"> the complex interplay of socioeconomic and political determinants that drive individuals to engage in emigration. </w:t>
      </w:r>
      <w:r w:rsidR="00D841FA">
        <w:rPr>
          <w:rFonts w:ascii="Times New Roman" w:eastAsia="Calibri" w:hAnsi="Times New Roman" w:cs="Times New Roman"/>
          <w:sz w:val="24"/>
          <w:szCs w:val="24"/>
          <w14:ligatures w14:val="none"/>
        </w:rPr>
        <w:t>So, the</w:t>
      </w:r>
      <w:r w:rsidR="00A434AA" w:rsidRPr="00972A0D">
        <w:rPr>
          <w:rFonts w:ascii="Times New Roman" w:eastAsia="Calibri" w:hAnsi="Times New Roman" w:cs="Times New Roman"/>
          <w:sz w:val="24"/>
          <w:szCs w:val="24"/>
          <w14:ligatures w14:val="none"/>
        </w:rPr>
        <w:t xml:space="preserve"> comprehensive examination of Section 17 is essential to assess the effectiveness of emigration policies and their </w:t>
      </w:r>
      <w:r w:rsidR="00444475" w:rsidRPr="00972A0D">
        <w:rPr>
          <w:rFonts w:ascii="Times New Roman" w:eastAsia="Calibri" w:hAnsi="Times New Roman" w:cs="Times New Roman"/>
          <w:sz w:val="24"/>
          <w:szCs w:val="24"/>
          <w14:ligatures w14:val="none"/>
        </w:rPr>
        <w:t>implications</w:t>
      </w:r>
      <w:r w:rsidR="00A434AA" w:rsidRPr="00972A0D">
        <w:rPr>
          <w:rFonts w:ascii="Times New Roman" w:eastAsia="Calibri" w:hAnsi="Times New Roman" w:cs="Times New Roman"/>
          <w:sz w:val="24"/>
          <w:szCs w:val="24"/>
          <w14:ligatures w14:val="none"/>
        </w:rPr>
        <w:t>, encompassing not only the state but also its citizens.</w:t>
      </w:r>
    </w:p>
    <w:p w14:paraId="53929465" w14:textId="77777777" w:rsidR="00C96C73" w:rsidRPr="00200F6C" w:rsidRDefault="00E854CA" w:rsidP="0052310F">
      <w:pPr>
        <w:spacing w:line="480" w:lineRule="auto"/>
        <w:jc w:val="both"/>
        <w:rPr>
          <w:rFonts w:ascii="Times New Roman" w:eastAsia="Calibri" w:hAnsi="Times New Roman" w:cs="Times New Roman"/>
          <w:b/>
          <w:bCs/>
          <w:sz w:val="24"/>
          <w:szCs w:val="24"/>
          <w14:ligatures w14:val="none"/>
        </w:rPr>
      </w:pPr>
      <w:r w:rsidRPr="00200F6C">
        <w:rPr>
          <w:rFonts w:ascii="Times New Roman" w:eastAsia="Calibri" w:hAnsi="Times New Roman" w:cs="Times New Roman"/>
          <w:b/>
          <w:bCs/>
          <w:sz w:val="24"/>
          <w:szCs w:val="24"/>
          <w14:ligatures w14:val="none"/>
        </w:rPr>
        <w:t xml:space="preserve">Research </w:t>
      </w:r>
      <w:r w:rsidR="003B4ACA" w:rsidRPr="00200F6C">
        <w:rPr>
          <w:rFonts w:ascii="Times New Roman" w:eastAsia="Calibri" w:hAnsi="Times New Roman" w:cs="Times New Roman"/>
          <w:b/>
          <w:bCs/>
          <w:sz w:val="24"/>
          <w:szCs w:val="24"/>
          <w14:ligatures w14:val="none"/>
        </w:rPr>
        <w:t>Q</w:t>
      </w:r>
      <w:r w:rsidRPr="00200F6C">
        <w:rPr>
          <w:rFonts w:ascii="Times New Roman" w:eastAsia="Calibri" w:hAnsi="Times New Roman" w:cs="Times New Roman"/>
          <w:b/>
          <w:bCs/>
          <w:sz w:val="24"/>
          <w:szCs w:val="24"/>
          <w14:ligatures w14:val="none"/>
        </w:rPr>
        <w:t>uestion</w:t>
      </w:r>
      <w:r w:rsidR="003B4ACA" w:rsidRPr="00200F6C">
        <w:rPr>
          <w:rFonts w:ascii="Times New Roman" w:eastAsia="Calibri" w:hAnsi="Times New Roman" w:cs="Times New Roman"/>
          <w:b/>
          <w:bCs/>
          <w:sz w:val="24"/>
          <w:szCs w:val="24"/>
          <w14:ligatures w14:val="none"/>
        </w:rPr>
        <w:t xml:space="preserve">(s): </w:t>
      </w:r>
    </w:p>
    <w:p w14:paraId="3953CB8C" w14:textId="77777777" w:rsidR="00693868" w:rsidRDefault="00E854CA" w:rsidP="0052310F">
      <w:pPr>
        <w:spacing w:line="480" w:lineRule="auto"/>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 xml:space="preserve">RQ: 1 </w:t>
      </w:r>
      <w:r w:rsidRPr="00693868">
        <w:rPr>
          <w:rFonts w:ascii="Times New Roman" w:eastAsia="Calibri" w:hAnsi="Times New Roman" w:cs="Times New Roman"/>
          <w:sz w:val="24"/>
          <w:szCs w:val="24"/>
          <w14:ligatures w14:val="none"/>
        </w:rPr>
        <w:t xml:space="preserve">What are the primary push and pull factors driving irregular emigration from Pakistan to European countries, as perceived by </w:t>
      </w:r>
      <w:r>
        <w:rPr>
          <w:rFonts w:ascii="Times New Roman" w:eastAsia="Calibri" w:hAnsi="Times New Roman" w:cs="Times New Roman"/>
          <w:sz w:val="24"/>
          <w:szCs w:val="24"/>
          <w14:ligatures w14:val="none"/>
        </w:rPr>
        <w:t xml:space="preserve">the </w:t>
      </w:r>
      <w:r w:rsidRPr="00693868">
        <w:rPr>
          <w:rFonts w:ascii="Times New Roman" w:eastAsia="Calibri" w:hAnsi="Times New Roman" w:cs="Times New Roman"/>
          <w:sz w:val="24"/>
          <w:szCs w:val="24"/>
          <w14:ligatures w14:val="none"/>
        </w:rPr>
        <w:t>stakeholders</w:t>
      </w:r>
      <w:r>
        <w:rPr>
          <w:rFonts w:ascii="Times New Roman" w:eastAsia="Calibri" w:hAnsi="Times New Roman" w:cs="Times New Roman"/>
          <w:sz w:val="24"/>
          <w:szCs w:val="24"/>
          <w14:ligatures w14:val="none"/>
        </w:rPr>
        <w:t xml:space="preserve">? </w:t>
      </w:r>
    </w:p>
    <w:p w14:paraId="5EB48011" w14:textId="77777777" w:rsidR="005457D5" w:rsidRDefault="00E854CA" w:rsidP="0052310F">
      <w:pPr>
        <w:spacing w:line="480" w:lineRule="auto"/>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 xml:space="preserve">RQ: 2 What is the extent of the </w:t>
      </w:r>
      <w:r>
        <w:rPr>
          <w:rFonts w:ascii="Times New Roman" w:eastAsia="Calibri" w:hAnsi="Times New Roman" w:cs="Times New Roman"/>
          <w:sz w:val="24"/>
          <w:szCs w:val="24"/>
          <w14:ligatures w14:val="none"/>
        </w:rPr>
        <w:t>gaps between regulatory frameworks and implementation</w:t>
      </w:r>
      <w:r w:rsidR="00C13392">
        <w:rPr>
          <w:rFonts w:ascii="Times New Roman" w:eastAsia="Calibri" w:hAnsi="Times New Roman" w:cs="Times New Roman"/>
          <w:sz w:val="24"/>
          <w:szCs w:val="24"/>
          <w14:ligatures w14:val="none"/>
        </w:rPr>
        <w:t xml:space="preserve"> to address the issue of irregular migration</w:t>
      </w:r>
      <w:r w:rsidR="00C41472">
        <w:rPr>
          <w:rFonts w:ascii="Times New Roman" w:eastAsia="Calibri" w:hAnsi="Times New Roman" w:cs="Times New Roman"/>
          <w:sz w:val="24"/>
          <w:szCs w:val="24"/>
          <w14:ligatures w14:val="none"/>
        </w:rPr>
        <w:t xml:space="preserve">? </w:t>
      </w:r>
    </w:p>
    <w:p w14:paraId="4DA1ED95" w14:textId="77777777" w:rsidR="007F39FE" w:rsidRPr="00EE4713" w:rsidRDefault="00E854CA" w:rsidP="00EE4713">
      <w:pPr>
        <w:spacing w:line="480" w:lineRule="auto"/>
        <w:jc w:val="center"/>
        <w:rPr>
          <w:rFonts w:ascii="Times New Roman" w:eastAsia="Calibri" w:hAnsi="Times New Roman" w:cs="Times New Roman"/>
          <w:b/>
          <w:bCs/>
          <w:sz w:val="28"/>
          <w:szCs w:val="24"/>
          <w14:ligatures w14:val="none"/>
        </w:rPr>
      </w:pPr>
      <w:r w:rsidRPr="00EE4713">
        <w:rPr>
          <w:rFonts w:ascii="Times New Roman" w:eastAsia="Calibri" w:hAnsi="Times New Roman" w:cs="Times New Roman"/>
          <w:b/>
          <w:bCs/>
          <w:sz w:val="28"/>
          <w:szCs w:val="24"/>
          <w14:ligatures w14:val="none"/>
        </w:rPr>
        <w:lastRenderedPageBreak/>
        <w:t>Chapter 3</w:t>
      </w:r>
      <w:r w:rsidR="002634D8" w:rsidRPr="00EE4713">
        <w:rPr>
          <w:rFonts w:ascii="Times New Roman" w:eastAsia="Calibri" w:hAnsi="Times New Roman" w:cs="Times New Roman"/>
          <w:b/>
          <w:bCs/>
          <w:sz w:val="28"/>
          <w:szCs w:val="24"/>
          <w14:ligatures w14:val="none"/>
        </w:rPr>
        <w:t xml:space="preserve">: </w:t>
      </w:r>
      <w:r w:rsidRPr="00EE4713">
        <w:rPr>
          <w:rFonts w:ascii="Times New Roman" w:eastAsia="Calibri" w:hAnsi="Times New Roman" w:cs="Times New Roman"/>
          <w:b/>
          <w:bCs/>
          <w:sz w:val="28"/>
          <w:szCs w:val="24"/>
          <w14:ligatures w14:val="none"/>
        </w:rPr>
        <w:t>Theoriz</w:t>
      </w:r>
      <w:r w:rsidR="00671F72" w:rsidRPr="00EE4713">
        <w:rPr>
          <w:rFonts w:ascii="Times New Roman" w:eastAsia="Calibri" w:hAnsi="Times New Roman" w:cs="Times New Roman"/>
          <w:b/>
          <w:bCs/>
          <w:sz w:val="28"/>
          <w:szCs w:val="24"/>
          <w14:ligatures w14:val="none"/>
        </w:rPr>
        <w:t>ing</w:t>
      </w:r>
      <w:r w:rsidRPr="00EE4713">
        <w:rPr>
          <w:rFonts w:ascii="Times New Roman" w:eastAsia="Calibri" w:hAnsi="Times New Roman" w:cs="Times New Roman"/>
          <w:b/>
          <w:bCs/>
          <w:sz w:val="28"/>
          <w:szCs w:val="24"/>
          <w14:ligatures w14:val="none"/>
        </w:rPr>
        <w:t xml:space="preserve"> Migration</w:t>
      </w:r>
    </w:p>
    <w:p w14:paraId="58244C10" w14:textId="471739FB" w:rsidR="003234C9" w:rsidRDefault="00E854CA" w:rsidP="003234C9">
      <w:pPr>
        <w:spacing w:line="480" w:lineRule="auto"/>
        <w:ind w:firstLine="720"/>
        <w:jc w:val="both"/>
        <w:rPr>
          <w:rFonts w:ascii="Times New Roman" w:eastAsia="Calibri" w:hAnsi="Times New Roman" w:cs="Times New Roman"/>
          <w:sz w:val="24"/>
          <w:szCs w:val="24"/>
          <w14:ligatures w14:val="none"/>
        </w:rPr>
      </w:pPr>
      <w:r w:rsidRPr="00361D52">
        <w:rPr>
          <w:rFonts w:ascii="Times New Roman" w:eastAsia="Calibri" w:hAnsi="Times New Roman" w:cs="Times New Roman"/>
          <w:sz w:val="24"/>
          <w:szCs w:val="24"/>
          <w14:ligatures w14:val="none"/>
        </w:rPr>
        <w:t>This chapter presents a comprehensive examination of the migration process, specifically highlighting the phenomenon of irre</w:t>
      </w:r>
      <w:r w:rsidRPr="00361D52">
        <w:rPr>
          <w:rFonts w:ascii="Times New Roman" w:eastAsia="Calibri" w:hAnsi="Times New Roman" w:cs="Times New Roman"/>
          <w:sz w:val="24"/>
          <w:szCs w:val="24"/>
          <w14:ligatures w14:val="none"/>
        </w:rPr>
        <w:t xml:space="preserve">gular migration from Pakistan to European countries. This </w:t>
      </w:r>
      <w:r>
        <w:rPr>
          <w:rFonts w:ascii="Times New Roman" w:eastAsia="Calibri" w:hAnsi="Times New Roman" w:cs="Times New Roman"/>
          <w:sz w:val="24"/>
          <w:szCs w:val="24"/>
          <w14:ligatures w14:val="none"/>
        </w:rPr>
        <w:t>section</w:t>
      </w:r>
      <w:r w:rsidRPr="00361D52">
        <w:rPr>
          <w:rFonts w:ascii="Times New Roman" w:eastAsia="Calibri" w:hAnsi="Times New Roman" w:cs="Times New Roman"/>
          <w:sz w:val="24"/>
          <w:szCs w:val="24"/>
          <w14:ligatures w14:val="none"/>
        </w:rPr>
        <w:t xml:space="preserve"> is based on Douglas S. Massey's </w:t>
      </w:r>
      <w:r w:rsidR="006D7CC1">
        <w:rPr>
          <w:rFonts w:ascii="Times New Roman" w:eastAsia="Calibri" w:hAnsi="Times New Roman" w:cs="Times New Roman"/>
          <w:sz w:val="24"/>
          <w:szCs w:val="24"/>
          <w14:ligatures w14:val="none"/>
        </w:rPr>
        <w:t xml:space="preserve">(1993) </w:t>
      </w:r>
      <w:r w:rsidRPr="00361D52">
        <w:rPr>
          <w:rFonts w:ascii="Times New Roman" w:eastAsia="Calibri" w:hAnsi="Times New Roman" w:cs="Times New Roman"/>
          <w:sz w:val="24"/>
          <w:szCs w:val="24"/>
          <w14:ligatures w14:val="none"/>
        </w:rPr>
        <w:t xml:space="preserve">model of international migration, which </w:t>
      </w:r>
      <w:r>
        <w:rPr>
          <w:rFonts w:ascii="Times New Roman" w:eastAsia="Calibri" w:hAnsi="Times New Roman" w:cs="Times New Roman"/>
          <w:sz w:val="24"/>
          <w:szCs w:val="24"/>
          <w14:ligatures w14:val="none"/>
        </w:rPr>
        <w:t>serves</w:t>
      </w:r>
      <w:r w:rsidRPr="00361D52">
        <w:rPr>
          <w:rFonts w:ascii="Times New Roman" w:eastAsia="Calibri" w:hAnsi="Times New Roman" w:cs="Times New Roman"/>
          <w:sz w:val="24"/>
          <w:szCs w:val="24"/>
          <w14:ligatures w14:val="none"/>
        </w:rPr>
        <w:t xml:space="preserve"> as the theoretical framework for the analysis. With its multifaceted approach, Massey's model is quite useful for examining the complex </w:t>
      </w:r>
      <w:r>
        <w:rPr>
          <w:rFonts w:ascii="Times New Roman" w:eastAsia="Calibri" w:hAnsi="Times New Roman" w:cs="Times New Roman"/>
          <w:sz w:val="24"/>
          <w:szCs w:val="24"/>
          <w14:ligatures w14:val="none"/>
        </w:rPr>
        <w:t>association</w:t>
      </w:r>
      <w:r w:rsidRPr="00361D52">
        <w:rPr>
          <w:rFonts w:ascii="Times New Roman" w:eastAsia="Calibri" w:hAnsi="Times New Roman" w:cs="Times New Roman"/>
          <w:sz w:val="24"/>
          <w:szCs w:val="24"/>
          <w14:ligatures w14:val="none"/>
        </w:rPr>
        <w:t xml:space="preserve"> of political, socioeconomic, and personal elements that drive people to take </w:t>
      </w:r>
      <w:r>
        <w:rPr>
          <w:rFonts w:ascii="Times New Roman" w:eastAsia="Calibri" w:hAnsi="Times New Roman" w:cs="Times New Roman"/>
          <w:sz w:val="24"/>
          <w:szCs w:val="24"/>
          <w14:ligatures w14:val="none"/>
        </w:rPr>
        <w:t>irregular</w:t>
      </w:r>
      <w:r w:rsidRPr="00361D52">
        <w:rPr>
          <w:rFonts w:ascii="Times New Roman" w:eastAsia="Calibri" w:hAnsi="Times New Roman" w:cs="Times New Roman"/>
          <w:sz w:val="24"/>
          <w:szCs w:val="24"/>
          <w14:ligatures w14:val="none"/>
        </w:rPr>
        <w:t xml:space="preserve"> migration routes. To</w:t>
      </w:r>
      <w:r w:rsidRPr="00361D52">
        <w:rPr>
          <w:rFonts w:ascii="Times New Roman" w:eastAsia="Calibri" w:hAnsi="Times New Roman" w:cs="Times New Roman"/>
          <w:sz w:val="24"/>
          <w:szCs w:val="24"/>
          <w14:ligatures w14:val="none"/>
        </w:rPr>
        <w:t xml:space="preserve"> comprehend migration patterns, it is essential to have a comprehensive understanding of the economic inequalities between regions, the networks through which migration occurs, the policies of the countries where migrants settle, the </w:t>
      </w:r>
      <w:r w:rsidR="00C1496E">
        <w:rPr>
          <w:rFonts w:ascii="Times New Roman" w:eastAsia="Calibri" w:hAnsi="Times New Roman" w:cs="Times New Roman"/>
          <w:sz w:val="24"/>
          <w:szCs w:val="24"/>
          <w14:ligatures w14:val="none"/>
        </w:rPr>
        <w:t>individual capital</w:t>
      </w:r>
      <w:r w:rsidRPr="00361D52">
        <w:rPr>
          <w:rFonts w:ascii="Times New Roman" w:eastAsia="Calibri" w:hAnsi="Times New Roman" w:cs="Times New Roman"/>
          <w:sz w:val="24"/>
          <w:szCs w:val="24"/>
          <w14:ligatures w14:val="none"/>
        </w:rPr>
        <w:t>, an</w:t>
      </w:r>
      <w:r w:rsidRPr="00361D52">
        <w:rPr>
          <w:rFonts w:ascii="Times New Roman" w:eastAsia="Calibri" w:hAnsi="Times New Roman" w:cs="Times New Roman"/>
          <w:sz w:val="24"/>
          <w:szCs w:val="24"/>
          <w14:ligatures w14:val="none"/>
        </w:rPr>
        <w:t>d the processes of cumulative causation (Massey et al.</w:t>
      </w:r>
      <w:r w:rsidR="00E413DA">
        <w:rPr>
          <w:rFonts w:ascii="Times New Roman" w:eastAsia="Calibri" w:hAnsi="Times New Roman" w:cs="Times New Roman"/>
          <w:sz w:val="24"/>
          <w:szCs w:val="24"/>
          <w14:ligatures w14:val="none"/>
        </w:rPr>
        <w:t>,</w:t>
      </w:r>
      <w:r w:rsidRPr="00361D52">
        <w:rPr>
          <w:rFonts w:ascii="Times New Roman" w:eastAsia="Calibri" w:hAnsi="Times New Roman" w:cs="Times New Roman"/>
          <w:sz w:val="24"/>
          <w:szCs w:val="24"/>
          <w14:ligatures w14:val="none"/>
        </w:rPr>
        <w:t xml:space="preserve"> 1993). </w:t>
      </w:r>
    </w:p>
    <w:p w14:paraId="0386E0FA" w14:textId="77777777" w:rsidR="003234C9" w:rsidRDefault="00E854CA" w:rsidP="003234C9">
      <w:pPr>
        <w:spacing w:line="480" w:lineRule="auto"/>
        <w:ind w:firstLine="720"/>
        <w:jc w:val="both"/>
        <w:rPr>
          <w:rFonts w:ascii="Times New Roman" w:eastAsia="Calibri" w:hAnsi="Times New Roman" w:cs="Times New Roman"/>
          <w:sz w:val="24"/>
          <w:szCs w:val="24"/>
          <w14:ligatures w14:val="none"/>
        </w:rPr>
      </w:pPr>
      <w:r w:rsidRPr="00361D52">
        <w:rPr>
          <w:rFonts w:ascii="Times New Roman" w:eastAsia="Calibri" w:hAnsi="Times New Roman" w:cs="Times New Roman"/>
          <w:sz w:val="24"/>
          <w:szCs w:val="24"/>
          <w14:ligatures w14:val="none"/>
        </w:rPr>
        <w:t xml:space="preserve">This thesis aims to </w:t>
      </w:r>
      <w:r w:rsidR="009802D4">
        <w:rPr>
          <w:rFonts w:ascii="Times New Roman" w:eastAsia="Calibri" w:hAnsi="Times New Roman" w:cs="Times New Roman"/>
          <w:sz w:val="24"/>
          <w:szCs w:val="24"/>
          <w14:ligatures w14:val="none"/>
        </w:rPr>
        <w:t>provide</w:t>
      </w:r>
      <w:r w:rsidRPr="00361D52">
        <w:rPr>
          <w:rFonts w:ascii="Times New Roman" w:eastAsia="Calibri" w:hAnsi="Times New Roman" w:cs="Times New Roman"/>
          <w:sz w:val="24"/>
          <w:szCs w:val="24"/>
          <w14:ligatures w14:val="none"/>
        </w:rPr>
        <w:t xml:space="preserve"> comprehensive analysis of the factors that drive individuals to migrate from Pakistan and the attractive aspects that attract them to Europe. This framework compreh</w:t>
      </w:r>
      <w:r w:rsidRPr="00361D52">
        <w:rPr>
          <w:rFonts w:ascii="Times New Roman" w:eastAsia="Calibri" w:hAnsi="Times New Roman" w:cs="Times New Roman"/>
          <w:sz w:val="24"/>
          <w:szCs w:val="24"/>
          <w14:ligatures w14:val="none"/>
        </w:rPr>
        <w:t xml:space="preserve">ensively analyses the economic and policy determinants that impact migration, while also </w:t>
      </w:r>
      <w:r w:rsidR="006D7CC1" w:rsidRPr="00361D52">
        <w:rPr>
          <w:rFonts w:ascii="Times New Roman" w:eastAsia="Calibri" w:hAnsi="Times New Roman" w:cs="Times New Roman"/>
          <w:sz w:val="24"/>
          <w:szCs w:val="24"/>
          <w14:ligatures w14:val="none"/>
        </w:rPr>
        <w:t>considering</w:t>
      </w:r>
      <w:r w:rsidRPr="00361D52">
        <w:rPr>
          <w:rFonts w:ascii="Times New Roman" w:eastAsia="Calibri" w:hAnsi="Times New Roman" w:cs="Times New Roman"/>
          <w:sz w:val="24"/>
          <w:szCs w:val="24"/>
          <w14:ligatures w14:val="none"/>
        </w:rPr>
        <w:t xml:space="preserve"> the significance of personal narratives and social networks in facilitating these journeys. This </w:t>
      </w:r>
      <w:r>
        <w:rPr>
          <w:rFonts w:ascii="Times New Roman" w:eastAsia="Calibri" w:hAnsi="Times New Roman" w:cs="Times New Roman"/>
          <w:sz w:val="24"/>
          <w:szCs w:val="24"/>
          <w14:ligatures w14:val="none"/>
        </w:rPr>
        <w:t>model</w:t>
      </w:r>
      <w:r w:rsidRPr="00361D52">
        <w:rPr>
          <w:rFonts w:ascii="Times New Roman" w:eastAsia="Calibri" w:hAnsi="Times New Roman" w:cs="Times New Roman"/>
          <w:sz w:val="24"/>
          <w:szCs w:val="24"/>
          <w14:ligatures w14:val="none"/>
        </w:rPr>
        <w:t xml:space="preserve"> provides a thorough comprehension of the migration p</w:t>
      </w:r>
      <w:r w:rsidRPr="00361D52">
        <w:rPr>
          <w:rFonts w:ascii="Times New Roman" w:eastAsia="Calibri" w:hAnsi="Times New Roman" w:cs="Times New Roman"/>
          <w:sz w:val="24"/>
          <w:szCs w:val="24"/>
          <w14:ligatures w14:val="none"/>
        </w:rPr>
        <w:t>ath from Pakistan to various European destinations.</w:t>
      </w:r>
    </w:p>
    <w:p w14:paraId="68717E28" w14:textId="77777777" w:rsidR="00D0591C" w:rsidRDefault="00E854CA" w:rsidP="00D0591C">
      <w:pPr>
        <w:spacing w:line="480" w:lineRule="auto"/>
        <w:ind w:firstLine="720"/>
        <w:jc w:val="both"/>
        <w:rPr>
          <w:rFonts w:ascii="Times New Roman" w:eastAsia="Calibri" w:hAnsi="Times New Roman" w:cs="Times New Roman"/>
          <w:sz w:val="24"/>
          <w:szCs w:val="24"/>
          <w14:ligatures w14:val="none"/>
        </w:rPr>
      </w:pPr>
      <w:r w:rsidRPr="003234C9">
        <w:rPr>
          <w:rFonts w:ascii="Times New Roman" w:eastAsia="Calibri" w:hAnsi="Times New Roman" w:cs="Times New Roman"/>
          <w:sz w:val="24"/>
          <w:szCs w:val="24"/>
          <w14:ligatures w14:val="none"/>
        </w:rPr>
        <w:t xml:space="preserve">The framework emphasizes that the main causes of migration are structural economic factors, more especially the significant economic differences between Pakistan and Europe. The economy of Pakistan is </w:t>
      </w:r>
      <w:r w:rsidRPr="003234C9">
        <w:rPr>
          <w:rFonts w:ascii="Times New Roman" w:eastAsia="Calibri" w:hAnsi="Times New Roman" w:cs="Times New Roman"/>
          <w:sz w:val="24"/>
          <w:szCs w:val="24"/>
          <w14:ligatures w14:val="none"/>
        </w:rPr>
        <w:t>still unstable and marked by high rates of inflation and unemployment. In contrast, Europe provides better pay and job security, which makes it a desirable choice for people looking to improve their financial situation (Triandafyllidou, 2016).</w:t>
      </w:r>
    </w:p>
    <w:p w14:paraId="6501AC3B" w14:textId="77777777" w:rsidR="003234C9" w:rsidRPr="003234C9" w:rsidRDefault="00E854CA" w:rsidP="00D0591C">
      <w:pPr>
        <w:spacing w:line="480" w:lineRule="auto"/>
        <w:ind w:firstLine="720"/>
        <w:jc w:val="both"/>
        <w:rPr>
          <w:rFonts w:ascii="Times New Roman" w:eastAsia="Calibri" w:hAnsi="Times New Roman" w:cs="Times New Roman"/>
          <w:sz w:val="24"/>
          <w:szCs w:val="24"/>
          <w14:ligatures w14:val="none"/>
        </w:rPr>
      </w:pPr>
      <w:r w:rsidRPr="003234C9">
        <w:rPr>
          <w:rFonts w:ascii="Times New Roman" w:eastAsia="Calibri" w:hAnsi="Times New Roman" w:cs="Times New Roman"/>
          <w:sz w:val="24"/>
          <w:szCs w:val="24"/>
          <w14:ligatures w14:val="none"/>
        </w:rPr>
        <w:lastRenderedPageBreak/>
        <w:t xml:space="preserve">Migration </w:t>
      </w:r>
      <w:r w:rsidRPr="003234C9">
        <w:rPr>
          <w:rFonts w:ascii="Times New Roman" w:eastAsia="Calibri" w:hAnsi="Times New Roman" w:cs="Times New Roman"/>
          <w:sz w:val="24"/>
          <w:szCs w:val="24"/>
          <w14:ligatures w14:val="none"/>
        </w:rPr>
        <w:t xml:space="preserve">networks are essential because they provide guidance and support to migrants as they navigate the challenges of moving to another country. These networks, which act as a support system and ease the process of migration, are made up of social links, family </w:t>
      </w:r>
      <w:r w:rsidRPr="003234C9">
        <w:rPr>
          <w:rFonts w:ascii="Times New Roman" w:eastAsia="Calibri" w:hAnsi="Times New Roman" w:cs="Times New Roman"/>
          <w:sz w:val="24"/>
          <w:szCs w:val="24"/>
          <w14:ligatures w14:val="none"/>
        </w:rPr>
        <w:t>ties, and large diaspora communities (Ryan et al</w:t>
      </w:r>
      <w:r w:rsidR="006D7CC1">
        <w:rPr>
          <w:rFonts w:ascii="Times New Roman" w:eastAsia="Calibri" w:hAnsi="Times New Roman" w:cs="Times New Roman"/>
          <w:sz w:val="24"/>
          <w:szCs w:val="24"/>
          <w14:ligatures w14:val="none"/>
        </w:rPr>
        <w:t>.</w:t>
      </w:r>
      <w:r w:rsidRPr="003234C9">
        <w:rPr>
          <w:rFonts w:ascii="Times New Roman" w:eastAsia="Calibri" w:hAnsi="Times New Roman" w:cs="Times New Roman"/>
          <w:sz w:val="24"/>
          <w:szCs w:val="24"/>
          <w14:ligatures w14:val="none"/>
        </w:rPr>
        <w:t>, 2018). These networks are essential to reduce migration costs and uncertainties and to ensure a steady flow of migration.</w:t>
      </w:r>
    </w:p>
    <w:p w14:paraId="0C393C43" w14:textId="77777777" w:rsidR="003234C9" w:rsidRPr="003234C9" w:rsidRDefault="00E854CA" w:rsidP="003234C9">
      <w:pPr>
        <w:spacing w:line="480" w:lineRule="auto"/>
        <w:ind w:firstLine="720"/>
        <w:jc w:val="both"/>
        <w:rPr>
          <w:rFonts w:ascii="Times New Roman" w:eastAsia="Calibri" w:hAnsi="Times New Roman" w:cs="Times New Roman"/>
          <w:sz w:val="24"/>
          <w:szCs w:val="24"/>
          <w14:ligatures w14:val="none"/>
        </w:rPr>
      </w:pPr>
      <w:r w:rsidRPr="003234C9">
        <w:rPr>
          <w:rFonts w:ascii="Times New Roman" w:eastAsia="Calibri" w:hAnsi="Times New Roman" w:cs="Times New Roman"/>
          <w:sz w:val="24"/>
          <w:szCs w:val="24"/>
          <w14:ligatures w14:val="none"/>
        </w:rPr>
        <w:t>Moreover, these trends are greatly influenced by the immigration policies implement</w:t>
      </w:r>
      <w:r w:rsidRPr="003234C9">
        <w:rPr>
          <w:rFonts w:ascii="Times New Roman" w:eastAsia="Calibri" w:hAnsi="Times New Roman" w:cs="Times New Roman"/>
          <w:sz w:val="24"/>
          <w:szCs w:val="24"/>
          <w14:ligatures w14:val="none"/>
        </w:rPr>
        <w:t>ed by European countries</w:t>
      </w:r>
      <w:r w:rsidR="00A359AD">
        <w:rPr>
          <w:rFonts w:ascii="Times New Roman" w:eastAsia="Calibri" w:hAnsi="Times New Roman" w:cs="Times New Roman"/>
          <w:sz w:val="24"/>
          <w:szCs w:val="24"/>
          <w14:ligatures w14:val="none"/>
        </w:rPr>
        <w:t>.</w:t>
      </w:r>
      <w:r w:rsidR="00FF3DD1">
        <w:rPr>
          <w:rFonts w:ascii="Times New Roman" w:eastAsia="Calibri" w:hAnsi="Times New Roman" w:cs="Times New Roman"/>
          <w:sz w:val="24"/>
          <w:szCs w:val="24"/>
          <w14:ligatures w14:val="none"/>
        </w:rPr>
        <w:t xml:space="preserve"> </w:t>
      </w:r>
      <w:r w:rsidR="0022689F" w:rsidRPr="0022689F">
        <w:rPr>
          <w:rFonts w:ascii="Times New Roman" w:eastAsia="Calibri" w:hAnsi="Times New Roman" w:cs="Times New Roman"/>
          <w:sz w:val="24"/>
          <w:szCs w:val="24"/>
          <w14:ligatures w14:val="none"/>
        </w:rPr>
        <w:t xml:space="preserve">Highlighting the significance of policies that promote and enable legal migration and integration, it becomes clear that these measures can significantly impact individuals' decisions. Conversely, policies that are more stringent could unintentionally compel individuals to opt for riskier and </w:t>
      </w:r>
      <w:r w:rsidR="0022689F">
        <w:rPr>
          <w:rFonts w:ascii="Times New Roman" w:eastAsia="Calibri" w:hAnsi="Times New Roman" w:cs="Times New Roman"/>
          <w:sz w:val="24"/>
          <w:szCs w:val="24"/>
          <w14:ligatures w14:val="none"/>
        </w:rPr>
        <w:t>illegal</w:t>
      </w:r>
      <w:r w:rsidR="0022689F" w:rsidRPr="0022689F">
        <w:rPr>
          <w:rFonts w:ascii="Times New Roman" w:eastAsia="Calibri" w:hAnsi="Times New Roman" w:cs="Times New Roman"/>
          <w:sz w:val="24"/>
          <w:szCs w:val="24"/>
          <w14:ligatures w14:val="none"/>
        </w:rPr>
        <w:t xml:space="preserve"> routes. This emphasizes the complex connection between policy frameworks and the decision-making processes of individuals (FitzGerald, 2019).</w:t>
      </w:r>
    </w:p>
    <w:p w14:paraId="0AC98E3D" w14:textId="77777777" w:rsidR="004D1773" w:rsidRDefault="00E854CA" w:rsidP="0055434E">
      <w:pPr>
        <w:spacing w:line="480" w:lineRule="auto"/>
        <w:ind w:firstLine="72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In addition to this, t</w:t>
      </w:r>
      <w:r w:rsidRPr="0022689F">
        <w:rPr>
          <w:rFonts w:ascii="Times New Roman" w:eastAsia="Calibri" w:hAnsi="Times New Roman" w:cs="Times New Roman"/>
          <w:sz w:val="24"/>
          <w:szCs w:val="24"/>
          <w14:ligatures w14:val="none"/>
        </w:rPr>
        <w:t>he individual's capi</w:t>
      </w:r>
      <w:r w:rsidRPr="0022689F">
        <w:rPr>
          <w:rFonts w:ascii="Times New Roman" w:eastAsia="Calibri" w:hAnsi="Times New Roman" w:cs="Times New Roman"/>
          <w:sz w:val="24"/>
          <w:szCs w:val="24"/>
          <w14:ligatures w14:val="none"/>
        </w:rPr>
        <w:t>tal, which encompasses their knowledge, expertise, and resources, plays a significant role in shaping their ability to navigate and thrive in the migration process. According to the OECD (2017), migrants who have higher levels of education or specialized s</w:t>
      </w:r>
      <w:r w:rsidRPr="0022689F">
        <w:rPr>
          <w:rFonts w:ascii="Times New Roman" w:eastAsia="Calibri" w:hAnsi="Times New Roman" w:cs="Times New Roman"/>
          <w:sz w:val="24"/>
          <w:szCs w:val="24"/>
          <w14:ligatures w14:val="none"/>
        </w:rPr>
        <w:t xml:space="preserve">kills have a greater chance of benefiting from legal migration channels and successfully integrating into European </w:t>
      </w:r>
      <w:r w:rsidR="00331457" w:rsidRPr="0022689F">
        <w:rPr>
          <w:rFonts w:ascii="Times New Roman" w:eastAsia="Calibri" w:hAnsi="Times New Roman" w:cs="Times New Roman"/>
          <w:sz w:val="24"/>
          <w:szCs w:val="24"/>
          <w14:ligatures w14:val="none"/>
        </w:rPr>
        <w:t>labor</w:t>
      </w:r>
      <w:r w:rsidRPr="0022689F">
        <w:rPr>
          <w:rFonts w:ascii="Times New Roman" w:eastAsia="Calibri" w:hAnsi="Times New Roman" w:cs="Times New Roman"/>
          <w:sz w:val="24"/>
          <w:szCs w:val="24"/>
          <w14:ligatures w14:val="none"/>
        </w:rPr>
        <w:t xml:space="preserve"> markets. This, in turn, improves their long-term prospects in the host country.</w:t>
      </w:r>
      <w:r w:rsidR="00331457">
        <w:rPr>
          <w:rFonts w:ascii="Times New Roman" w:eastAsia="Calibri" w:hAnsi="Times New Roman" w:cs="Times New Roman"/>
          <w:sz w:val="24"/>
          <w:szCs w:val="24"/>
          <w14:ligatures w14:val="none"/>
        </w:rPr>
        <w:t xml:space="preserve"> Lastly, </w:t>
      </w:r>
      <w:r w:rsidR="00331457" w:rsidRPr="00331457">
        <w:rPr>
          <w:rFonts w:ascii="Times New Roman" w:eastAsia="Calibri" w:hAnsi="Times New Roman" w:cs="Times New Roman"/>
          <w:sz w:val="24"/>
          <w:szCs w:val="24"/>
          <w14:ligatures w14:val="none"/>
        </w:rPr>
        <w:t>Migration leads to more migration, according to cumulative causation.</w:t>
      </w:r>
      <w:r w:rsidR="00FF3DD1">
        <w:rPr>
          <w:rFonts w:ascii="Times New Roman" w:eastAsia="Calibri" w:hAnsi="Times New Roman" w:cs="Times New Roman"/>
          <w:sz w:val="24"/>
          <w:szCs w:val="24"/>
          <w14:ligatures w14:val="none"/>
        </w:rPr>
        <w:t xml:space="preserve"> </w:t>
      </w:r>
      <w:r w:rsidR="00331457" w:rsidRPr="00331457">
        <w:rPr>
          <w:rFonts w:ascii="Times New Roman" w:eastAsia="Calibri" w:hAnsi="Times New Roman" w:cs="Times New Roman"/>
          <w:sz w:val="24"/>
          <w:szCs w:val="24"/>
          <w14:ligatures w14:val="none"/>
        </w:rPr>
        <w:t>Each act of migration has the potential to change the social and economic dynamics of both the origin and destination communities, influencing future migration decisions. This phenomenon demonstrates how successful migration can change conditions in a way that encourages more migration, resulting in a self-sustaining cycle of movement</w:t>
      </w:r>
      <w:r w:rsidR="003234C9" w:rsidRPr="003234C9">
        <w:rPr>
          <w:rFonts w:ascii="Times New Roman" w:eastAsia="Calibri" w:hAnsi="Times New Roman" w:cs="Times New Roman"/>
          <w:sz w:val="24"/>
          <w:szCs w:val="24"/>
          <w14:ligatures w14:val="none"/>
        </w:rPr>
        <w:t xml:space="preserve"> (Massey et al., 1993)</w:t>
      </w:r>
      <w:r w:rsidR="0055434E">
        <w:rPr>
          <w:rFonts w:ascii="Times New Roman" w:eastAsia="Calibri" w:hAnsi="Times New Roman" w:cs="Times New Roman"/>
          <w:sz w:val="24"/>
          <w:szCs w:val="24"/>
          <w14:ligatures w14:val="none"/>
        </w:rPr>
        <w:t>.</w:t>
      </w:r>
    </w:p>
    <w:p w14:paraId="716280F7" w14:textId="77777777" w:rsidR="00FD1E75" w:rsidRDefault="00E854CA">
      <w:pPr>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br w:type="page"/>
      </w:r>
    </w:p>
    <w:p w14:paraId="6AFA7685" w14:textId="77777777" w:rsidR="00604BFD" w:rsidRPr="00EE4713" w:rsidRDefault="00E854CA">
      <w:pPr>
        <w:spacing w:line="480" w:lineRule="auto"/>
        <w:jc w:val="center"/>
        <w:rPr>
          <w:rFonts w:ascii="Times New Roman" w:eastAsia="Calibri" w:hAnsi="Times New Roman" w:cs="Times New Roman"/>
          <w:b/>
          <w:bCs/>
          <w:sz w:val="28"/>
          <w:szCs w:val="24"/>
          <w14:ligatures w14:val="none"/>
        </w:rPr>
      </w:pPr>
      <w:r w:rsidRPr="00EE4713">
        <w:rPr>
          <w:rFonts w:ascii="Times New Roman" w:eastAsia="Calibri" w:hAnsi="Times New Roman" w:cs="Times New Roman"/>
          <w:b/>
          <w:bCs/>
          <w:sz w:val="28"/>
          <w:szCs w:val="24"/>
          <w14:ligatures w14:val="none"/>
        </w:rPr>
        <w:lastRenderedPageBreak/>
        <w:t xml:space="preserve">Chapter </w:t>
      </w:r>
      <w:r w:rsidR="00EE4713" w:rsidRPr="00EE4713">
        <w:rPr>
          <w:rFonts w:ascii="Times New Roman" w:eastAsia="Calibri" w:hAnsi="Times New Roman" w:cs="Times New Roman"/>
          <w:b/>
          <w:bCs/>
          <w:sz w:val="28"/>
          <w:szCs w:val="24"/>
          <w14:ligatures w14:val="none"/>
        </w:rPr>
        <w:t>4: Methods</w:t>
      </w:r>
    </w:p>
    <w:p w14:paraId="25A1B0A6" w14:textId="77777777" w:rsidR="008B6871" w:rsidRDefault="00E854CA" w:rsidP="00095F4F">
      <w:pPr>
        <w:spacing w:line="480" w:lineRule="auto"/>
        <w:ind w:firstLine="720"/>
        <w:jc w:val="both"/>
        <w:rPr>
          <w:rFonts w:ascii="Times New Roman" w:eastAsia="Calibri" w:hAnsi="Times New Roman" w:cs="Times New Roman"/>
          <w:sz w:val="24"/>
          <w:szCs w:val="24"/>
          <w14:ligatures w14:val="none"/>
        </w:rPr>
      </w:pPr>
      <w:r w:rsidRPr="00F0314D">
        <w:rPr>
          <w:rFonts w:ascii="Times New Roman" w:eastAsia="Calibri" w:hAnsi="Times New Roman" w:cs="Times New Roman"/>
          <w:sz w:val="24"/>
          <w:szCs w:val="24"/>
          <w14:ligatures w14:val="none"/>
        </w:rPr>
        <w:t>Research methods refer to a systematic and empirical approach that is employed to acquire a more compreh</w:t>
      </w:r>
      <w:r w:rsidRPr="00F0314D">
        <w:rPr>
          <w:rFonts w:ascii="Times New Roman" w:eastAsia="Calibri" w:hAnsi="Times New Roman" w:cs="Times New Roman"/>
          <w:sz w:val="24"/>
          <w:szCs w:val="24"/>
          <w14:ligatures w14:val="none"/>
        </w:rPr>
        <w:t xml:space="preserve">ensive understanding of a particular problem. </w:t>
      </w:r>
      <w:r w:rsidR="00F63A06" w:rsidRPr="00F0314D">
        <w:rPr>
          <w:rFonts w:ascii="Times New Roman" w:eastAsia="Calibri" w:hAnsi="Times New Roman" w:cs="Times New Roman"/>
          <w:sz w:val="24"/>
          <w:szCs w:val="24"/>
          <w14:ligatures w14:val="none"/>
        </w:rPr>
        <w:t>To achieve this objective, researchers need to identify and utilize appropriate research and data collection methods.</w:t>
      </w:r>
      <w:r w:rsidR="00726C7A">
        <w:rPr>
          <w:rFonts w:ascii="Times New Roman" w:eastAsia="Calibri" w:hAnsi="Times New Roman" w:cs="Times New Roman"/>
          <w:sz w:val="24"/>
          <w:szCs w:val="24"/>
          <w14:ligatures w14:val="none"/>
        </w:rPr>
        <w:t xml:space="preserve"> </w:t>
      </w:r>
      <w:r w:rsidR="00B37D61" w:rsidRPr="00F0314D">
        <w:rPr>
          <w:rFonts w:ascii="Times New Roman" w:eastAsia="Calibri" w:hAnsi="Times New Roman" w:cs="Times New Roman"/>
          <w:sz w:val="24"/>
          <w:szCs w:val="24"/>
          <w14:ligatures w14:val="none"/>
        </w:rPr>
        <w:t>This section will focus on the research philosophy and design, as well as the data collection procedures and data analysis processes.</w:t>
      </w:r>
    </w:p>
    <w:p w14:paraId="47028C2C" w14:textId="77777777" w:rsidR="00203FB9" w:rsidRPr="009144D5" w:rsidRDefault="00E854CA" w:rsidP="0052310F">
      <w:pPr>
        <w:spacing w:line="480" w:lineRule="auto"/>
        <w:jc w:val="both"/>
        <w:rPr>
          <w:rFonts w:ascii="Times New Roman" w:eastAsia="Calibri" w:hAnsi="Times New Roman" w:cs="Times New Roman"/>
          <w:b/>
          <w:bCs/>
          <w:sz w:val="24"/>
          <w:szCs w:val="24"/>
          <w14:ligatures w14:val="none"/>
        </w:rPr>
      </w:pPr>
      <w:r w:rsidRPr="009144D5">
        <w:rPr>
          <w:rFonts w:ascii="Times New Roman" w:eastAsia="Calibri" w:hAnsi="Times New Roman" w:cs="Times New Roman"/>
          <w:b/>
          <w:bCs/>
          <w:sz w:val="24"/>
          <w:szCs w:val="24"/>
          <w14:ligatures w14:val="none"/>
        </w:rPr>
        <w:t>4</w:t>
      </w:r>
      <w:r w:rsidR="009B25AD" w:rsidRPr="009144D5">
        <w:rPr>
          <w:rFonts w:ascii="Times New Roman" w:eastAsia="Calibri" w:hAnsi="Times New Roman" w:cs="Times New Roman"/>
          <w:b/>
          <w:bCs/>
          <w:sz w:val="24"/>
          <w:szCs w:val="24"/>
          <w14:ligatures w14:val="none"/>
        </w:rPr>
        <w:t>.1 Research Philosophy and Design</w:t>
      </w:r>
    </w:p>
    <w:p w14:paraId="47C852D8" w14:textId="77777777" w:rsidR="009B25AD" w:rsidRDefault="00E854CA" w:rsidP="00095F4F">
      <w:pPr>
        <w:spacing w:line="480" w:lineRule="auto"/>
        <w:ind w:firstLine="72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The primary objective of th</w:t>
      </w:r>
      <w:r w:rsidR="00DD6184">
        <w:rPr>
          <w:rFonts w:ascii="Times New Roman" w:eastAsia="Calibri" w:hAnsi="Times New Roman" w:cs="Times New Roman"/>
          <w:sz w:val="24"/>
          <w:szCs w:val="24"/>
          <w14:ligatures w14:val="none"/>
        </w:rPr>
        <w:t>is</w:t>
      </w:r>
      <w:r>
        <w:rPr>
          <w:rFonts w:ascii="Times New Roman" w:eastAsia="Calibri" w:hAnsi="Times New Roman" w:cs="Times New Roman"/>
          <w:sz w:val="24"/>
          <w:szCs w:val="24"/>
          <w14:ligatures w14:val="none"/>
        </w:rPr>
        <w:t xml:space="preserve"> research </w:t>
      </w:r>
      <w:r w:rsidR="006D7CC1">
        <w:rPr>
          <w:rFonts w:ascii="Times New Roman" w:eastAsia="Calibri" w:hAnsi="Times New Roman" w:cs="Times New Roman"/>
          <w:sz w:val="24"/>
          <w:szCs w:val="24"/>
          <w14:ligatures w14:val="none"/>
        </w:rPr>
        <w:t>wa</w:t>
      </w:r>
      <w:r>
        <w:rPr>
          <w:rFonts w:ascii="Times New Roman" w:eastAsia="Calibri" w:hAnsi="Times New Roman" w:cs="Times New Roman"/>
          <w:sz w:val="24"/>
          <w:szCs w:val="24"/>
          <w14:ligatures w14:val="none"/>
        </w:rPr>
        <w:t xml:space="preserve">s to explore the </w:t>
      </w:r>
      <w:r w:rsidR="00DD6184">
        <w:rPr>
          <w:rFonts w:ascii="Times New Roman" w:eastAsia="Calibri" w:hAnsi="Times New Roman" w:cs="Times New Roman"/>
          <w:sz w:val="24"/>
          <w:szCs w:val="24"/>
          <w14:ligatures w14:val="none"/>
        </w:rPr>
        <w:t xml:space="preserve">roots causes of irregular </w:t>
      </w:r>
      <w:r w:rsidR="003740E1">
        <w:rPr>
          <w:rFonts w:ascii="Times New Roman" w:eastAsia="Calibri" w:hAnsi="Times New Roman" w:cs="Times New Roman"/>
          <w:sz w:val="24"/>
          <w:szCs w:val="24"/>
          <w14:ligatures w14:val="none"/>
        </w:rPr>
        <w:t>emigration</w:t>
      </w:r>
      <w:r w:rsidR="00726C7A">
        <w:rPr>
          <w:rFonts w:ascii="Times New Roman" w:eastAsia="Calibri" w:hAnsi="Times New Roman" w:cs="Times New Roman"/>
          <w:sz w:val="24"/>
          <w:szCs w:val="24"/>
          <w14:ligatures w14:val="none"/>
        </w:rPr>
        <w:t xml:space="preserve"> </w:t>
      </w:r>
      <w:r w:rsidR="00732506">
        <w:rPr>
          <w:rFonts w:ascii="Times New Roman" w:eastAsia="Calibri" w:hAnsi="Times New Roman" w:cs="Times New Roman"/>
          <w:sz w:val="24"/>
          <w:szCs w:val="24"/>
          <w14:ligatures w14:val="none"/>
        </w:rPr>
        <w:t xml:space="preserve">patterns, </w:t>
      </w:r>
      <w:r w:rsidR="00665704">
        <w:rPr>
          <w:rFonts w:ascii="Times New Roman" w:eastAsia="Calibri" w:hAnsi="Times New Roman" w:cs="Times New Roman"/>
          <w:sz w:val="24"/>
          <w:szCs w:val="24"/>
          <w14:ligatures w14:val="none"/>
        </w:rPr>
        <w:t xml:space="preserve">with attention to </w:t>
      </w:r>
      <w:r w:rsidR="000A08BC">
        <w:rPr>
          <w:rFonts w:ascii="Times New Roman" w:eastAsia="Calibri" w:hAnsi="Times New Roman" w:cs="Times New Roman"/>
          <w:sz w:val="24"/>
          <w:szCs w:val="24"/>
          <w14:ligatures w14:val="none"/>
        </w:rPr>
        <w:t xml:space="preserve">push and pull factors. </w:t>
      </w:r>
      <w:r w:rsidR="00E25A5A" w:rsidRPr="00B96A55">
        <w:rPr>
          <w:rFonts w:ascii="Times New Roman" w:eastAsia="Calibri" w:hAnsi="Times New Roman" w:cs="Times New Roman"/>
          <w:sz w:val="24"/>
          <w:szCs w:val="24"/>
          <w14:ligatures w14:val="none"/>
        </w:rPr>
        <w:t xml:space="preserve">Considering the </w:t>
      </w:r>
      <w:r w:rsidR="00E25A5A">
        <w:rPr>
          <w:rFonts w:ascii="Times New Roman" w:eastAsia="Calibri" w:hAnsi="Times New Roman" w:cs="Times New Roman"/>
          <w:sz w:val="24"/>
          <w:szCs w:val="24"/>
          <w14:ligatures w14:val="none"/>
        </w:rPr>
        <w:t>aim of this study,</w:t>
      </w:r>
      <w:r w:rsidR="00E25A5A" w:rsidRPr="00B96A55">
        <w:rPr>
          <w:rFonts w:ascii="Times New Roman" w:eastAsia="Calibri" w:hAnsi="Times New Roman" w:cs="Times New Roman"/>
          <w:sz w:val="24"/>
          <w:szCs w:val="24"/>
          <w14:ligatures w14:val="none"/>
        </w:rPr>
        <w:t xml:space="preserve"> scholars suggest qualitative research designs to study experiences of any group and to understand the meanings that shape the lives of such groups</w:t>
      </w:r>
      <w:r w:rsidR="00613579">
        <w:rPr>
          <w:rFonts w:ascii="Times New Roman" w:eastAsia="Calibri" w:hAnsi="Times New Roman" w:cs="Times New Roman"/>
          <w:sz w:val="24"/>
          <w:szCs w:val="24"/>
          <w14:ligatures w14:val="none"/>
        </w:rPr>
        <w:t xml:space="preserve"> (</w:t>
      </w:r>
      <w:r w:rsidR="00613579" w:rsidRPr="00613579">
        <w:rPr>
          <w:rFonts w:ascii="Times New Roman" w:eastAsia="Calibri" w:hAnsi="Times New Roman" w:cs="Times New Roman"/>
          <w:sz w:val="24"/>
          <w:szCs w:val="24"/>
          <w14:ligatures w14:val="none"/>
        </w:rPr>
        <w:t xml:space="preserve">Lewis, 2015). </w:t>
      </w:r>
    </w:p>
    <w:p w14:paraId="6B1F00A8" w14:textId="77777777" w:rsidR="007D4C9E" w:rsidRDefault="00E854CA" w:rsidP="00095F4F">
      <w:pPr>
        <w:spacing w:line="480" w:lineRule="auto"/>
        <w:ind w:firstLine="720"/>
        <w:jc w:val="both"/>
        <w:rPr>
          <w:rFonts w:ascii="Times New Roman" w:eastAsia="Calibri" w:hAnsi="Times New Roman" w:cs="Times New Roman"/>
          <w:sz w:val="24"/>
          <w:szCs w:val="24"/>
          <w14:ligatures w14:val="none"/>
        </w:rPr>
      </w:pPr>
      <w:r w:rsidRPr="004024EE">
        <w:rPr>
          <w:rFonts w:ascii="Times New Roman" w:eastAsia="Calibri" w:hAnsi="Times New Roman" w:cs="Times New Roman"/>
          <w:sz w:val="24"/>
          <w:szCs w:val="24"/>
          <w14:ligatures w14:val="none"/>
        </w:rPr>
        <w:t xml:space="preserve">The </w:t>
      </w:r>
      <w:r w:rsidR="00485408" w:rsidRPr="004024EE">
        <w:rPr>
          <w:rFonts w:ascii="Times New Roman" w:eastAsia="Calibri" w:hAnsi="Times New Roman" w:cs="Times New Roman"/>
          <w:sz w:val="24"/>
          <w:szCs w:val="24"/>
          <w14:ligatures w14:val="none"/>
        </w:rPr>
        <w:t>qualitative</w:t>
      </w:r>
      <w:r w:rsidR="00726C7A">
        <w:rPr>
          <w:rFonts w:ascii="Times New Roman" w:eastAsia="Calibri" w:hAnsi="Times New Roman" w:cs="Times New Roman"/>
          <w:sz w:val="24"/>
          <w:szCs w:val="24"/>
          <w14:ligatures w14:val="none"/>
        </w:rPr>
        <w:t xml:space="preserve"> </w:t>
      </w:r>
      <w:r w:rsidRPr="004024EE">
        <w:rPr>
          <w:rFonts w:ascii="Times New Roman" w:eastAsia="Calibri" w:hAnsi="Times New Roman" w:cs="Times New Roman"/>
          <w:sz w:val="24"/>
          <w:szCs w:val="24"/>
          <w14:ligatures w14:val="none"/>
        </w:rPr>
        <w:t xml:space="preserve">research methodology </w:t>
      </w:r>
      <w:r w:rsidR="008D50EC">
        <w:rPr>
          <w:rFonts w:ascii="Times New Roman" w:eastAsia="Calibri" w:hAnsi="Times New Roman" w:cs="Times New Roman"/>
          <w:sz w:val="24"/>
          <w:szCs w:val="24"/>
          <w14:ligatures w14:val="none"/>
        </w:rPr>
        <w:t xml:space="preserve">entails </w:t>
      </w:r>
      <w:r w:rsidR="00EF37F7">
        <w:rPr>
          <w:rFonts w:ascii="Times New Roman" w:eastAsia="Calibri" w:hAnsi="Times New Roman" w:cs="Times New Roman"/>
          <w:sz w:val="24"/>
          <w:szCs w:val="24"/>
          <w14:ligatures w14:val="none"/>
        </w:rPr>
        <w:t>various methods</w:t>
      </w:r>
      <w:r w:rsidR="00507DC6">
        <w:rPr>
          <w:rFonts w:ascii="Times New Roman" w:eastAsia="Calibri" w:hAnsi="Times New Roman" w:cs="Times New Roman"/>
          <w:sz w:val="24"/>
          <w:szCs w:val="24"/>
          <w14:ligatures w14:val="none"/>
        </w:rPr>
        <w:t xml:space="preserve"> such as </w:t>
      </w:r>
      <w:r w:rsidR="00686943">
        <w:rPr>
          <w:rFonts w:ascii="Times New Roman" w:eastAsia="Calibri" w:hAnsi="Times New Roman" w:cs="Times New Roman"/>
          <w:sz w:val="24"/>
          <w:szCs w:val="24"/>
          <w14:ligatures w14:val="none"/>
        </w:rPr>
        <w:t>In-depth Interviews, Focus Group Discussion and Elite Interviews</w:t>
      </w:r>
      <w:r w:rsidR="006E64B0">
        <w:rPr>
          <w:rFonts w:ascii="Times New Roman" w:eastAsia="Calibri" w:hAnsi="Times New Roman" w:cs="Times New Roman"/>
          <w:sz w:val="24"/>
          <w:szCs w:val="24"/>
          <w14:ligatures w14:val="none"/>
        </w:rPr>
        <w:t xml:space="preserve"> (</w:t>
      </w:r>
      <w:r w:rsidR="006E64B0" w:rsidRPr="006E64B0">
        <w:rPr>
          <w:rFonts w:ascii="Times New Roman" w:eastAsia="Calibri" w:hAnsi="Times New Roman" w:cs="Times New Roman"/>
          <w:sz w:val="24"/>
          <w:szCs w:val="24"/>
          <w14:ligatures w14:val="none"/>
        </w:rPr>
        <w:t>Duneier,2019).</w:t>
      </w:r>
      <w:r w:rsidR="00726C7A">
        <w:rPr>
          <w:rFonts w:ascii="Times New Roman" w:eastAsia="Calibri" w:hAnsi="Times New Roman" w:cs="Times New Roman"/>
          <w:sz w:val="24"/>
          <w:szCs w:val="24"/>
          <w14:ligatures w14:val="none"/>
        </w:rPr>
        <w:t xml:space="preserve"> </w:t>
      </w:r>
      <w:r w:rsidR="00763D9B">
        <w:rPr>
          <w:rFonts w:ascii="Times New Roman" w:eastAsia="Calibri" w:hAnsi="Times New Roman" w:cs="Times New Roman"/>
          <w:sz w:val="24"/>
          <w:szCs w:val="24"/>
          <w14:ligatures w14:val="none"/>
        </w:rPr>
        <w:t xml:space="preserve">Keeping in mind the objectives of the current study, elite interviews </w:t>
      </w:r>
      <w:r w:rsidR="00085B84">
        <w:rPr>
          <w:rFonts w:ascii="Times New Roman" w:eastAsia="Calibri" w:hAnsi="Times New Roman" w:cs="Times New Roman"/>
          <w:sz w:val="24"/>
          <w:szCs w:val="24"/>
          <w14:ligatures w14:val="none"/>
        </w:rPr>
        <w:t>seek to</w:t>
      </w:r>
      <w:r w:rsidR="00763D9B">
        <w:rPr>
          <w:rFonts w:ascii="Times New Roman" w:eastAsia="Calibri" w:hAnsi="Times New Roman" w:cs="Times New Roman"/>
          <w:sz w:val="24"/>
          <w:szCs w:val="24"/>
          <w14:ligatures w14:val="none"/>
        </w:rPr>
        <w:t xml:space="preserve"> provide valuable information on the subject matter</w:t>
      </w:r>
      <w:r w:rsidR="00C13392">
        <w:rPr>
          <w:rFonts w:ascii="Times New Roman" w:eastAsia="Calibri" w:hAnsi="Times New Roman" w:cs="Times New Roman"/>
          <w:sz w:val="24"/>
          <w:szCs w:val="24"/>
          <w14:ligatures w14:val="none"/>
        </w:rPr>
        <w:t xml:space="preserve"> therefore, it was employed</w:t>
      </w:r>
      <w:r w:rsidR="00763D9B">
        <w:rPr>
          <w:rFonts w:ascii="Times New Roman" w:eastAsia="Calibri" w:hAnsi="Times New Roman" w:cs="Times New Roman"/>
          <w:sz w:val="24"/>
          <w:szCs w:val="24"/>
          <w14:ligatures w14:val="none"/>
        </w:rPr>
        <w:t xml:space="preserve">. </w:t>
      </w:r>
      <w:r w:rsidR="003822EB">
        <w:rPr>
          <w:rFonts w:ascii="Times New Roman" w:eastAsia="Calibri" w:hAnsi="Times New Roman" w:cs="Times New Roman"/>
          <w:sz w:val="24"/>
          <w:szCs w:val="24"/>
          <w14:ligatures w14:val="none"/>
        </w:rPr>
        <w:t xml:space="preserve">This approach </w:t>
      </w:r>
      <w:r w:rsidR="0093567B">
        <w:rPr>
          <w:rFonts w:ascii="Times New Roman" w:eastAsia="Calibri" w:hAnsi="Times New Roman" w:cs="Times New Roman"/>
          <w:sz w:val="24"/>
          <w:szCs w:val="24"/>
          <w14:ligatures w14:val="none"/>
        </w:rPr>
        <w:t>is</w:t>
      </w:r>
      <w:r w:rsidR="003822EB" w:rsidRPr="004024EE">
        <w:rPr>
          <w:rFonts w:ascii="Times New Roman" w:eastAsia="Calibri" w:hAnsi="Times New Roman" w:cs="Times New Roman"/>
          <w:sz w:val="24"/>
          <w:szCs w:val="24"/>
          <w14:ligatures w14:val="none"/>
        </w:rPr>
        <w:t xml:space="preserve"> frequently observed in the field of Social Sciences and Humanities</w:t>
      </w:r>
      <w:r w:rsidR="0021283E">
        <w:rPr>
          <w:rFonts w:ascii="Times New Roman" w:eastAsia="Calibri" w:hAnsi="Times New Roman" w:cs="Times New Roman"/>
          <w:sz w:val="24"/>
          <w:szCs w:val="24"/>
          <w14:ligatures w14:val="none"/>
        </w:rPr>
        <w:t xml:space="preserve"> as this </w:t>
      </w:r>
      <w:r w:rsidR="00DC0CFE">
        <w:rPr>
          <w:rFonts w:ascii="Times New Roman" w:eastAsia="Calibri" w:hAnsi="Times New Roman" w:cs="Times New Roman"/>
          <w:sz w:val="24"/>
          <w:szCs w:val="24"/>
          <w14:ligatures w14:val="none"/>
        </w:rPr>
        <w:t xml:space="preserve">method </w:t>
      </w:r>
      <w:r w:rsidRPr="004024EE">
        <w:rPr>
          <w:rFonts w:ascii="Times New Roman" w:eastAsia="Calibri" w:hAnsi="Times New Roman" w:cs="Times New Roman"/>
          <w:sz w:val="24"/>
          <w:szCs w:val="24"/>
          <w14:ligatures w14:val="none"/>
        </w:rPr>
        <w:t xml:space="preserve">entails conducting interviews with individuals who hold significant or high-profile positions. The umbrella </w:t>
      </w:r>
      <w:r w:rsidR="004071B9" w:rsidRPr="004024EE">
        <w:rPr>
          <w:rFonts w:ascii="Times New Roman" w:eastAsia="Calibri" w:hAnsi="Times New Roman" w:cs="Times New Roman"/>
          <w:sz w:val="24"/>
          <w:szCs w:val="24"/>
          <w14:ligatures w14:val="none"/>
        </w:rPr>
        <w:t>term</w:t>
      </w:r>
      <w:r w:rsidRPr="004024EE">
        <w:rPr>
          <w:rFonts w:ascii="Times New Roman" w:eastAsia="Calibri" w:hAnsi="Times New Roman" w:cs="Times New Roman"/>
          <w:sz w:val="24"/>
          <w:szCs w:val="24"/>
          <w14:ligatures w14:val="none"/>
        </w:rPr>
        <w:t xml:space="preserve"> 'elite' encompasses a broad range of individuals</w:t>
      </w:r>
      <w:r w:rsidR="004071B9">
        <w:rPr>
          <w:rFonts w:ascii="Times New Roman" w:eastAsia="Calibri" w:hAnsi="Times New Roman" w:cs="Times New Roman"/>
          <w:sz w:val="24"/>
          <w:szCs w:val="24"/>
          <w14:ligatures w14:val="none"/>
        </w:rPr>
        <w:t xml:space="preserve"> as t</w:t>
      </w:r>
      <w:r w:rsidRPr="004024EE">
        <w:rPr>
          <w:rFonts w:ascii="Times New Roman" w:eastAsia="Calibri" w:hAnsi="Times New Roman" w:cs="Times New Roman"/>
          <w:sz w:val="24"/>
          <w:szCs w:val="24"/>
          <w14:ligatures w14:val="none"/>
        </w:rPr>
        <w:t xml:space="preserve">his class </w:t>
      </w:r>
      <w:r w:rsidR="008A4A78">
        <w:rPr>
          <w:rFonts w:ascii="Times New Roman" w:eastAsia="Calibri" w:hAnsi="Times New Roman" w:cs="Times New Roman"/>
          <w:sz w:val="24"/>
          <w:szCs w:val="24"/>
          <w14:ligatures w14:val="none"/>
        </w:rPr>
        <w:t xml:space="preserve">of people </w:t>
      </w:r>
      <w:r w:rsidRPr="004024EE">
        <w:rPr>
          <w:rFonts w:ascii="Times New Roman" w:eastAsia="Calibri" w:hAnsi="Times New Roman" w:cs="Times New Roman"/>
          <w:sz w:val="24"/>
          <w:szCs w:val="24"/>
          <w14:ligatures w14:val="none"/>
        </w:rPr>
        <w:t>involves individuals who hold prestigious roles within the government, including high-</w:t>
      </w:r>
      <w:r w:rsidR="001A2EE5" w:rsidRPr="004024EE">
        <w:rPr>
          <w:rFonts w:ascii="Times New Roman" w:eastAsia="Calibri" w:hAnsi="Times New Roman" w:cs="Times New Roman"/>
          <w:sz w:val="24"/>
          <w:szCs w:val="24"/>
          <w14:ligatures w14:val="none"/>
        </w:rPr>
        <w:t>rank</w:t>
      </w:r>
      <w:r w:rsidR="001A2EE5">
        <w:rPr>
          <w:rFonts w:ascii="Times New Roman" w:eastAsia="Calibri" w:hAnsi="Times New Roman" w:cs="Times New Roman"/>
          <w:sz w:val="24"/>
          <w:szCs w:val="24"/>
          <w14:ligatures w14:val="none"/>
        </w:rPr>
        <w:t>ing</w:t>
      </w:r>
      <w:r w:rsidRPr="004024EE">
        <w:rPr>
          <w:rFonts w:ascii="Times New Roman" w:eastAsia="Calibri" w:hAnsi="Times New Roman" w:cs="Times New Roman"/>
          <w:sz w:val="24"/>
          <w:szCs w:val="24"/>
          <w14:ligatures w14:val="none"/>
        </w:rPr>
        <w:t xml:space="preserve"> government officials, as well as chief executive officers of well-known corporations</w:t>
      </w:r>
      <w:r w:rsidR="00ED0044">
        <w:rPr>
          <w:rFonts w:ascii="Times New Roman" w:eastAsia="Calibri" w:hAnsi="Times New Roman" w:cs="Times New Roman"/>
          <w:sz w:val="24"/>
          <w:szCs w:val="24"/>
          <w14:ligatures w14:val="none"/>
        </w:rPr>
        <w:t xml:space="preserve"> and so on.</w:t>
      </w:r>
      <w:r w:rsidRPr="004024EE">
        <w:rPr>
          <w:rFonts w:ascii="Times New Roman" w:eastAsia="Calibri" w:hAnsi="Times New Roman" w:cs="Times New Roman"/>
          <w:sz w:val="24"/>
          <w:szCs w:val="24"/>
          <w14:ligatures w14:val="none"/>
        </w:rPr>
        <w:t xml:space="preserve"> Moreover, it</w:t>
      </w:r>
      <w:r w:rsidR="00ED0044">
        <w:rPr>
          <w:rFonts w:ascii="Times New Roman" w:eastAsia="Calibri" w:hAnsi="Times New Roman" w:cs="Times New Roman"/>
          <w:sz w:val="24"/>
          <w:szCs w:val="24"/>
          <w14:ligatures w14:val="none"/>
        </w:rPr>
        <w:t xml:space="preserve"> also</w:t>
      </w:r>
      <w:r w:rsidRPr="004024EE">
        <w:rPr>
          <w:rFonts w:ascii="Times New Roman" w:eastAsia="Calibri" w:hAnsi="Times New Roman" w:cs="Times New Roman"/>
          <w:sz w:val="24"/>
          <w:szCs w:val="24"/>
          <w14:ligatures w14:val="none"/>
        </w:rPr>
        <w:t xml:space="preserve"> includes individuals who occupy leader</w:t>
      </w:r>
      <w:r w:rsidRPr="004024EE">
        <w:rPr>
          <w:rFonts w:ascii="Times New Roman" w:eastAsia="Calibri" w:hAnsi="Times New Roman" w:cs="Times New Roman"/>
          <w:sz w:val="24"/>
          <w:szCs w:val="24"/>
          <w14:ligatures w14:val="none"/>
        </w:rPr>
        <w:t>ship roles within their communities and have made significant contributions to the improvement of their respective localities</w:t>
      </w:r>
      <w:r w:rsidR="00913E83">
        <w:rPr>
          <w:rFonts w:ascii="Times New Roman" w:eastAsia="Calibri" w:hAnsi="Times New Roman" w:cs="Times New Roman"/>
          <w:sz w:val="24"/>
          <w:szCs w:val="24"/>
          <w14:ligatures w14:val="none"/>
        </w:rPr>
        <w:t xml:space="preserve"> (</w:t>
      </w:r>
      <w:r w:rsidR="00834FC5" w:rsidRPr="00834FC5">
        <w:rPr>
          <w:rFonts w:ascii="Times New Roman" w:eastAsia="Calibri" w:hAnsi="Times New Roman" w:cs="Times New Roman"/>
          <w:sz w:val="24"/>
          <w:szCs w:val="24"/>
          <w14:ligatures w14:val="none"/>
        </w:rPr>
        <w:t>University of Oxford</w:t>
      </w:r>
      <w:r w:rsidR="00834FC5">
        <w:rPr>
          <w:rFonts w:ascii="Times New Roman" w:eastAsia="Calibri" w:hAnsi="Times New Roman" w:cs="Times New Roman"/>
          <w:sz w:val="24"/>
          <w:szCs w:val="24"/>
          <w14:ligatures w14:val="none"/>
        </w:rPr>
        <w:t>,</w:t>
      </w:r>
      <w:r w:rsidR="00834FC5" w:rsidRPr="00834FC5">
        <w:rPr>
          <w:rFonts w:ascii="Times New Roman" w:eastAsia="Calibri" w:hAnsi="Times New Roman" w:cs="Times New Roman"/>
          <w:sz w:val="24"/>
          <w:szCs w:val="24"/>
          <w14:ligatures w14:val="none"/>
        </w:rPr>
        <w:t xml:space="preserve"> 2020)</w:t>
      </w:r>
      <w:r w:rsidR="00834FC5">
        <w:rPr>
          <w:rFonts w:ascii="Times New Roman" w:eastAsia="Calibri" w:hAnsi="Times New Roman" w:cs="Times New Roman"/>
          <w:sz w:val="24"/>
          <w:szCs w:val="24"/>
          <w14:ligatures w14:val="none"/>
        </w:rPr>
        <w:t xml:space="preserve">. </w:t>
      </w:r>
      <w:r w:rsidR="002925E2">
        <w:rPr>
          <w:rFonts w:ascii="Times New Roman" w:eastAsia="Calibri" w:hAnsi="Times New Roman" w:cs="Times New Roman"/>
          <w:sz w:val="24"/>
          <w:szCs w:val="24"/>
          <w14:ligatures w14:val="none"/>
        </w:rPr>
        <w:t>Keep</w:t>
      </w:r>
      <w:r w:rsidR="001F28CF">
        <w:rPr>
          <w:rFonts w:ascii="Times New Roman" w:eastAsia="Calibri" w:hAnsi="Times New Roman" w:cs="Times New Roman"/>
          <w:sz w:val="24"/>
          <w:szCs w:val="24"/>
          <w14:ligatures w14:val="none"/>
        </w:rPr>
        <w:t>ing</w:t>
      </w:r>
      <w:r w:rsidR="00A80EEB">
        <w:rPr>
          <w:rFonts w:ascii="Times New Roman" w:eastAsia="Calibri" w:hAnsi="Times New Roman" w:cs="Times New Roman"/>
          <w:sz w:val="24"/>
          <w:szCs w:val="24"/>
          <w14:ligatures w14:val="none"/>
        </w:rPr>
        <w:t xml:space="preserve"> the</w:t>
      </w:r>
      <w:r w:rsidR="002925E2">
        <w:rPr>
          <w:rFonts w:ascii="Times New Roman" w:eastAsia="Calibri" w:hAnsi="Times New Roman" w:cs="Times New Roman"/>
          <w:sz w:val="24"/>
          <w:szCs w:val="24"/>
          <w14:ligatures w14:val="none"/>
        </w:rPr>
        <w:t xml:space="preserve"> research objectives and targeted </w:t>
      </w:r>
      <w:r w:rsidR="00BE6F40">
        <w:rPr>
          <w:rFonts w:ascii="Times New Roman" w:eastAsia="Calibri" w:hAnsi="Times New Roman" w:cs="Times New Roman"/>
          <w:sz w:val="24"/>
          <w:szCs w:val="24"/>
          <w14:ligatures w14:val="none"/>
        </w:rPr>
        <w:t>population</w:t>
      </w:r>
      <w:r w:rsidR="00A80EEB">
        <w:rPr>
          <w:rFonts w:ascii="Times New Roman" w:eastAsia="Calibri" w:hAnsi="Times New Roman" w:cs="Times New Roman"/>
          <w:sz w:val="24"/>
          <w:szCs w:val="24"/>
          <w14:ligatures w14:val="none"/>
        </w:rPr>
        <w:t xml:space="preserve"> </w:t>
      </w:r>
      <w:r w:rsidR="00A80EEB">
        <w:rPr>
          <w:rFonts w:ascii="Times New Roman" w:eastAsia="Calibri" w:hAnsi="Times New Roman" w:cs="Times New Roman"/>
          <w:sz w:val="24"/>
          <w:szCs w:val="24"/>
          <w14:ligatures w14:val="none"/>
        </w:rPr>
        <w:lastRenderedPageBreak/>
        <w:t>in view</w:t>
      </w:r>
      <w:r w:rsidR="00BE6F40">
        <w:rPr>
          <w:rFonts w:ascii="Times New Roman" w:eastAsia="Calibri" w:hAnsi="Times New Roman" w:cs="Times New Roman"/>
          <w:sz w:val="24"/>
          <w:szCs w:val="24"/>
          <w14:ligatures w14:val="none"/>
        </w:rPr>
        <w:t xml:space="preserve">, the </w:t>
      </w:r>
      <w:r w:rsidR="009F2468">
        <w:rPr>
          <w:rFonts w:ascii="Times New Roman" w:eastAsia="Calibri" w:hAnsi="Times New Roman" w:cs="Times New Roman"/>
          <w:sz w:val="24"/>
          <w:szCs w:val="24"/>
          <w14:ligatures w14:val="none"/>
        </w:rPr>
        <w:t xml:space="preserve">current study </w:t>
      </w:r>
      <w:r w:rsidR="00085B84">
        <w:rPr>
          <w:rFonts w:ascii="Times New Roman" w:eastAsia="Calibri" w:hAnsi="Times New Roman" w:cs="Times New Roman"/>
          <w:sz w:val="24"/>
          <w:szCs w:val="24"/>
          <w14:ligatures w14:val="none"/>
        </w:rPr>
        <w:t>aims to</w:t>
      </w:r>
      <w:r w:rsidR="009F2468">
        <w:rPr>
          <w:rFonts w:ascii="Times New Roman" w:eastAsia="Calibri" w:hAnsi="Times New Roman" w:cs="Times New Roman"/>
          <w:sz w:val="24"/>
          <w:szCs w:val="24"/>
          <w14:ligatures w14:val="none"/>
        </w:rPr>
        <w:t xml:space="preserve"> only involve government department dealing with ir</w:t>
      </w:r>
      <w:r w:rsidR="00BE33DD">
        <w:rPr>
          <w:rFonts w:ascii="Times New Roman" w:eastAsia="Calibri" w:hAnsi="Times New Roman" w:cs="Times New Roman"/>
          <w:sz w:val="24"/>
          <w:szCs w:val="24"/>
          <w14:ligatures w14:val="none"/>
        </w:rPr>
        <w:t>regular emigration e.g., Federal Investigation Agency (FIA)</w:t>
      </w:r>
      <w:r w:rsidR="00E4449E">
        <w:rPr>
          <w:rFonts w:ascii="Times New Roman" w:eastAsia="Calibri" w:hAnsi="Times New Roman" w:cs="Times New Roman"/>
          <w:sz w:val="24"/>
          <w:szCs w:val="24"/>
          <w14:ligatures w14:val="none"/>
        </w:rPr>
        <w:t xml:space="preserve"> along with that</w:t>
      </w:r>
      <w:r w:rsidR="00D37994">
        <w:rPr>
          <w:rFonts w:ascii="Times New Roman" w:eastAsia="Calibri" w:hAnsi="Times New Roman" w:cs="Times New Roman"/>
          <w:sz w:val="24"/>
          <w:szCs w:val="24"/>
          <w14:ligatures w14:val="none"/>
        </w:rPr>
        <w:t>,</w:t>
      </w:r>
      <w:r w:rsidR="00E4449E">
        <w:rPr>
          <w:rFonts w:ascii="Times New Roman" w:eastAsia="Calibri" w:hAnsi="Times New Roman" w:cs="Times New Roman"/>
          <w:sz w:val="24"/>
          <w:szCs w:val="24"/>
          <w14:ligatures w14:val="none"/>
        </w:rPr>
        <w:t xml:space="preserve"> registered </w:t>
      </w:r>
      <w:r w:rsidR="00B32E51">
        <w:rPr>
          <w:rFonts w:ascii="Times New Roman" w:eastAsia="Calibri" w:hAnsi="Times New Roman" w:cs="Times New Roman"/>
          <w:sz w:val="24"/>
          <w:szCs w:val="24"/>
          <w14:ligatures w14:val="none"/>
        </w:rPr>
        <w:t>immigration consultants</w:t>
      </w:r>
      <w:r w:rsidR="00D67D61">
        <w:rPr>
          <w:rFonts w:ascii="Times New Roman" w:eastAsia="Calibri" w:hAnsi="Times New Roman" w:cs="Times New Roman"/>
          <w:sz w:val="24"/>
          <w:szCs w:val="24"/>
          <w14:ligatures w14:val="none"/>
        </w:rPr>
        <w:t xml:space="preserve"> and</w:t>
      </w:r>
      <w:r w:rsidR="004C2EF3">
        <w:rPr>
          <w:rFonts w:ascii="Times New Roman" w:eastAsia="Calibri" w:hAnsi="Times New Roman" w:cs="Times New Roman"/>
          <w:sz w:val="24"/>
          <w:szCs w:val="24"/>
          <w14:ligatures w14:val="none"/>
        </w:rPr>
        <w:t xml:space="preserve"> Governmental Organizations (GOs) working on </w:t>
      </w:r>
      <w:r w:rsidR="00CF045D">
        <w:rPr>
          <w:rFonts w:ascii="Times New Roman" w:eastAsia="Calibri" w:hAnsi="Times New Roman" w:cs="Times New Roman"/>
          <w:sz w:val="24"/>
          <w:szCs w:val="24"/>
          <w14:ligatures w14:val="none"/>
        </w:rPr>
        <w:t>this</w:t>
      </w:r>
      <w:r w:rsidR="004D2B5A">
        <w:rPr>
          <w:rFonts w:ascii="Times New Roman" w:eastAsia="Calibri" w:hAnsi="Times New Roman" w:cs="Times New Roman"/>
          <w:sz w:val="24"/>
          <w:szCs w:val="24"/>
          <w14:ligatures w14:val="none"/>
        </w:rPr>
        <w:t xml:space="preserve"> phenomenon</w:t>
      </w:r>
      <w:r w:rsidR="00726C7A">
        <w:rPr>
          <w:rFonts w:ascii="Times New Roman" w:eastAsia="Calibri" w:hAnsi="Times New Roman" w:cs="Times New Roman"/>
          <w:sz w:val="24"/>
          <w:szCs w:val="24"/>
          <w14:ligatures w14:val="none"/>
        </w:rPr>
        <w:t xml:space="preserve"> </w:t>
      </w:r>
      <w:r w:rsidR="00073FA4">
        <w:rPr>
          <w:rFonts w:ascii="Times New Roman" w:eastAsia="Calibri" w:hAnsi="Times New Roman" w:cs="Times New Roman"/>
          <w:sz w:val="24"/>
          <w:szCs w:val="24"/>
          <w14:ligatures w14:val="none"/>
        </w:rPr>
        <w:t xml:space="preserve">and </w:t>
      </w:r>
      <w:r w:rsidR="00C13392">
        <w:rPr>
          <w:rFonts w:ascii="Times New Roman" w:eastAsia="Calibri" w:hAnsi="Times New Roman" w:cs="Times New Roman"/>
          <w:sz w:val="24"/>
          <w:szCs w:val="24"/>
          <w14:ligatures w14:val="none"/>
        </w:rPr>
        <w:t>an</w:t>
      </w:r>
      <w:r w:rsidR="00073FA4">
        <w:rPr>
          <w:rFonts w:ascii="Times New Roman" w:eastAsia="Calibri" w:hAnsi="Times New Roman" w:cs="Times New Roman"/>
          <w:sz w:val="24"/>
          <w:szCs w:val="24"/>
          <w14:ligatures w14:val="none"/>
        </w:rPr>
        <w:t xml:space="preserve"> international investigative journalists, and United Nations offices working on safe migration</w:t>
      </w:r>
      <w:r w:rsidR="00C13392">
        <w:rPr>
          <w:rFonts w:ascii="Times New Roman" w:eastAsia="Calibri" w:hAnsi="Times New Roman" w:cs="Times New Roman"/>
          <w:sz w:val="24"/>
          <w:szCs w:val="24"/>
          <w14:ligatures w14:val="none"/>
        </w:rPr>
        <w:t>, lastly, European Union Delegation in Pakistan was also taken on board to get their response to the subject matter.</w:t>
      </w:r>
    </w:p>
    <w:p w14:paraId="1F692538" w14:textId="77777777" w:rsidR="00B27A5B" w:rsidRPr="00FD1E75" w:rsidRDefault="00E854CA" w:rsidP="00613579">
      <w:pPr>
        <w:spacing w:line="480" w:lineRule="auto"/>
        <w:jc w:val="both"/>
        <w:rPr>
          <w:rFonts w:ascii="Times New Roman" w:eastAsia="Calibri" w:hAnsi="Times New Roman" w:cs="Times New Roman"/>
          <w:b/>
          <w:bCs/>
          <w:sz w:val="24"/>
          <w:szCs w:val="24"/>
          <w14:ligatures w14:val="none"/>
        </w:rPr>
      </w:pPr>
      <w:r w:rsidRPr="00FD1E75">
        <w:rPr>
          <w:rFonts w:ascii="Times New Roman" w:eastAsia="Calibri" w:hAnsi="Times New Roman" w:cs="Times New Roman"/>
          <w:b/>
          <w:bCs/>
          <w:sz w:val="24"/>
          <w:szCs w:val="24"/>
          <w14:ligatures w14:val="none"/>
        </w:rPr>
        <w:t>4.2 Research Method</w:t>
      </w:r>
    </w:p>
    <w:p w14:paraId="1FC5964F" w14:textId="77777777" w:rsidR="00695498" w:rsidRDefault="00E854CA" w:rsidP="00095F4F">
      <w:pPr>
        <w:spacing w:line="480" w:lineRule="auto"/>
        <w:ind w:firstLine="720"/>
        <w:jc w:val="both"/>
        <w:rPr>
          <w:rFonts w:ascii="Times New Roman" w:eastAsia="Calibri" w:hAnsi="Times New Roman" w:cs="Times New Roman"/>
          <w:sz w:val="24"/>
          <w:szCs w:val="24"/>
          <w14:ligatures w14:val="none"/>
        </w:rPr>
      </w:pPr>
      <w:r w:rsidRPr="00050B76">
        <w:rPr>
          <w:rFonts w:ascii="Times New Roman" w:eastAsia="Calibri" w:hAnsi="Times New Roman" w:cs="Times New Roman"/>
          <w:sz w:val="24"/>
          <w:szCs w:val="24"/>
          <w14:ligatures w14:val="none"/>
        </w:rPr>
        <w:t>The present study employ</w:t>
      </w:r>
      <w:r w:rsidR="008F5082">
        <w:rPr>
          <w:rFonts w:ascii="Times New Roman" w:eastAsia="Calibri" w:hAnsi="Times New Roman" w:cs="Times New Roman"/>
          <w:sz w:val="24"/>
          <w:szCs w:val="24"/>
          <w14:ligatures w14:val="none"/>
        </w:rPr>
        <w:t>ed</w:t>
      </w:r>
      <w:r w:rsidR="00726C7A">
        <w:rPr>
          <w:rFonts w:ascii="Times New Roman" w:eastAsia="Calibri" w:hAnsi="Times New Roman" w:cs="Times New Roman"/>
          <w:sz w:val="24"/>
          <w:szCs w:val="24"/>
          <w14:ligatures w14:val="none"/>
        </w:rPr>
        <w:t xml:space="preserve"> </w:t>
      </w:r>
      <w:r w:rsidR="001A2EE5">
        <w:rPr>
          <w:rFonts w:ascii="Times New Roman" w:eastAsia="Calibri" w:hAnsi="Times New Roman" w:cs="Times New Roman"/>
          <w:sz w:val="24"/>
          <w:szCs w:val="24"/>
          <w14:ligatures w14:val="none"/>
        </w:rPr>
        <w:t>qualitative</w:t>
      </w:r>
      <w:r w:rsidRPr="00050B76">
        <w:rPr>
          <w:rFonts w:ascii="Times New Roman" w:eastAsia="Calibri" w:hAnsi="Times New Roman" w:cs="Times New Roman"/>
          <w:sz w:val="24"/>
          <w:szCs w:val="24"/>
          <w14:ligatures w14:val="none"/>
        </w:rPr>
        <w:t xml:space="preserve"> research methodol</w:t>
      </w:r>
      <w:r w:rsidR="005C152E">
        <w:rPr>
          <w:rFonts w:ascii="Times New Roman" w:eastAsia="Calibri" w:hAnsi="Times New Roman" w:cs="Times New Roman"/>
          <w:sz w:val="24"/>
          <w:szCs w:val="24"/>
          <w14:ligatures w14:val="none"/>
        </w:rPr>
        <w:t>ogy</w:t>
      </w:r>
      <w:r w:rsidRPr="00050B76">
        <w:rPr>
          <w:rFonts w:ascii="Times New Roman" w:eastAsia="Calibri" w:hAnsi="Times New Roman" w:cs="Times New Roman"/>
          <w:sz w:val="24"/>
          <w:szCs w:val="24"/>
          <w14:ligatures w14:val="none"/>
        </w:rPr>
        <w:t xml:space="preserve"> to explore the </w:t>
      </w:r>
      <w:r w:rsidR="00F205D6">
        <w:rPr>
          <w:rFonts w:ascii="Times New Roman" w:eastAsia="Calibri" w:hAnsi="Times New Roman" w:cs="Times New Roman"/>
          <w:sz w:val="24"/>
          <w:szCs w:val="24"/>
          <w14:ligatures w14:val="none"/>
        </w:rPr>
        <w:t>Push and Pull factors, migration pattern</w:t>
      </w:r>
      <w:r w:rsidR="006D7CC1">
        <w:rPr>
          <w:rFonts w:ascii="Times New Roman" w:eastAsia="Calibri" w:hAnsi="Times New Roman" w:cs="Times New Roman"/>
          <w:sz w:val="24"/>
          <w:szCs w:val="24"/>
          <w14:ligatures w14:val="none"/>
        </w:rPr>
        <w:t>s</w:t>
      </w:r>
      <w:r w:rsidR="00F205D6">
        <w:rPr>
          <w:rFonts w:ascii="Times New Roman" w:eastAsia="Calibri" w:hAnsi="Times New Roman" w:cs="Times New Roman"/>
          <w:sz w:val="24"/>
          <w:szCs w:val="24"/>
          <w14:ligatures w14:val="none"/>
        </w:rPr>
        <w:t xml:space="preserve"> and risk associated with irregular migration</w:t>
      </w:r>
      <w:r w:rsidRPr="00050B76">
        <w:rPr>
          <w:rFonts w:ascii="Times New Roman" w:eastAsia="Calibri" w:hAnsi="Times New Roman" w:cs="Times New Roman"/>
          <w:sz w:val="24"/>
          <w:szCs w:val="24"/>
          <w14:ligatures w14:val="none"/>
        </w:rPr>
        <w:t>. The present research methodology incorporates a</w:t>
      </w:r>
      <w:r w:rsidR="00414CF9">
        <w:rPr>
          <w:rFonts w:ascii="Times New Roman" w:eastAsia="Calibri" w:hAnsi="Times New Roman" w:cs="Times New Roman"/>
          <w:sz w:val="24"/>
          <w:szCs w:val="24"/>
          <w14:ligatures w14:val="none"/>
        </w:rPr>
        <w:t>n elite interviewing</w:t>
      </w:r>
      <w:r w:rsidRPr="00050B76">
        <w:rPr>
          <w:rFonts w:ascii="Times New Roman" w:eastAsia="Calibri" w:hAnsi="Times New Roman" w:cs="Times New Roman"/>
          <w:sz w:val="24"/>
          <w:szCs w:val="24"/>
          <w14:ligatures w14:val="none"/>
        </w:rPr>
        <w:t xml:space="preserve"> data collection technique. </w:t>
      </w:r>
      <w:r w:rsidR="00473C0B">
        <w:rPr>
          <w:rFonts w:ascii="Times New Roman" w:eastAsia="Calibri" w:hAnsi="Times New Roman" w:cs="Times New Roman"/>
          <w:sz w:val="24"/>
          <w:szCs w:val="24"/>
          <w14:ligatures w14:val="none"/>
        </w:rPr>
        <w:t>These methods</w:t>
      </w:r>
      <w:r w:rsidR="00726C7A">
        <w:rPr>
          <w:rFonts w:ascii="Times New Roman" w:eastAsia="Calibri" w:hAnsi="Times New Roman" w:cs="Times New Roman"/>
          <w:sz w:val="24"/>
          <w:szCs w:val="24"/>
          <w14:ligatures w14:val="none"/>
        </w:rPr>
        <w:t xml:space="preserve"> </w:t>
      </w:r>
      <w:r w:rsidR="005B1ED7">
        <w:rPr>
          <w:rFonts w:ascii="Times New Roman" w:eastAsia="Calibri" w:hAnsi="Times New Roman" w:cs="Times New Roman"/>
          <w:sz w:val="24"/>
          <w:szCs w:val="24"/>
          <w14:ligatures w14:val="none"/>
        </w:rPr>
        <w:t xml:space="preserve">yield </w:t>
      </w:r>
      <w:r w:rsidR="00DA5EB7">
        <w:rPr>
          <w:rFonts w:ascii="Times New Roman" w:eastAsia="Calibri" w:hAnsi="Times New Roman" w:cs="Times New Roman"/>
          <w:sz w:val="24"/>
          <w:szCs w:val="24"/>
          <w14:ligatures w14:val="none"/>
        </w:rPr>
        <w:t>insights</w:t>
      </w:r>
      <w:r w:rsidR="00726C7A">
        <w:rPr>
          <w:rFonts w:ascii="Times New Roman" w:eastAsia="Calibri" w:hAnsi="Times New Roman" w:cs="Times New Roman"/>
          <w:sz w:val="24"/>
          <w:szCs w:val="24"/>
          <w14:ligatures w14:val="none"/>
        </w:rPr>
        <w:t xml:space="preserve"> </w:t>
      </w:r>
      <w:r w:rsidR="003E087D">
        <w:rPr>
          <w:rFonts w:ascii="Times New Roman" w:eastAsia="Calibri" w:hAnsi="Times New Roman" w:cs="Times New Roman"/>
          <w:sz w:val="24"/>
          <w:szCs w:val="24"/>
          <w14:ligatures w14:val="none"/>
        </w:rPr>
        <w:t>on</w:t>
      </w:r>
      <w:r w:rsidR="00726C7A">
        <w:rPr>
          <w:rFonts w:ascii="Times New Roman" w:eastAsia="Calibri" w:hAnsi="Times New Roman" w:cs="Times New Roman"/>
          <w:sz w:val="24"/>
          <w:szCs w:val="24"/>
          <w14:ligatures w14:val="none"/>
        </w:rPr>
        <w:t xml:space="preserve"> </w:t>
      </w:r>
      <w:r w:rsidR="00FA000D">
        <w:rPr>
          <w:rFonts w:ascii="Times New Roman" w:eastAsia="Calibri" w:hAnsi="Times New Roman" w:cs="Times New Roman"/>
          <w:sz w:val="24"/>
          <w:szCs w:val="24"/>
          <w14:ligatures w14:val="none"/>
        </w:rPr>
        <w:t xml:space="preserve">multiple realities </w:t>
      </w:r>
      <w:r w:rsidR="003E087D">
        <w:rPr>
          <w:rFonts w:ascii="Times New Roman" w:eastAsia="Calibri" w:hAnsi="Times New Roman" w:cs="Times New Roman"/>
          <w:sz w:val="24"/>
          <w:szCs w:val="24"/>
          <w14:ligatures w14:val="none"/>
        </w:rPr>
        <w:t xml:space="preserve">that are </w:t>
      </w:r>
      <w:r w:rsidR="00FA000D">
        <w:rPr>
          <w:rFonts w:ascii="Times New Roman" w:eastAsia="Calibri" w:hAnsi="Times New Roman" w:cs="Times New Roman"/>
          <w:sz w:val="24"/>
          <w:szCs w:val="24"/>
          <w14:ligatures w14:val="none"/>
        </w:rPr>
        <w:t>grounded in social life</w:t>
      </w:r>
      <w:r w:rsidR="00726C7A">
        <w:rPr>
          <w:rFonts w:ascii="Times New Roman" w:eastAsia="Calibri" w:hAnsi="Times New Roman" w:cs="Times New Roman"/>
          <w:sz w:val="24"/>
          <w:szCs w:val="24"/>
          <w14:ligatures w14:val="none"/>
        </w:rPr>
        <w:t xml:space="preserve"> </w:t>
      </w:r>
      <w:r w:rsidRPr="00050B76">
        <w:rPr>
          <w:rFonts w:ascii="Times New Roman" w:eastAsia="Calibri" w:hAnsi="Times New Roman" w:cs="Times New Roman"/>
          <w:sz w:val="24"/>
          <w:szCs w:val="24"/>
          <w14:ligatures w14:val="none"/>
        </w:rPr>
        <w:t>(Grey, 2009).</w:t>
      </w:r>
      <w:r w:rsidR="00726C7A">
        <w:rPr>
          <w:rFonts w:ascii="Times New Roman" w:eastAsia="Calibri" w:hAnsi="Times New Roman" w:cs="Times New Roman"/>
          <w:sz w:val="24"/>
          <w:szCs w:val="24"/>
          <w14:ligatures w14:val="none"/>
        </w:rPr>
        <w:t xml:space="preserve"> </w:t>
      </w:r>
      <w:r w:rsidRPr="00050B76">
        <w:rPr>
          <w:rFonts w:ascii="Times New Roman" w:eastAsia="Calibri" w:hAnsi="Times New Roman" w:cs="Times New Roman"/>
          <w:sz w:val="24"/>
          <w:szCs w:val="24"/>
          <w14:ligatures w14:val="none"/>
        </w:rPr>
        <w:t>By employing th</w:t>
      </w:r>
      <w:r w:rsidR="00FA000D">
        <w:rPr>
          <w:rFonts w:ascii="Times New Roman" w:eastAsia="Calibri" w:hAnsi="Times New Roman" w:cs="Times New Roman"/>
          <w:sz w:val="24"/>
          <w:szCs w:val="24"/>
          <w14:ligatures w14:val="none"/>
        </w:rPr>
        <w:t>is</w:t>
      </w:r>
      <w:r w:rsidRPr="00050B76">
        <w:rPr>
          <w:rFonts w:ascii="Times New Roman" w:eastAsia="Calibri" w:hAnsi="Times New Roman" w:cs="Times New Roman"/>
          <w:sz w:val="24"/>
          <w:szCs w:val="24"/>
          <w14:ligatures w14:val="none"/>
        </w:rPr>
        <w:t xml:space="preserve"> design, </w:t>
      </w:r>
      <w:r w:rsidR="00A1571B">
        <w:rPr>
          <w:rFonts w:ascii="Times New Roman" w:eastAsia="Calibri" w:hAnsi="Times New Roman" w:cs="Times New Roman"/>
          <w:sz w:val="24"/>
          <w:szCs w:val="24"/>
          <w14:ligatures w14:val="none"/>
        </w:rPr>
        <w:t xml:space="preserve">the researcher </w:t>
      </w:r>
      <w:r w:rsidR="00FB4CC2">
        <w:rPr>
          <w:rFonts w:ascii="Times New Roman" w:eastAsia="Calibri" w:hAnsi="Times New Roman" w:cs="Times New Roman"/>
          <w:sz w:val="24"/>
          <w:szCs w:val="24"/>
          <w14:ligatures w14:val="none"/>
        </w:rPr>
        <w:t>gained</w:t>
      </w:r>
      <w:r w:rsidR="00726C7A">
        <w:rPr>
          <w:rFonts w:ascii="Times New Roman" w:eastAsia="Calibri" w:hAnsi="Times New Roman" w:cs="Times New Roman"/>
          <w:sz w:val="24"/>
          <w:szCs w:val="24"/>
          <w14:ligatures w14:val="none"/>
        </w:rPr>
        <w:t xml:space="preserve"> </w:t>
      </w:r>
      <w:r w:rsidR="008F5082">
        <w:rPr>
          <w:rFonts w:ascii="Times New Roman" w:eastAsia="Calibri" w:hAnsi="Times New Roman" w:cs="Times New Roman"/>
          <w:sz w:val="24"/>
          <w:szCs w:val="24"/>
          <w14:ligatures w14:val="none"/>
        </w:rPr>
        <w:t>e</w:t>
      </w:r>
      <w:r w:rsidR="00260C9C">
        <w:rPr>
          <w:rFonts w:ascii="Times New Roman" w:eastAsia="Calibri" w:hAnsi="Times New Roman" w:cs="Times New Roman"/>
          <w:sz w:val="24"/>
          <w:szCs w:val="24"/>
          <w14:ligatures w14:val="none"/>
        </w:rPr>
        <w:t>mic perspectives</w:t>
      </w:r>
      <w:r w:rsidR="00726C7A">
        <w:rPr>
          <w:rFonts w:ascii="Times New Roman" w:eastAsia="Calibri" w:hAnsi="Times New Roman" w:cs="Times New Roman"/>
          <w:sz w:val="24"/>
          <w:szCs w:val="24"/>
          <w14:ligatures w14:val="none"/>
        </w:rPr>
        <w:t xml:space="preserve"> </w:t>
      </w:r>
      <w:r w:rsidR="008F5082">
        <w:rPr>
          <w:rFonts w:ascii="Times New Roman" w:eastAsia="Calibri" w:hAnsi="Times New Roman" w:cs="Times New Roman"/>
          <w:sz w:val="24"/>
          <w:szCs w:val="24"/>
          <w14:ligatures w14:val="none"/>
        </w:rPr>
        <w:t xml:space="preserve">and was </w:t>
      </w:r>
      <w:r w:rsidR="0087312A">
        <w:rPr>
          <w:rFonts w:ascii="Times New Roman" w:eastAsia="Calibri" w:hAnsi="Times New Roman" w:cs="Times New Roman"/>
          <w:sz w:val="24"/>
          <w:szCs w:val="24"/>
          <w14:ligatures w14:val="none"/>
        </w:rPr>
        <w:t xml:space="preserve">also able </w:t>
      </w:r>
      <w:r w:rsidR="00680D26">
        <w:rPr>
          <w:rFonts w:ascii="Times New Roman" w:eastAsia="Calibri" w:hAnsi="Times New Roman" w:cs="Times New Roman"/>
          <w:sz w:val="24"/>
          <w:szCs w:val="24"/>
          <w14:ligatures w14:val="none"/>
        </w:rPr>
        <w:t xml:space="preserve">to comprehend the complexities of the </w:t>
      </w:r>
      <w:r w:rsidR="00C77346">
        <w:rPr>
          <w:rFonts w:ascii="Times New Roman" w:eastAsia="Calibri" w:hAnsi="Times New Roman" w:cs="Times New Roman"/>
          <w:sz w:val="24"/>
          <w:szCs w:val="24"/>
          <w14:ligatures w14:val="none"/>
        </w:rPr>
        <w:t xml:space="preserve">debate. </w:t>
      </w:r>
      <w:r w:rsidRPr="00050B76">
        <w:rPr>
          <w:rFonts w:ascii="Times New Roman" w:eastAsia="Calibri" w:hAnsi="Times New Roman" w:cs="Times New Roman"/>
          <w:sz w:val="24"/>
          <w:szCs w:val="24"/>
          <w14:ligatures w14:val="none"/>
        </w:rPr>
        <w:t xml:space="preserve">The comprehension of the subject matter is </w:t>
      </w:r>
      <w:r w:rsidRPr="00050B76">
        <w:rPr>
          <w:rFonts w:ascii="Times New Roman" w:eastAsia="Calibri" w:hAnsi="Times New Roman" w:cs="Times New Roman"/>
          <w:sz w:val="24"/>
          <w:szCs w:val="24"/>
          <w14:ligatures w14:val="none"/>
        </w:rPr>
        <w:t>effectively conveyed through the emergence of them</w:t>
      </w:r>
      <w:r w:rsidR="008F7B04">
        <w:rPr>
          <w:rFonts w:ascii="Times New Roman" w:eastAsia="Calibri" w:hAnsi="Times New Roman" w:cs="Times New Roman"/>
          <w:sz w:val="24"/>
          <w:szCs w:val="24"/>
          <w14:ligatures w14:val="none"/>
        </w:rPr>
        <w:t>es</w:t>
      </w:r>
      <w:r w:rsidRPr="00050B76">
        <w:rPr>
          <w:rFonts w:ascii="Times New Roman" w:eastAsia="Calibri" w:hAnsi="Times New Roman" w:cs="Times New Roman"/>
          <w:sz w:val="24"/>
          <w:szCs w:val="24"/>
          <w14:ligatures w14:val="none"/>
        </w:rPr>
        <w:t xml:space="preserve"> that arise from the dynamic exchange of </w:t>
      </w:r>
      <w:r w:rsidR="007E40A4">
        <w:rPr>
          <w:rFonts w:ascii="Times New Roman" w:eastAsia="Calibri" w:hAnsi="Times New Roman" w:cs="Times New Roman"/>
          <w:sz w:val="24"/>
          <w:szCs w:val="24"/>
          <w14:ligatures w14:val="none"/>
        </w:rPr>
        <w:t xml:space="preserve">dialogues. </w:t>
      </w:r>
      <w:r w:rsidR="0025549B">
        <w:rPr>
          <w:rFonts w:ascii="Times New Roman" w:eastAsia="Calibri" w:hAnsi="Times New Roman" w:cs="Times New Roman"/>
          <w:sz w:val="24"/>
          <w:szCs w:val="24"/>
          <w14:ligatures w14:val="none"/>
        </w:rPr>
        <w:t>So,</w:t>
      </w:r>
      <w:r w:rsidR="002E1E22">
        <w:rPr>
          <w:rFonts w:ascii="Times New Roman" w:eastAsia="Calibri" w:hAnsi="Times New Roman" w:cs="Times New Roman"/>
          <w:sz w:val="24"/>
          <w:szCs w:val="24"/>
          <w14:ligatures w14:val="none"/>
        </w:rPr>
        <w:t xml:space="preserve"> a thematic analysi</w:t>
      </w:r>
      <w:r w:rsidR="00BB6F97">
        <w:rPr>
          <w:rFonts w:ascii="Times New Roman" w:eastAsia="Calibri" w:hAnsi="Times New Roman" w:cs="Times New Roman"/>
          <w:sz w:val="24"/>
          <w:szCs w:val="24"/>
          <w14:ligatures w14:val="none"/>
        </w:rPr>
        <w:t>s was</w:t>
      </w:r>
      <w:r w:rsidR="002E1E22">
        <w:rPr>
          <w:rFonts w:ascii="Times New Roman" w:eastAsia="Calibri" w:hAnsi="Times New Roman" w:cs="Times New Roman"/>
          <w:sz w:val="24"/>
          <w:szCs w:val="24"/>
          <w14:ligatures w14:val="none"/>
        </w:rPr>
        <w:t xml:space="preserve"> employed for analysis. </w:t>
      </w:r>
    </w:p>
    <w:p w14:paraId="7A241AAE" w14:textId="77777777" w:rsidR="00AF049D" w:rsidRPr="00FD1E75" w:rsidRDefault="00E854CA" w:rsidP="00FD0782">
      <w:pPr>
        <w:spacing w:line="480" w:lineRule="auto"/>
        <w:jc w:val="both"/>
        <w:rPr>
          <w:rFonts w:ascii="Times New Roman" w:eastAsia="Calibri" w:hAnsi="Times New Roman" w:cs="Times New Roman"/>
          <w:b/>
          <w:bCs/>
          <w:sz w:val="24"/>
          <w:szCs w:val="24"/>
          <w14:ligatures w14:val="none"/>
        </w:rPr>
      </w:pPr>
      <w:r w:rsidRPr="00FD1E75">
        <w:rPr>
          <w:rFonts w:ascii="Times New Roman" w:eastAsia="Calibri" w:hAnsi="Times New Roman" w:cs="Times New Roman"/>
          <w:b/>
          <w:bCs/>
          <w:sz w:val="24"/>
          <w:szCs w:val="24"/>
          <w14:ligatures w14:val="none"/>
        </w:rPr>
        <w:t>4</w:t>
      </w:r>
      <w:r w:rsidR="00BB08F1" w:rsidRPr="00FD1E75">
        <w:rPr>
          <w:rFonts w:ascii="Times New Roman" w:eastAsia="Calibri" w:hAnsi="Times New Roman" w:cs="Times New Roman"/>
          <w:b/>
          <w:bCs/>
          <w:sz w:val="24"/>
          <w:szCs w:val="24"/>
          <w14:ligatures w14:val="none"/>
        </w:rPr>
        <w:t xml:space="preserve">.3 Study Participants and their </w:t>
      </w:r>
      <w:bookmarkStart w:id="1" w:name="_Hlk147746600"/>
      <w:r w:rsidR="00BB08F1" w:rsidRPr="00FD1E75">
        <w:rPr>
          <w:rFonts w:ascii="Times New Roman" w:eastAsia="Calibri" w:hAnsi="Times New Roman" w:cs="Times New Roman"/>
          <w:b/>
          <w:bCs/>
          <w:sz w:val="24"/>
          <w:szCs w:val="24"/>
          <w14:ligatures w14:val="none"/>
        </w:rPr>
        <w:t>recruitmen</w:t>
      </w:r>
      <w:r w:rsidRPr="00FD1E75">
        <w:rPr>
          <w:rFonts w:ascii="Times New Roman" w:eastAsia="Calibri" w:hAnsi="Times New Roman" w:cs="Times New Roman"/>
          <w:b/>
          <w:bCs/>
          <w:sz w:val="24"/>
          <w:szCs w:val="24"/>
          <w14:ligatures w14:val="none"/>
        </w:rPr>
        <w:t>t</w:t>
      </w:r>
      <w:bookmarkEnd w:id="1"/>
      <w:r w:rsidRPr="00FD1E75">
        <w:rPr>
          <w:rFonts w:ascii="Times New Roman" w:eastAsia="Calibri" w:hAnsi="Times New Roman" w:cs="Times New Roman"/>
          <w:b/>
          <w:bCs/>
          <w:sz w:val="24"/>
          <w:szCs w:val="24"/>
          <w14:ligatures w14:val="none"/>
        </w:rPr>
        <w:t>:</w:t>
      </w:r>
    </w:p>
    <w:p w14:paraId="56207813" w14:textId="77777777" w:rsidR="009D4E7E" w:rsidRPr="009D4E7E" w:rsidRDefault="00E854CA" w:rsidP="00095F4F">
      <w:pPr>
        <w:spacing w:line="480" w:lineRule="auto"/>
        <w:ind w:firstLine="720"/>
        <w:jc w:val="both"/>
        <w:rPr>
          <w:rFonts w:ascii="Times New Roman" w:eastAsia="Calibri" w:hAnsi="Times New Roman" w:cs="Times New Roman"/>
          <w:sz w:val="24"/>
          <w:szCs w:val="24"/>
          <w14:ligatures w14:val="none"/>
        </w:rPr>
      </w:pPr>
      <w:r w:rsidRPr="009D4E7E">
        <w:rPr>
          <w:rFonts w:ascii="Times New Roman" w:eastAsia="Calibri" w:hAnsi="Times New Roman" w:cs="Times New Roman"/>
          <w:sz w:val="24"/>
          <w:szCs w:val="24"/>
          <w14:ligatures w14:val="none"/>
        </w:rPr>
        <w:t xml:space="preserve">Johnson (1990) proposes that the selection of informants can be </w:t>
      </w:r>
      <w:r w:rsidR="00463B03" w:rsidRPr="009D4E7E">
        <w:rPr>
          <w:rFonts w:ascii="Times New Roman" w:eastAsia="Calibri" w:hAnsi="Times New Roman" w:cs="Times New Roman"/>
          <w:sz w:val="24"/>
          <w:szCs w:val="24"/>
          <w14:ligatures w14:val="none"/>
        </w:rPr>
        <w:t>categorized</w:t>
      </w:r>
      <w:r w:rsidRPr="009D4E7E">
        <w:rPr>
          <w:rFonts w:ascii="Times New Roman" w:eastAsia="Calibri" w:hAnsi="Times New Roman" w:cs="Times New Roman"/>
          <w:sz w:val="24"/>
          <w:szCs w:val="24"/>
          <w14:ligatures w14:val="none"/>
        </w:rPr>
        <w:t xml:space="preserve"> into two distinct frameworks. The first framework is theory-</w:t>
      </w:r>
      <w:r w:rsidR="00F26EB8" w:rsidRPr="009D4E7E">
        <w:rPr>
          <w:rFonts w:ascii="Times New Roman" w:eastAsia="Calibri" w:hAnsi="Times New Roman" w:cs="Times New Roman"/>
          <w:sz w:val="24"/>
          <w:szCs w:val="24"/>
          <w14:ligatures w14:val="none"/>
        </w:rPr>
        <w:t>driven,</w:t>
      </w:r>
      <w:r w:rsidR="00726C7A">
        <w:rPr>
          <w:rFonts w:ascii="Times New Roman" w:eastAsia="Calibri" w:hAnsi="Times New Roman" w:cs="Times New Roman"/>
          <w:sz w:val="24"/>
          <w:szCs w:val="24"/>
          <w14:ligatures w14:val="none"/>
        </w:rPr>
        <w:t xml:space="preserve"> </w:t>
      </w:r>
      <w:r w:rsidR="005D2958">
        <w:rPr>
          <w:rFonts w:ascii="Times New Roman" w:eastAsia="Calibri" w:hAnsi="Times New Roman" w:cs="Times New Roman"/>
          <w:sz w:val="24"/>
          <w:szCs w:val="24"/>
          <w14:ligatures w14:val="none"/>
        </w:rPr>
        <w:t xml:space="preserve">and </w:t>
      </w:r>
      <w:r w:rsidR="005D7C63">
        <w:rPr>
          <w:rFonts w:ascii="Times New Roman" w:eastAsia="Calibri" w:hAnsi="Times New Roman" w:cs="Times New Roman"/>
          <w:sz w:val="24"/>
          <w:szCs w:val="24"/>
          <w14:ligatures w14:val="none"/>
        </w:rPr>
        <w:t>the othe</w:t>
      </w:r>
      <w:r w:rsidR="005D2958">
        <w:rPr>
          <w:rFonts w:ascii="Times New Roman" w:eastAsia="Calibri" w:hAnsi="Times New Roman" w:cs="Times New Roman"/>
          <w:sz w:val="24"/>
          <w:szCs w:val="24"/>
          <w14:ligatures w14:val="none"/>
        </w:rPr>
        <w:t>r one is</w:t>
      </w:r>
      <w:r w:rsidRPr="009D4E7E">
        <w:rPr>
          <w:rFonts w:ascii="Times New Roman" w:eastAsia="Calibri" w:hAnsi="Times New Roman" w:cs="Times New Roman"/>
          <w:sz w:val="24"/>
          <w:szCs w:val="24"/>
          <w14:ligatures w14:val="none"/>
        </w:rPr>
        <w:t xml:space="preserve"> a</w:t>
      </w:r>
      <w:r w:rsidR="008179B2">
        <w:rPr>
          <w:rFonts w:ascii="Times New Roman" w:eastAsia="Calibri" w:hAnsi="Times New Roman" w:cs="Times New Roman"/>
          <w:sz w:val="24"/>
          <w:szCs w:val="24"/>
          <w14:ligatures w14:val="none"/>
        </w:rPr>
        <w:t xml:space="preserve">n </w:t>
      </w:r>
      <w:r w:rsidR="008179B2" w:rsidRPr="00D041FB">
        <w:rPr>
          <w:rFonts w:ascii="Times New Roman" w:eastAsia="Calibri" w:hAnsi="Times New Roman" w:cs="Times New Roman"/>
          <w:sz w:val="24"/>
          <w:szCs w:val="24"/>
          <w14:ligatures w14:val="none"/>
        </w:rPr>
        <w:t>a</w:t>
      </w:r>
      <w:r w:rsidR="00D041FB">
        <w:rPr>
          <w:rFonts w:ascii="Times New Roman" w:eastAsia="Calibri" w:hAnsi="Times New Roman" w:cs="Times New Roman"/>
          <w:sz w:val="24"/>
          <w:szCs w:val="24"/>
          <w14:ligatures w14:val="none"/>
        </w:rPr>
        <w:t>-</w:t>
      </w:r>
      <w:r w:rsidRPr="00D041FB">
        <w:rPr>
          <w:rFonts w:ascii="Times New Roman" w:eastAsia="Calibri" w:hAnsi="Times New Roman" w:cs="Times New Roman"/>
          <w:sz w:val="24"/>
          <w:szCs w:val="24"/>
          <w14:ligatures w14:val="none"/>
        </w:rPr>
        <w:t>priori</w:t>
      </w:r>
      <w:r w:rsidR="00726C7A">
        <w:rPr>
          <w:rFonts w:ascii="Times New Roman" w:eastAsia="Calibri" w:hAnsi="Times New Roman" w:cs="Times New Roman"/>
          <w:sz w:val="24"/>
          <w:szCs w:val="24"/>
          <w14:ligatures w14:val="none"/>
        </w:rPr>
        <w:t xml:space="preserve"> </w:t>
      </w:r>
      <w:r w:rsidR="00BC2140">
        <w:rPr>
          <w:rFonts w:ascii="Times New Roman" w:eastAsia="Calibri" w:hAnsi="Times New Roman" w:cs="Times New Roman"/>
          <w:sz w:val="24"/>
          <w:szCs w:val="24"/>
          <w14:ligatures w14:val="none"/>
        </w:rPr>
        <w:t>approach</w:t>
      </w:r>
      <w:r w:rsidRPr="009D4E7E">
        <w:rPr>
          <w:rFonts w:ascii="Times New Roman" w:eastAsia="Calibri" w:hAnsi="Times New Roman" w:cs="Times New Roman"/>
          <w:sz w:val="24"/>
          <w:szCs w:val="24"/>
          <w14:ligatures w14:val="none"/>
        </w:rPr>
        <w:t xml:space="preserve">, where researchers initially determine the statuses of potential </w:t>
      </w:r>
      <w:r w:rsidRPr="009D4E7E">
        <w:rPr>
          <w:rFonts w:ascii="Times New Roman" w:eastAsia="Calibri" w:hAnsi="Times New Roman" w:cs="Times New Roman"/>
          <w:sz w:val="24"/>
          <w:szCs w:val="24"/>
          <w14:ligatures w14:val="none"/>
        </w:rPr>
        <w:t>informants based on pre-existing theories</w:t>
      </w:r>
      <w:r w:rsidR="001D2F9D">
        <w:rPr>
          <w:rFonts w:ascii="Times New Roman" w:eastAsia="Calibri" w:hAnsi="Times New Roman" w:cs="Times New Roman"/>
          <w:sz w:val="24"/>
          <w:szCs w:val="24"/>
          <w14:ligatures w14:val="none"/>
        </w:rPr>
        <w:t xml:space="preserve"> or </w:t>
      </w:r>
      <w:r w:rsidR="008179B2">
        <w:rPr>
          <w:rFonts w:ascii="Times New Roman" w:eastAsia="Calibri" w:hAnsi="Times New Roman" w:cs="Times New Roman"/>
          <w:sz w:val="24"/>
          <w:szCs w:val="24"/>
          <w14:ligatures w14:val="none"/>
        </w:rPr>
        <w:t>take decisions</w:t>
      </w:r>
      <w:r w:rsidR="001D2F9D">
        <w:rPr>
          <w:rFonts w:ascii="Times New Roman" w:eastAsia="Calibri" w:hAnsi="Times New Roman" w:cs="Times New Roman"/>
          <w:sz w:val="24"/>
          <w:szCs w:val="24"/>
          <w14:ligatures w14:val="none"/>
        </w:rPr>
        <w:t xml:space="preserve"> based on </w:t>
      </w:r>
      <w:r w:rsidR="008179B2">
        <w:rPr>
          <w:rFonts w:ascii="Times New Roman" w:eastAsia="Calibri" w:hAnsi="Times New Roman" w:cs="Times New Roman"/>
          <w:sz w:val="24"/>
          <w:szCs w:val="24"/>
          <w14:ligatures w14:val="none"/>
        </w:rPr>
        <w:t xml:space="preserve">available </w:t>
      </w:r>
      <w:r w:rsidR="001D2F9D">
        <w:rPr>
          <w:rFonts w:ascii="Times New Roman" w:eastAsia="Calibri" w:hAnsi="Times New Roman" w:cs="Times New Roman"/>
          <w:sz w:val="24"/>
          <w:szCs w:val="24"/>
          <w14:ligatures w14:val="none"/>
        </w:rPr>
        <w:t xml:space="preserve">data. </w:t>
      </w:r>
      <w:r w:rsidRPr="009D4E7E">
        <w:rPr>
          <w:rFonts w:ascii="Times New Roman" w:eastAsia="Calibri" w:hAnsi="Times New Roman" w:cs="Times New Roman"/>
          <w:sz w:val="24"/>
          <w:szCs w:val="24"/>
          <w14:ligatures w14:val="none"/>
        </w:rPr>
        <w:t xml:space="preserve">In the latter </w:t>
      </w:r>
      <w:r w:rsidR="00B57283">
        <w:rPr>
          <w:rFonts w:ascii="Times New Roman" w:eastAsia="Calibri" w:hAnsi="Times New Roman" w:cs="Times New Roman"/>
          <w:sz w:val="24"/>
          <w:szCs w:val="24"/>
          <w14:ligatures w14:val="none"/>
        </w:rPr>
        <w:t>approach</w:t>
      </w:r>
      <w:r w:rsidRPr="009D4E7E">
        <w:rPr>
          <w:rFonts w:ascii="Times New Roman" w:eastAsia="Calibri" w:hAnsi="Times New Roman" w:cs="Times New Roman"/>
          <w:sz w:val="24"/>
          <w:szCs w:val="24"/>
          <w14:ligatures w14:val="none"/>
        </w:rPr>
        <w:t xml:space="preserve">, the researcher commences by conducting a comprehensive examination and </w:t>
      </w:r>
      <w:r w:rsidR="00927E53">
        <w:rPr>
          <w:rFonts w:ascii="Times New Roman" w:eastAsia="Calibri" w:hAnsi="Times New Roman" w:cs="Times New Roman"/>
          <w:sz w:val="24"/>
          <w:szCs w:val="24"/>
          <w14:ligatures w14:val="none"/>
        </w:rPr>
        <w:t>structured</w:t>
      </w:r>
      <w:r w:rsidRPr="009D4E7E">
        <w:rPr>
          <w:rFonts w:ascii="Times New Roman" w:eastAsia="Calibri" w:hAnsi="Times New Roman" w:cs="Times New Roman"/>
          <w:sz w:val="24"/>
          <w:szCs w:val="24"/>
          <w14:ligatures w14:val="none"/>
        </w:rPr>
        <w:t xml:space="preserve"> analysis of networks before selecting informants. Löblich and Pfaff-Rüdiger (2012) </w:t>
      </w:r>
      <w:r w:rsidR="009D2EA9" w:rsidRPr="009D4E7E">
        <w:rPr>
          <w:rFonts w:ascii="Times New Roman" w:eastAsia="Calibri" w:hAnsi="Times New Roman" w:cs="Times New Roman"/>
          <w:sz w:val="24"/>
          <w:szCs w:val="24"/>
          <w14:ligatures w14:val="none"/>
        </w:rPr>
        <w:t>emphasize</w:t>
      </w:r>
      <w:r w:rsidR="007E0242">
        <w:rPr>
          <w:rFonts w:ascii="Times New Roman" w:eastAsia="Calibri" w:hAnsi="Times New Roman" w:cs="Times New Roman"/>
          <w:sz w:val="24"/>
          <w:szCs w:val="24"/>
          <w14:ligatures w14:val="none"/>
        </w:rPr>
        <w:t xml:space="preserve"> over the selection of </w:t>
      </w:r>
      <w:r w:rsidR="007E0242">
        <w:rPr>
          <w:rFonts w:ascii="Times New Roman" w:eastAsia="Calibri" w:hAnsi="Times New Roman" w:cs="Times New Roman"/>
          <w:sz w:val="24"/>
          <w:szCs w:val="24"/>
          <w14:ligatures w14:val="none"/>
        </w:rPr>
        <w:lastRenderedPageBreak/>
        <w:t>informants</w:t>
      </w:r>
      <w:r w:rsidR="00AE7B2E">
        <w:rPr>
          <w:rFonts w:ascii="Times New Roman" w:eastAsia="Calibri" w:hAnsi="Times New Roman" w:cs="Times New Roman"/>
          <w:sz w:val="24"/>
          <w:szCs w:val="24"/>
          <w14:ligatures w14:val="none"/>
        </w:rPr>
        <w:t>,</w:t>
      </w:r>
      <w:r w:rsidR="007E0242">
        <w:rPr>
          <w:rFonts w:ascii="Times New Roman" w:eastAsia="Calibri" w:hAnsi="Times New Roman" w:cs="Times New Roman"/>
          <w:sz w:val="24"/>
          <w:szCs w:val="24"/>
          <w14:ligatures w14:val="none"/>
        </w:rPr>
        <w:t xml:space="preserve"> in any case</w:t>
      </w:r>
      <w:r w:rsidR="00AE7B2E">
        <w:rPr>
          <w:rFonts w:ascii="Times New Roman" w:eastAsia="Calibri" w:hAnsi="Times New Roman" w:cs="Times New Roman"/>
          <w:sz w:val="24"/>
          <w:szCs w:val="24"/>
          <w14:ligatures w14:val="none"/>
        </w:rPr>
        <w:t>, it is vital to choose the in</w:t>
      </w:r>
      <w:r w:rsidR="002E4379">
        <w:rPr>
          <w:rFonts w:ascii="Times New Roman" w:eastAsia="Calibri" w:hAnsi="Times New Roman" w:cs="Times New Roman"/>
          <w:sz w:val="24"/>
          <w:szCs w:val="24"/>
          <w14:ligatures w14:val="none"/>
        </w:rPr>
        <w:t xml:space="preserve">dividuals who best can describe or share the knowledge on the phenomenon under </w:t>
      </w:r>
      <w:r w:rsidR="002C2EDB">
        <w:rPr>
          <w:rFonts w:ascii="Times New Roman" w:eastAsia="Calibri" w:hAnsi="Times New Roman" w:cs="Times New Roman"/>
          <w:sz w:val="24"/>
          <w:szCs w:val="24"/>
          <w14:ligatures w14:val="none"/>
        </w:rPr>
        <w:t>investigation</w:t>
      </w:r>
      <w:r w:rsidR="002E4379">
        <w:rPr>
          <w:rFonts w:ascii="Times New Roman" w:eastAsia="Calibri" w:hAnsi="Times New Roman" w:cs="Times New Roman"/>
          <w:sz w:val="24"/>
          <w:szCs w:val="24"/>
          <w14:ligatures w14:val="none"/>
        </w:rPr>
        <w:t xml:space="preserve">. </w:t>
      </w:r>
    </w:p>
    <w:p w14:paraId="36AB5C47" w14:textId="77777777" w:rsidR="00095F4F" w:rsidRDefault="00E854CA" w:rsidP="00095F4F">
      <w:pPr>
        <w:spacing w:line="480" w:lineRule="auto"/>
        <w:ind w:firstLine="72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 xml:space="preserve">The present </w:t>
      </w:r>
      <w:r w:rsidR="00915A0E">
        <w:rPr>
          <w:rFonts w:ascii="Times New Roman" w:eastAsia="Calibri" w:hAnsi="Times New Roman" w:cs="Times New Roman"/>
          <w:sz w:val="24"/>
          <w:szCs w:val="24"/>
          <w14:ligatures w14:val="none"/>
        </w:rPr>
        <w:t>study</w:t>
      </w:r>
      <w:r w:rsidR="00726C7A">
        <w:rPr>
          <w:rFonts w:ascii="Times New Roman" w:eastAsia="Calibri" w:hAnsi="Times New Roman" w:cs="Times New Roman"/>
          <w:sz w:val="24"/>
          <w:szCs w:val="24"/>
          <w14:ligatures w14:val="none"/>
        </w:rPr>
        <w:t xml:space="preserve"> </w:t>
      </w:r>
      <w:r w:rsidR="00A818BB">
        <w:rPr>
          <w:rFonts w:ascii="Times New Roman" w:eastAsia="Calibri" w:hAnsi="Times New Roman" w:cs="Times New Roman"/>
          <w:sz w:val="24"/>
          <w:szCs w:val="24"/>
          <w14:ligatures w14:val="none"/>
        </w:rPr>
        <w:t xml:space="preserve">aims to pay </w:t>
      </w:r>
      <w:r w:rsidR="00E7615E">
        <w:rPr>
          <w:rFonts w:ascii="Times New Roman" w:eastAsia="Calibri" w:hAnsi="Times New Roman" w:cs="Times New Roman"/>
          <w:sz w:val="24"/>
          <w:szCs w:val="24"/>
          <w14:ligatures w14:val="none"/>
        </w:rPr>
        <w:t>special</w:t>
      </w:r>
      <w:r w:rsidR="00A818BB">
        <w:rPr>
          <w:rFonts w:ascii="Times New Roman" w:eastAsia="Calibri" w:hAnsi="Times New Roman" w:cs="Times New Roman"/>
          <w:sz w:val="24"/>
          <w:szCs w:val="24"/>
          <w14:ligatures w14:val="none"/>
        </w:rPr>
        <w:t xml:space="preserve"> attention to </w:t>
      </w:r>
      <w:r w:rsidR="00E43F52">
        <w:rPr>
          <w:rFonts w:ascii="Times New Roman" w:eastAsia="Calibri" w:hAnsi="Times New Roman" w:cs="Times New Roman"/>
          <w:sz w:val="24"/>
          <w:szCs w:val="24"/>
          <w14:ligatures w14:val="none"/>
        </w:rPr>
        <w:t>narratives coming from stakeholders</w:t>
      </w:r>
      <w:r w:rsidR="00A068F3">
        <w:rPr>
          <w:rFonts w:ascii="Times New Roman" w:eastAsia="Calibri" w:hAnsi="Times New Roman" w:cs="Times New Roman"/>
          <w:sz w:val="24"/>
          <w:szCs w:val="24"/>
          <w14:ligatures w14:val="none"/>
        </w:rPr>
        <w:t xml:space="preserve"> on the subject matter</w:t>
      </w:r>
      <w:r w:rsidR="00E43F52">
        <w:rPr>
          <w:rFonts w:ascii="Times New Roman" w:eastAsia="Calibri" w:hAnsi="Times New Roman" w:cs="Times New Roman"/>
          <w:sz w:val="24"/>
          <w:szCs w:val="24"/>
          <w14:ligatures w14:val="none"/>
        </w:rPr>
        <w:t>.</w:t>
      </w:r>
      <w:r w:rsidR="009740EE">
        <w:rPr>
          <w:rFonts w:ascii="Times New Roman" w:eastAsia="Calibri" w:hAnsi="Times New Roman" w:cs="Times New Roman"/>
          <w:sz w:val="24"/>
          <w:szCs w:val="24"/>
          <w14:ligatures w14:val="none"/>
        </w:rPr>
        <w:t xml:space="preserve"> K</w:t>
      </w:r>
      <w:r w:rsidR="00E43F52">
        <w:rPr>
          <w:rFonts w:ascii="Times New Roman" w:eastAsia="Calibri" w:hAnsi="Times New Roman" w:cs="Times New Roman"/>
          <w:sz w:val="24"/>
          <w:szCs w:val="24"/>
          <w14:ligatures w14:val="none"/>
        </w:rPr>
        <w:t>eeping in view the study aims</w:t>
      </w:r>
      <w:r w:rsidR="00E126C0">
        <w:rPr>
          <w:rFonts w:ascii="Times New Roman" w:eastAsia="Calibri" w:hAnsi="Times New Roman" w:cs="Times New Roman"/>
          <w:sz w:val="24"/>
          <w:szCs w:val="24"/>
          <w14:ligatures w14:val="none"/>
        </w:rPr>
        <w:t>,</w:t>
      </w:r>
      <w:r w:rsidR="00726C7A">
        <w:rPr>
          <w:rFonts w:ascii="Times New Roman" w:eastAsia="Calibri" w:hAnsi="Times New Roman" w:cs="Times New Roman"/>
          <w:sz w:val="24"/>
          <w:szCs w:val="24"/>
          <w14:ligatures w14:val="none"/>
        </w:rPr>
        <w:t xml:space="preserve"> </w:t>
      </w:r>
      <w:r w:rsidR="00BB6E69">
        <w:rPr>
          <w:rFonts w:ascii="Times New Roman" w:eastAsia="Calibri" w:hAnsi="Times New Roman" w:cs="Times New Roman"/>
          <w:sz w:val="24"/>
          <w:szCs w:val="24"/>
          <w14:ligatures w14:val="none"/>
        </w:rPr>
        <w:t xml:space="preserve">officials </w:t>
      </w:r>
      <w:r w:rsidR="00250026">
        <w:rPr>
          <w:rFonts w:ascii="Times New Roman" w:eastAsia="Calibri" w:hAnsi="Times New Roman" w:cs="Times New Roman"/>
          <w:sz w:val="24"/>
          <w:szCs w:val="24"/>
          <w14:ligatures w14:val="none"/>
        </w:rPr>
        <w:t xml:space="preserve">from FIA </w:t>
      </w:r>
      <w:r w:rsidR="00085B84">
        <w:rPr>
          <w:rFonts w:ascii="Times New Roman" w:eastAsia="Calibri" w:hAnsi="Times New Roman" w:cs="Times New Roman"/>
          <w:sz w:val="24"/>
          <w:szCs w:val="24"/>
          <w14:ligatures w14:val="none"/>
        </w:rPr>
        <w:t xml:space="preserve">along with that, registered immigration consultants and Governmental Organizations (GOs) working on this phenomenon and an international investigative journalist, and United Nations offices working on safe migration, lastly, European Union Delegation in Pakistan was also taken on board to get their response to the subject matter. A </w:t>
      </w:r>
      <w:r w:rsidR="008F5082" w:rsidRPr="00DC43FF">
        <w:rPr>
          <w:rFonts w:ascii="Times New Roman" w:eastAsia="Calibri" w:hAnsi="Times New Roman" w:cs="Times New Roman"/>
          <w:sz w:val="24"/>
          <w:szCs w:val="24"/>
          <w14:ligatures w14:val="none"/>
        </w:rPr>
        <w:t>number of</w:t>
      </w:r>
      <w:r w:rsidR="007328FF" w:rsidRPr="00DC43FF">
        <w:rPr>
          <w:rFonts w:ascii="Times New Roman" w:eastAsia="Calibri" w:hAnsi="Times New Roman" w:cs="Times New Roman"/>
          <w:sz w:val="24"/>
          <w:szCs w:val="24"/>
          <w14:ligatures w14:val="none"/>
        </w:rPr>
        <w:t xml:space="preserve"> six</w:t>
      </w:r>
      <w:r w:rsidR="00726C7A">
        <w:rPr>
          <w:rFonts w:ascii="Times New Roman" w:eastAsia="Calibri" w:hAnsi="Times New Roman" w:cs="Times New Roman"/>
          <w:sz w:val="24"/>
          <w:szCs w:val="24"/>
          <w14:ligatures w14:val="none"/>
        </w:rPr>
        <w:t xml:space="preserve"> </w:t>
      </w:r>
      <w:r w:rsidR="00DC43FF" w:rsidRPr="00DC43FF">
        <w:rPr>
          <w:rFonts w:ascii="Times New Roman" w:eastAsia="Calibri" w:hAnsi="Times New Roman" w:cs="Times New Roman"/>
          <w:sz w:val="24"/>
          <w:szCs w:val="24"/>
          <w14:ligatures w14:val="none"/>
        </w:rPr>
        <w:t>i</w:t>
      </w:r>
      <w:r w:rsidR="00DA6093" w:rsidRPr="00DC43FF">
        <w:rPr>
          <w:rFonts w:ascii="Times New Roman" w:eastAsia="Calibri" w:hAnsi="Times New Roman" w:cs="Times New Roman"/>
          <w:sz w:val="24"/>
          <w:szCs w:val="24"/>
          <w14:ligatures w14:val="none"/>
        </w:rPr>
        <w:t xml:space="preserve">n total </w:t>
      </w:r>
      <w:r w:rsidR="008F5082" w:rsidRPr="00DC43FF">
        <w:rPr>
          <w:rFonts w:ascii="Times New Roman" w:eastAsia="Calibri" w:hAnsi="Times New Roman" w:cs="Times New Roman"/>
          <w:sz w:val="24"/>
          <w:szCs w:val="24"/>
          <w14:ligatures w14:val="none"/>
        </w:rPr>
        <w:t>were</w:t>
      </w:r>
      <w:r w:rsidR="00DA6093" w:rsidRPr="00DC43FF">
        <w:rPr>
          <w:rFonts w:ascii="Times New Roman" w:eastAsia="Calibri" w:hAnsi="Times New Roman" w:cs="Times New Roman"/>
          <w:sz w:val="24"/>
          <w:szCs w:val="24"/>
          <w14:ligatures w14:val="none"/>
        </w:rPr>
        <w:t xml:space="preserve"> interviewed.</w:t>
      </w:r>
      <w:r w:rsidR="00726C7A">
        <w:rPr>
          <w:rFonts w:ascii="Times New Roman" w:eastAsia="Calibri" w:hAnsi="Times New Roman" w:cs="Times New Roman"/>
          <w:sz w:val="24"/>
          <w:szCs w:val="24"/>
          <w14:ligatures w14:val="none"/>
        </w:rPr>
        <w:t xml:space="preserve"> </w:t>
      </w:r>
      <w:r w:rsidR="00A47605" w:rsidRPr="00DC43FF">
        <w:rPr>
          <w:rFonts w:ascii="Times New Roman" w:eastAsia="Calibri" w:hAnsi="Times New Roman" w:cs="Times New Roman"/>
          <w:sz w:val="24"/>
          <w:szCs w:val="24"/>
          <w14:ligatures w14:val="none"/>
        </w:rPr>
        <w:t xml:space="preserve">The study </w:t>
      </w:r>
      <w:r w:rsidR="00394130" w:rsidRPr="00DC43FF">
        <w:rPr>
          <w:rFonts w:ascii="Times New Roman" w:eastAsia="Calibri" w:hAnsi="Times New Roman" w:cs="Times New Roman"/>
          <w:sz w:val="24"/>
          <w:szCs w:val="24"/>
          <w14:ligatures w14:val="none"/>
        </w:rPr>
        <w:t xml:space="preserve">requires elite/expert </w:t>
      </w:r>
      <w:r w:rsidR="00A90001" w:rsidRPr="00DC43FF">
        <w:rPr>
          <w:rFonts w:ascii="Times New Roman" w:eastAsia="Calibri" w:hAnsi="Times New Roman" w:cs="Times New Roman"/>
          <w:sz w:val="24"/>
          <w:szCs w:val="24"/>
          <w14:ligatures w14:val="none"/>
        </w:rPr>
        <w:t xml:space="preserve">interview, so the process of participants recruitment </w:t>
      </w:r>
      <w:r w:rsidR="008F5082" w:rsidRPr="00DC43FF">
        <w:rPr>
          <w:rFonts w:ascii="Times New Roman" w:eastAsia="Calibri" w:hAnsi="Times New Roman" w:cs="Times New Roman"/>
          <w:sz w:val="24"/>
          <w:szCs w:val="24"/>
          <w14:ligatures w14:val="none"/>
        </w:rPr>
        <w:t>was</w:t>
      </w:r>
      <w:r w:rsidR="00272D55" w:rsidRPr="00DC43FF">
        <w:rPr>
          <w:rFonts w:ascii="Times New Roman" w:eastAsia="Calibri" w:hAnsi="Times New Roman" w:cs="Times New Roman"/>
          <w:sz w:val="24"/>
          <w:szCs w:val="24"/>
          <w14:ligatures w14:val="none"/>
        </w:rPr>
        <w:t xml:space="preserve"> different from </w:t>
      </w:r>
      <w:r w:rsidR="003C6A07" w:rsidRPr="00DC43FF">
        <w:rPr>
          <w:rFonts w:ascii="Times New Roman" w:eastAsia="Calibri" w:hAnsi="Times New Roman" w:cs="Times New Roman"/>
          <w:sz w:val="24"/>
          <w:szCs w:val="24"/>
          <w14:ligatures w14:val="none"/>
        </w:rPr>
        <w:t>conventional participant recruiting</w:t>
      </w:r>
      <w:r w:rsidR="003C6A07">
        <w:rPr>
          <w:rFonts w:ascii="Times New Roman" w:eastAsia="Calibri" w:hAnsi="Times New Roman" w:cs="Times New Roman"/>
          <w:sz w:val="24"/>
          <w:szCs w:val="24"/>
          <w14:ligatures w14:val="none"/>
        </w:rPr>
        <w:t xml:space="preserve"> process. </w:t>
      </w:r>
    </w:p>
    <w:p w14:paraId="66FFCE6E" w14:textId="77777777" w:rsidR="00095F4F" w:rsidRDefault="00E854CA" w:rsidP="00095F4F">
      <w:pPr>
        <w:spacing w:line="480" w:lineRule="auto"/>
        <w:ind w:firstLine="72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 xml:space="preserve">The present study </w:t>
      </w:r>
      <w:r w:rsidR="00BE011A">
        <w:rPr>
          <w:rFonts w:ascii="Times New Roman" w:eastAsia="Calibri" w:hAnsi="Times New Roman" w:cs="Times New Roman"/>
          <w:sz w:val="24"/>
          <w:szCs w:val="24"/>
          <w14:ligatures w14:val="none"/>
        </w:rPr>
        <w:t>adheres to the</w:t>
      </w:r>
      <w:r w:rsidR="00CD5B6D">
        <w:rPr>
          <w:rFonts w:ascii="Times New Roman" w:eastAsia="Calibri" w:hAnsi="Times New Roman" w:cs="Times New Roman"/>
          <w:sz w:val="24"/>
          <w:szCs w:val="24"/>
          <w14:ligatures w14:val="none"/>
        </w:rPr>
        <w:t xml:space="preserve"> guidelines given by </w:t>
      </w:r>
      <w:r w:rsidR="00B23BB4" w:rsidRPr="00B23BB4">
        <w:rPr>
          <w:rFonts w:ascii="Times New Roman" w:eastAsia="Calibri" w:hAnsi="Times New Roman" w:cs="Times New Roman"/>
          <w:sz w:val="24"/>
          <w:szCs w:val="24"/>
          <w14:ligatures w14:val="none"/>
        </w:rPr>
        <w:t>Central University Research Ethics Committee (CUREC)</w:t>
      </w:r>
      <w:r w:rsidR="00B23BB4">
        <w:rPr>
          <w:rFonts w:ascii="Times New Roman" w:eastAsia="Calibri" w:hAnsi="Times New Roman" w:cs="Times New Roman"/>
          <w:sz w:val="24"/>
          <w:szCs w:val="24"/>
          <w14:ligatures w14:val="none"/>
        </w:rPr>
        <w:t xml:space="preserve"> of University of Oxford version IV</w:t>
      </w:r>
      <w:r w:rsidR="00BE011A">
        <w:rPr>
          <w:rFonts w:ascii="Times New Roman" w:eastAsia="Calibri" w:hAnsi="Times New Roman" w:cs="Times New Roman"/>
          <w:sz w:val="24"/>
          <w:szCs w:val="24"/>
          <w14:ligatures w14:val="none"/>
        </w:rPr>
        <w:t xml:space="preserve"> published </w:t>
      </w:r>
      <w:r w:rsidR="001A2EE5">
        <w:rPr>
          <w:rFonts w:ascii="Times New Roman" w:eastAsia="Calibri" w:hAnsi="Times New Roman" w:cs="Times New Roman"/>
          <w:sz w:val="24"/>
          <w:szCs w:val="24"/>
          <w14:ligatures w14:val="none"/>
        </w:rPr>
        <w:t>in November</w:t>
      </w:r>
      <w:r w:rsidR="00BE011A">
        <w:rPr>
          <w:rFonts w:ascii="Times New Roman" w:eastAsia="Calibri" w:hAnsi="Times New Roman" w:cs="Times New Roman"/>
          <w:sz w:val="24"/>
          <w:szCs w:val="24"/>
          <w14:ligatures w14:val="none"/>
        </w:rPr>
        <w:t xml:space="preserve"> 2020</w:t>
      </w:r>
      <w:r w:rsidR="009B2C43">
        <w:rPr>
          <w:rFonts w:ascii="Times New Roman" w:eastAsia="Calibri" w:hAnsi="Times New Roman" w:cs="Times New Roman"/>
          <w:sz w:val="24"/>
          <w:szCs w:val="24"/>
          <w14:ligatures w14:val="none"/>
        </w:rPr>
        <w:t xml:space="preserve"> for elite and expert interviewing. </w:t>
      </w:r>
      <w:r w:rsidR="006369BF">
        <w:rPr>
          <w:rFonts w:ascii="Times New Roman" w:eastAsia="Calibri" w:hAnsi="Times New Roman" w:cs="Times New Roman"/>
          <w:sz w:val="24"/>
          <w:szCs w:val="24"/>
          <w14:ligatures w14:val="none"/>
        </w:rPr>
        <w:t xml:space="preserve">The </w:t>
      </w:r>
      <w:r w:rsidR="00216015">
        <w:rPr>
          <w:rFonts w:ascii="Times New Roman" w:eastAsia="Calibri" w:hAnsi="Times New Roman" w:cs="Times New Roman"/>
          <w:sz w:val="24"/>
          <w:szCs w:val="24"/>
          <w14:ligatures w14:val="none"/>
        </w:rPr>
        <w:t xml:space="preserve">guidelines say that when </w:t>
      </w:r>
      <w:r w:rsidR="004E7DD9">
        <w:rPr>
          <w:rFonts w:ascii="Times New Roman" w:eastAsia="Calibri" w:hAnsi="Times New Roman" w:cs="Times New Roman"/>
          <w:sz w:val="24"/>
          <w:szCs w:val="24"/>
          <w14:ligatures w14:val="none"/>
        </w:rPr>
        <w:t>a study requires elite interviews</w:t>
      </w:r>
      <w:r w:rsidR="00456F3A" w:rsidRPr="00456F3A">
        <w:rPr>
          <w:rFonts w:ascii="Times New Roman" w:eastAsia="Calibri" w:hAnsi="Times New Roman" w:cs="Times New Roman"/>
          <w:sz w:val="24"/>
          <w:szCs w:val="24"/>
          <w14:ligatures w14:val="none"/>
        </w:rPr>
        <w:t xml:space="preserve"> the initial connection may</w:t>
      </w:r>
      <w:r w:rsidR="0025131D">
        <w:rPr>
          <w:rFonts w:ascii="Times New Roman" w:eastAsia="Calibri" w:hAnsi="Times New Roman" w:cs="Times New Roman"/>
          <w:sz w:val="24"/>
          <w:szCs w:val="24"/>
          <w14:ligatures w14:val="none"/>
        </w:rPr>
        <w:t xml:space="preserve"> be</w:t>
      </w:r>
      <w:r w:rsidR="00456F3A" w:rsidRPr="00456F3A">
        <w:rPr>
          <w:rFonts w:ascii="Times New Roman" w:eastAsia="Calibri" w:hAnsi="Times New Roman" w:cs="Times New Roman"/>
          <w:sz w:val="24"/>
          <w:szCs w:val="24"/>
          <w14:ligatures w14:val="none"/>
        </w:rPr>
        <w:t xml:space="preserve"> facilitated through professional or social networks</w:t>
      </w:r>
      <w:r w:rsidR="008F5082">
        <w:rPr>
          <w:rFonts w:ascii="Times New Roman" w:eastAsia="Calibri" w:hAnsi="Times New Roman" w:cs="Times New Roman"/>
          <w:sz w:val="24"/>
          <w:szCs w:val="24"/>
          <w14:ligatures w14:val="none"/>
        </w:rPr>
        <w:t>.</w:t>
      </w:r>
      <w:r w:rsidR="00726C7A">
        <w:rPr>
          <w:rFonts w:ascii="Times New Roman" w:eastAsia="Calibri" w:hAnsi="Times New Roman" w:cs="Times New Roman"/>
          <w:sz w:val="24"/>
          <w:szCs w:val="24"/>
          <w14:ligatures w14:val="none"/>
        </w:rPr>
        <w:t xml:space="preserve"> </w:t>
      </w:r>
      <w:r w:rsidR="008F5082">
        <w:rPr>
          <w:rFonts w:ascii="Times New Roman" w:eastAsia="Calibri" w:hAnsi="Times New Roman" w:cs="Times New Roman"/>
          <w:sz w:val="24"/>
          <w:szCs w:val="24"/>
          <w14:ligatures w14:val="none"/>
        </w:rPr>
        <w:t>I</w:t>
      </w:r>
      <w:r w:rsidR="008F5082" w:rsidRPr="00456F3A">
        <w:rPr>
          <w:rFonts w:ascii="Times New Roman" w:eastAsia="Calibri" w:hAnsi="Times New Roman" w:cs="Times New Roman"/>
          <w:sz w:val="24"/>
          <w:szCs w:val="24"/>
          <w14:ligatures w14:val="none"/>
        </w:rPr>
        <w:t xml:space="preserve">t </w:t>
      </w:r>
      <w:r w:rsidR="00456F3A" w:rsidRPr="00456F3A">
        <w:rPr>
          <w:rFonts w:ascii="Times New Roman" w:eastAsia="Calibri" w:hAnsi="Times New Roman" w:cs="Times New Roman"/>
          <w:sz w:val="24"/>
          <w:szCs w:val="24"/>
          <w14:ligatures w14:val="none"/>
        </w:rPr>
        <w:t xml:space="preserve">is customary to submit a formal letter or email explicitly requesting an interview in order to obtain access. This correspondence should include pertinent details that empower the recipient to make a judicious choice regarding their involvement. </w:t>
      </w:r>
      <w:r w:rsidR="00DE725B">
        <w:rPr>
          <w:rFonts w:ascii="Times New Roman" w:eastAsia="Calibri" w:hAnsi="Times New Roman" w:cs="Times New Roman"/>
          <w:sz w:val="24"/>
          <w:szCs w:val="24"/>
          <w14:ligatures w14:val="none"/>
        </w:rPr>
        <w:t xml:space="preserve">Keeping in view the </w:t>
      </w:r>
      <w:r w:rsidR="00A071AE">
        <w:rPr>
          <w:rFonts w:ascii="Times New Roman" w:eastAsia="Calibri" w:hAnsi="Times New Roman" w:cs="Times New Roman"/>
          <w:sz w:val="24"/>
          <w:szCs w:val="24"/>
          <w14:ligatures w14:val="none"/>
        </w:rPr>
        <w:t>guidelines</w:t>
      </w:r>
      <w:r w:rsidR="002F1ADB">
        <w:rPr>
          <w:rFonts w:ascii="Times New Roman" w:eastAsia="Calibri" w:hAnsi="Times New Roman" w:cs="Times New Roman"/>
          <w:sz w:val="24"/>
          <w:szCs w:val="24"/>
          <w14:ligatures w14:val="none"/>
        </w:rPr>
        <w:t xml:space="preserve"> and the template</w:t>
      </w:r>
      <w:r w:rsidR="00726C7A">
        <w:rPr>
          <w:rFonts w:ascii="Times New Roman" w:eastAsia="Calibri" w:hAnsi="Times New Roman" w:cs="Times New Roman"/>
          <w:sz w:val="24"/>
          <w:szCs w:val="24"/>
          <w14:ligatures w14:val="none"/>
        </w:rPr>
        <w:t xml:space="preserve"> </w:t>
      </w:r>
      <w:r w:rsidR="009E5987">
        <w:rPr>
          <w:rFonts w:ascii="Times New Roman" w:eastAsia="Calibri" w:hAnsi="Times New Roman" w:cs="Times New Roman"/>
          <w:sz w:val="24"/>
          <w:szCs w:val="24"/>
          <w14:ligatures w14:val="none"/>
        </w:rPr>
        <w:t xml:space="preserve">given for writing emails requesting interviews would be employed in the </w:t>
      </w:r>
      <w:r w:rsidR="00C241B5" w:rsidRPr="00C241B5">
        <w:rPr>
          <w:rFonts w:ascii="Times New Roman" w:eastAsia="Calibri" w:hAnsi="Times New Roman" w:cs="Times New Roman"/>
          <w:sz w:val="24"/>
          <w:szCs w:val="24"/>
          <w14:ligatures w14:val="none"/>
        </w:rPr>
        <w:t>recruitment</w:t>
      </w:r>
      <w:r w:rsidR="00C241B5">
        <w:rPr>
          <w:rFonts w:ascii="Times New Roman" w:eastAsia="Calibri" w:hAnsi="Times New Roman" w:cs="Times New Roman"/>
          <w:sz w:val="24"/>
          <w:szCs w:val="24"/>
          <w14:ligatures w14:val="none"/>
        </w:rPr>
        <w:t xml:space="preserve"> process. </w:t>
      </w:r>
      <w:r w:rsidR="008F5082">
        <w:rPr>
          <w:rFonts w:ascii="Times New Roman" w:eastAsia="Calibri" w:hAnsi="Times New Roman" w:cs="Times New Roman"/>
          <w:sz w:val="24"/>
          <w:szCs w:val="24"/>
          <w14:ligatures w14:val="none"/>
        </w:rPr>
        <w:t>T</w:t>
      </w:r>
      <w:r w:rsidR="0012001C">
        <w:rPr>
          <w:rFonts w:ascii="Times New Roman" w:eastAsia="Calibri" w:hAnsi="Times New Roman" w:cs="Times New Roman"/>
          <w:sz w:val="24"/>
          <w:szCs w:val="24"/>
          <w14:ligatures w14:val="none"/>
        </w:rPr>
        <w:t>he</w:t>
      </w:r>
      <w:r w:rsidR="00272ED4">
        <w:rPr>
          <w:rFonts w:ascii="Times New Roman" w:eastAsia="Calibri" w:hAnsi="Times New Roman" w:cs="Times New Roman"/>
          <w:sz w:val="24"/>
          <w:szCs w:val="24"/>
          <w14:ligatures w14:val="none"/>
        </w:rPr>
        <w:t xml:space="preserve"> emails w</w:t>
      </w:r>
      <w:r w:rsidR="00122FC3">
        <w:rPr>
          <w:rFonts w:ascii="Times New Roman" w:eastAsia="Calibri" w:hAnsi="Times New Roman" w:cs="Times New Roman"/>
          <w:sz w:val="24"/>
          <w:szCs w:val="24"/>
          <w14:ligatures w14:val="none"/>
        </w:rPr>
        <w:t>ere</w:t>
      </w:r>
      <w:r w:rsidR="00726C7A">
        <w:rPr>
          <w:rFonts w:ascii="Times New Roman" w:eastAsia="Calibri" w:hAnsi="Times New Roman" w:cs="Times New Roman"/>
          <w:sz w:val="24"/>
          <w:szCs w:val="24"/>
          <w14:ligatures w14:val="none"/>
        </w:rPr>
        <w:t xml:space="preserve"> </w:t>
      </w:r>
      <w:r w:rsidR="008F5082">
        <w:rPr>
          <w:rFonts w:ascii="Times New Roman" w:eastAsia="Calibri" w:hAnsi="Times New Roman" w:cs="Times New Roman"/>
          <w:sz w:val="24"/>
          <w:szCs w:val="24"/>
          <w14:ligatures w14:val="none"/>
        </w:rPr>
        <w:t xml:space="preserve">sent </w:t>
      </w:r>
      <w:r w:rsidR="00272ED4">
        <w:rPr>
          <w:rFonts w:ascii="Times New Roman" w:eastAsia="Calibri" w:hAnsi="Times New Roman" w:cs="Times New Roman"/>
          <w:sz w:val="24"/>
          <w:szCs w:val="24"/>
          <w14:ligatures w14:val="none"/>
        </w:rPr>
        <w:t xml:space="preserve">out </w:t>
      </w:r>
      <w:r w:rsidR="0012001C">
        <w:rPr>
          <w:rFonts w:ascii="Times New Roman" w:eastAsia="Calibri" w:hAnsi="Times New Roman" w:cs="Times New Roman"/>
          <w:sz w:val="24"/>
          <w:szCs w:val="24"/>
          <w14:ligatures w14:val="none"/>
        </w:rPr>
        <w:t xml:space="preserve">to the potential informants </w:t>
      </w:r>
      <w:r w:rsidR="00AB3C22">
        <w:rPr>
          <w:rFonts w:ascii="Times New Roman" w:eastAsia="Calibri" w:hAnsi="Times New Roman" w:cs="Times New Roman"/>
          <w:sz w:val="24"/>
          <w:szCs w:val="24"/>
          <w14:ligatures w14:val="none"/>
        </w:rPr>
        <w:t xml:space="preserve">explicitly </w:t>
      </w:r>
      <w:r w:rsidR="0012001C">
        <w:rPr>
          <w:rFonts w:ascii="Times New Roman" w:eastAsia="Calibri" w:hAnsi="Times New Roman" w:cs="Times New Roman"/>
          <w:sz w:val="24"/>
          <w:szCs w:val="24"/>
          <w14:ligatures w14:val="none"/>
        </w:rPr>
        <w:t>stat</w:t>
      </w:r>
      <w:r w:rsidR="00AB3C22">
        <w:rPr>
          <w:rFonts w:ascii="Times New Roman" w:eastAsia="Calibri" w:hAnsi="Times New Roman" w:cs="Times New Roman"/>
          <w:sz w:val="24"/>
          <w:szCs w:val="24"/>
          <w14:ligatures w14:val="none"/>
        </w:rPr>
        <w:t xml:space="preserve">ed </w:t>
      </w:r>
      <w:r w:rsidR="0012001C">
        <w:rPr>
          <w:rFonts w:ascii="Times New Roman" w:eastAsia="Calibri" w:hAnsi="Times New Roman" w:cs="Times New Roman"/>
          <w:sz w:val="24"/>
          <w:szCs w:val="24"/>
          <w14:ligatures w14:val="none"/>
        </w:rPr>
        <w:t xml:space="preserve">research objectives, significance </w:t>
      </w:r>
      <w:r w:rsidR="00975A21">
        <w:rPr>
          <w:rFonts w:ascii="Times New Roman" w:eastAsia="Calibri" w:hAnsi="Times New Roman" w:cs="Times New Roman"/>
          <w:sz w:val="24"/>
          <w:szCs w:val="24"/>
          <w14:ligatures w14:val="none"/>
        </w:rPr>
        <w:t>and also permission letter from the Institutiona</w:t>
      </w:r>
      <w:r w:rsidR="00444CBC">
        <w:rPr>
          <w:rFonts w:ascii="Times New Roman" w:eastAsia="Calibri" w:hAnsi="Times New Roman" w:cs="Times New Roman"/>
          <w:sz w:val="24"/>
          <w:szCs w:val="24"/>
          <w14:ligatures w14:val="none"/>
        </w:rPr>
        <w:t>l Review Board (IRB)</w:t>
      </w:r>
      <w:r w:rsidR="008179B2">
        <w:rPr>
          <w:rFonts w:ascii="Times New Roman" w:eastAsia="Calibri" w:hAnsi="Times New Roman" w:cs="Times New Roman"/>
          <w:sz w:val="24"/>
          <w:szCs w:val="24"/>
          <w14:ligatures w14:val="none"/>
        </w:rPr>
        <w:t>, FCCU</w:t>
      </w:r>
      <w:r w:rsidR="00E54422">
        <w:rPr>
          <w:rFonts w:ascii="Times New Roman" w:eastAsia="Calibri" w:hAnsi="Times New Roman" w:cs="Times New Roman"/>
          <w:sz w:val="24"/>
          <w:szCs w:val="24"/>
          <w14:ligatures w14:val="none"/>
        </w:rPr>
        <w:t xml:space="preserve"> w</w:t>
      </w:r>
      <w:r w:rsidR="00122FC3">
        <w:rPr>
          <w:rFonts w:ascii="Times New Roman" w:eastAsia="Calibri" w:hAnsi="Times New Roman" w:cs="Times New Roman"/>
          <w:sz w:val="24"/>
          <w:szCs w:val="24"/>
          <w14:ligatures w14:val="none"/>
        </w:rPr>
        <w:t>as</w:t>
      </w:r>
      <w:r w:rsidR="00E54422">
        <w:rPr>
          <w:rFonts w:ascii="Times New Roman" w:eastAsia="Calibri" w:hAnsi="Times New Roman" w:cs="Times New Roman"/>
          <w:sz w:val="24"/>
          <w:szCs w:val="24"/>
          <w14:ligatures w14:val="none"/>
        </w:rPr>
        <w:t xml:space="preserve"> attached</w:t>
      </w:r>
      <w:r w:rsidR="003037F7">
        <w:rPr>
          <w:rFonts w:ascii="Times New Roman" w:eastAsia="Calibri" w:hAnsi="Times New Roman" w:cs="Times New Roman"/>
          <w:sz w:val="24"/>
          <w:szCs w:val="24"/>
          <w14:ligatures w14:val="none"/>
        </w:rPr>
        <w:t xml:space="preserve"> along.</w:t>
      </w:r>
    </w:p>
    <w:p w14:paraId="7E9F4C77" w14:textId="77777777" w:rsidR="00023AEA" w:rsidRDefault="00023AEA" w:rsidP="00095F4F">
      <w:pPr>
        <w:spacing w:line="480" w:lineRule="auto"/>
        <w:ind w:firstLine="720"/>
        <w:jc w:val="both"/>
        <w:rPr>
          <w:rFonts w:ascii="Times New Roman" w:eastAsia="Calibri" w:hAnsi="Times New Roman" w:cs="Times New Roman"/>
          <w:sz w:val="24"/>
          <w:szCs w:val="24"/>
          <w14:ligatures w14:val="none"/>
        </w:rPr>
      </w:pPr>
    </w:p>
    <w:p w14:paraId="404570C2" w14:textId="77777777" w:rsidR="00122FC3" w:rsidRPr="00456F3A" w:rsidRDefault="00122FC3" w:rsidP="00095F4F">
      <w:pPr>
        <w:spacing w:line="480" w:lineRule="auto"/>
        <w:ind w:firstLine="720"/>
        <w:jc w:val="both"/>
        <w:rPr>
          <w:rFonts w:ascii="Times New Roman" w:eastAsia="Calibri" w:hAnsi="Times New Roman" w:cs="Times New Roman"/>
          <w:sz w:val="24"/>
          <w:szCs w:val="24"/>
          <w14:ligatures w14:val="none"/>
        </w:rPr>
      </w:pPr>
    </w:p>
    <w:p w14:paraId="4303A24F" w14:textId="77777777" w:rsidR="008846A9" w:rsidRPr="00FD1E75" w:rsidRDefault="00E854CA" w:rsidP="00FD0782">
      <w:pPr>
        <w:spacing w:line="480" w:lineRule="auto"/>
        <w:jc w:val="both"/>
        <w:rPr>
          <w:rFonts w:ascii="Times New Roman" w:eastAsia="Calibri" w:hAnsi="Times New Roman" w:cs="Times New Roman"/>
          <w:b/>
          <w:bCs/>
          <w:sz w:val="24"/>
          <w:szCs w:val="24"/>
          <w14:ligatures w14:val="none"/>
        </w:rPr>
      </w:pPr>
      <w:r w:rsidRPr="00FD1E75">
        <w:rPr>
          <w:rFonts w:ascii="Times New Roman" w:eastAsia="Calibri" w:hAnsi="Times New Roman" w:cs="Times New Roman"/>
          <w:b/>
          <w:bCs/>
          <w:sz w:val="24"/>
          <w:szCs w:val="24"/>
          <w14:ligatures w14:val="none"/>
        </w:rPr>
        <w:lastRenderedPageBreak/>
        <w:t>4.4 Research instruments and data collection procedures</w:t>
      </w:r>
    </w:p>
    <w:p w14:paraId="7D7696C0" w14:textId="77777777" w:rsidR="005E0DCE" w:rsidRDefault="00E854CA" w:rsidP="005E0DCE">
      <w:pPr>
        <w:spacing w:line="480" w:lineRule="auto"/>
        <w:ind w:firstLine="72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Since this study aim</w:t>
      </w:r>
      <w:r w:rsidR="00122FC3">
        <w:rPr>
          <w:rFonts w:ascii="Times New Roman" w:eastAsia="Calibri" w:hAnsi="Times New Roman" w:cs="Times New Roman"/>
          <w:sz w:val="24"/>
          <w:szCs w:val="24"/>
          <w14:ligatures w14:val="none"/>
        </w:rPr>
        <w:t>ed</w:t>
      </w:r>
      <w:r>
        <w:rPr>
          <w:rFonts w:ascii="Times New Roman" w:eastAsia="Calibri" w:hAnsi="Times New Roman" w:cs="Times New Roman"/>
          <w:sz w:val="24"/>
          <w:szCs w:val="24"/>
          <w14:ligatures w14:val="none"/>
        </w:rPr>
        <w:t xml:space="preserve"> to employ the qualitative approach</w:t>
      </w:r>
      <w:r w:rsidR="00546B9F">
        <w:rPr>
          <w:rFonts w:ascii="Times New Roman" w:eastAsia="Calibri" w:hAnsi="Times New Roman" w:cs="Times New Roman"/>
          <w:sz w:val="24"/>
          <w:szCs w:val="24"/>
          <w14:ligatures w14:val="none"/>
        </w:rPr>
        <w:t xml:space="preserve"> so </w:t>
      </w:r>
      <w:r w:rsidR="00894927">
        <w:rPr>
          <w:rFonts w:ascii="Times New Roman" w:eastAsia="Calibri" w:hAnsi="Times New Roman" w:cs="Times New Roman"/>
          <w:sz w:val="24"/>
          <w:szCs w:val="24"/>
          <w14:ligatures w14:val="none"/>
        </w:rPr>
        <w:t>data w</w:t>
      </w:r>
      <w:r w:rsidR="00122FC3">
        <w:rPr>
          <w:rFonts w:ascii="Times New Roman" w:eastAsia="Calibri" w:hAnsi="Times New Roman" w:cs="Times New Roman"/>
          <w:sz w:val="24"/>
          <w:szCs w:val="24"/>
          <w14:ligatures w14:val="none"/>
        </w:rPr>
        <w:t>as</w:t>
      </w:r>
      <w:r w:rsidR="00894927">
        <w:rPr>
          <w:rFonts w:ascii="Times New Roman" w:eastAsia="Calibri" w:hAnsi="Times New Roman" w:cs="Times New Roman"/>
          <w:sz w:val="24"/>
          <w:szCs w:val="24"/>
          <w14:ligatures w14:val="none"/>
        </w:rPr>
        <w:t xml:space="preserve"> collected through interviewing. </w:t>
      </w:r>
      <w:r w:rsidR="00237637">
        <w:rPr>
          <w:rFonts w:ascii="Times New Roman" w:eastAsia="Calibri" w:hAnsi="Times New Roman" w:cs="Times New Roman"/>
          <w:sz w:val="24"/>
          <w:szCs w:val="24"/>
          <w14:ligatures w14:val="none"/>
        </w:rPr>
        <w:t>Researchers</w:t>
      </w:r>
      <w:r w:rsidR="00237637" w:rsidRPr="00237637">
        <w:rPr>
          <w:rFonts w:ascii="Times New Roman" w:eastAsia="Calibri" w:hAnsi="Times New Roman" w:cs="Times New Roman"/>
          <w:sz w:val="24"/>
          <w:szCs w:val="24"/>
          <w14:ligatures w14:val="none"/>
        </w:rPr>
        <w:t xml:space="preserve"> typically employ a semi-structured approach when conducting </w:t>
      </w:r>
      <w:r w:rsidR="00D041FB">
        <w:rPr>
          <w:rFonts w:ascii="Times New Roman" w:eastAsia="Calibri" w:hAnsi="Times New Roman" w:cs="Times New Roman"/>
          <w:sz w:val="24"/>
          <w:szCs w:val="24"/>
          <w14:ligatures w14:val="none"/>
        </w:rPr>
        <w:t xml:space="preserve">elite </w:t>
      </w:r>
      <w:r w:rsidR="00237637" w:rsidRPr="00237637">
        <w:rPr>
          <w:rFonts w:ascii="Times New Roman" w:eastAsia="Calibri" w:hAnsi="Times New Roman" w:cs="Times New Roman"/>
          <w:sz w:val="24"/>
          <w:szCs w:val="24"/>
          <w14:ligatures w14:val="none"/>
        </w:rPr>
        <w:t>interviews</w:t>
      </w:r>
      <w:r w:rsidR="00726C7A">
        <w:rPr>
          <w:rFonts w:ascii="Times New Roman" w:eastAsia="Calibri" w:hAnsi="Times New Roman" w:cs="Times New Roman"/>
          <w:sz w:val="24"/>
          <w:szCs w:val="24"/>
          <w14:ligatures w14:val="none"/>
        </w:rPr>
        <w:t xml:space="preserve"> </w:t>
      </w:r>
      <w:r w:rsidR="00D041FB">
        <w:rPr>
          <w:rFonts w:ascii="Times New Roman" w:eastAsia="Calibri" w:hAnsi="Times New Roman" w:cs="Times New Roman"/>
          <w:sz w:val="24"/>
          <w:szCs w:val="24"/>
          <w14:ligatures w14:val="none"/>
        </w:rPr>
        <w:t>with high-rank officials</w:t>
      </w:r>
      <w:r w:rsidR="00237637" w:rsidRPr="00237637">
        <w:rPr>
          <w:rFonts w:ascii="Times New Roman" w:eastAsia="Calibri" w:hAnsi="Times New Roman" w:cs="Times New Roman"/>
          <w:sz w:val="24"/>
          <w:szCs w:val="24"/>
          <w14:ligatures w14:val="none"/>
        </w:rPr>
        <w:t>. According to Kvale and Brinkmann (2014</w:t>
      </w:r>
      <w:r w:rsidR="008732DD" w:rsidRPr="00237637">
        <w:rPr>
          <w:rFonts w:ascii="Times New Roman" w:eastAsia="Calibri" w:hAnsi="Times New Roman" w:cs="Times New Roman"/>
          <w:sz w:val="24"/>
          <w:szCs w:val="24"/>
          <w14:ligatures w14:val="none"/>
        </w:rPr>
        <w:t xml:space="preserve">), </w:t>
      </w:r>
      <w:r w:rsidR="008732DD">
        <w:rPr>
          <w:rFonts w:ascii="Times New Roman" w:eastAsia="Calibri" w:hAnsi="Times New Roman" w:cs="Times New Roman"/>
          <w:sz w:val="24"/>
          <w:szCs w:val="24"/>
          <w14:ligatures w14:val="none"/>
        </w:rPr>
        <w:t>Elite respondents ar</w:t>
      </w:r>
      <w:r w:rsidR="00546B9F">
        <w:rPr>
          <w:rFonts w:ascii="Times New Roman" w:eastAsia="Calibri" w:hAnsi="Times New Roman" w:cs="Times New Roman"/>
          <w:sz w:val="24"/>
          <w:szCs w:val="24"/>
          <w14:ligatures w14:val="none"/>
        </w:rPr>
        <w:t>e</w:t>
      </w:r>
      <w:r w:rsidR="00237637" w:rsidRPr="00237637">
        <w:rPr>
          <w:rFonts w:ascii="Times New Roman" w:eastAsia="Calibri" w:hAnsi="Times New Roman" w:cs="Times New Roman"/>
          <w:sz w:val="24"/>
          <w:szCs w:val="24"/>
          <w14:ligatures w14:val="none"/>
        </w:rPr>
        <w:t xml:space="preserve"> approached and questioned about their opinions and viewpoints</w:t>
      </w:r>
      <w:r w:rsidR="008732DD">
        <w:rPr>
          <w:rFonts w:ascii="Times New Roman" w:eastAsia="Calibri" w:hAnsi="Times New Roman" w:cs="Times New Roman"/>
          <w:sz w:val="24"/>
          <w:szCs w:val="24"/>
          <w14:ligatures w14:val="none"/>
        </w:rPr>
        <w:t xml:space="preserve"> about </w:t>
      </w:r>
      <w:r w:rsidR="002C6B35">
        <w:rPr>
          <w:rFonts w:ascii="Times New Roman" w:eastAsia="Calibri" w:hAnsi="Times New Roman" w:cs="Times New Roman"/>
          <w:sz w:val="24"/>
          <w:szCs w:val="24"/>
          <w14:ligatures w14:val="none"/>
        </w:rPr>
        <w:t xml:space="preserve">a specific social issue or phenomenon. </w:t>
      </w:r>
      <w:r w:rsidR="00793F34">
        <w:rPr>
          <w:rFonts w:ascii="Times New Roman" w:eastAsia="Calibri" w:hAnsi="Times New Roman" w:cs="Times New Roman"/>
          <w:sz w:val="24"/>
          <w:szCs w:val="24"/>
          <w14:ligatures w14:val="none"/>
        </w:rPr>
        <w:t>An interview guide w</w:t>
      </w:r>
      <w:r w:rsidR="00122FC3">
        <w:rPr>
          <w:rFonts w:ascii="Times New Roman" w:eastAsia="Calibri" w:hAnsi="Times New Roman" w:cs="Times New Roman"/>
          <w:sz w:val="24"/>
          <w:szCs w:val="24"/>
          <w14:ligatures w14:val="none"/>
        </w:rPr>
        <w:t>as</w:t>
      </w:r>
      <w:r w:rsidR="00793F34">
        <w:rPr>
          <w:rFonts w:ascii="Times New Roman" w:eastAsia="Calibri" w:hAnsi="Times New Roman" w:cs="Times New Roman"/>
          <w:sz w:val="24"/>
          <w:szCs w:val="24"/>
          <w14:ligatures w14:val="none"/>
        </w:rPr>
        <w:t xml:space="preserve"> used</w:t>
      </w:r>
      <w:r w:rsidR="007D6112">
        <w:rPr>
          <w:rFonts w:ascii="Times New Roman" w:eastAsia="Calibri" w:hAnsi="Times New Roman" w:cs="Times New Roman"/>
          <w:sz w:val="24"/>
          <w:szCs w:val="24"/>
          <w14:ligatures w14:val="none"/>
        </w:rPr>
        <w:t xml:space="preserve"> considering the </w:t>
      </w:r>
      <w:r w:rsidR="00971300">
        <w:rPr>
          <w:rFonts w:ascii="Times New Roman" w:eastAsia="Calibri" w:hAnsi="Times New Roman" w:cs="Times New Roman"/>
          <w:sz w:val="24"/>
          <w:szCs w:val="24"/>
          <w14:ligatures w14:val="none"/>
        </w:rPr>
        <w:t xml:space="preserve">elite nature of the </w:t>
      </w:r>
      <w:r w:rsidR="00192655">
        <w:rPr>
          <w:rFonts w:ascii="Times New Roman" w:eastAsia="Calibri" w:hAnsi="Times New Roman" w:cs="Times New Roman"/>
          <w:sz w:val="24"/>
          <w:szCs w:val="24"/>
          <w14:ligatures w14:val="none"/>
        </w:rPr>
        <w:t xml:space="preserve">study; </w:t>
      </w:r>
      <w:r w:rsidR="00023AEA">
        <w:rPr>
          <w:rFonts w:ascii="Times New Roman" w:eastAsia="Calibri" w:hAnsi="Times New Roman" w:cs="Times New Roman"/>
          <w:sz w:val="24"/>
          <w:szCs w:val="24"/>
          <w14:ligatures w14:val="none"/>
        </w:rPr>
        <w:t>therefore, it</w:t>
      </w:r>
      <w:r w:rsidR="00122FC3">
        <w:rPr>
          <w:rFonts w:ascii="Times New Roman" w:eastAsia="Calibri" w:hAnsi="Times New Roman" w:cs="Times New Roman"/>
          <w:sz w:val="24"/>
          <w:szCs w:val="24"/>
          <w14:ligatures w14:val="none"/>
        </w:rPr>
        <w:t xml:space="preserve"> benefited</w:t>
      </w:r>
      <w:r w:rsidR="003872FF">
        <w:rPr>
          <w:rFonts w:ascii="Times New Roman" w:eastAsia="Calibri" w:hAnsi="Times New Roman" w:cs="Times New Roman"/>
          <w:sz w:val="24"/>
          <w:szCs w:val="24"/>
          <w14:ligatures w14:val="none"/>
        </w:rPr>
        <w:t xml:space="preserve"> the researcher </w:t>
      </w:r>
      <w:r w:rsidR="00483F5A">
        <w:rPr>
          <w:rFonts w:ascii="Times New Roman" w:eastAsia="Calibri" w:hAnsi="Times New Roman" w:cs="Times New Roman"/>
          <w:sz w:val="24"/>
          <w:szCs w:val="24"/>
          <w14:ligatures w14:val="none"/>
        </w:rPr>
        <w:t>t</w:t>
      </w:r>
      <w:r w:rsidR="00646661">
        <w:rPr>
          <w:rFonts w:ascii="Times New Roman" w:eastAsia="Calibri" w:hAnsi="Times New Roman" w:cs="Times New Roman"/>
          <w:sz w:val="24"/>
          <w:szCs w:val="24"/>
          <w14:ligatures w14:val="none"/>
        </w:rPr>
        <w:t xml:space="preserve">o </w:t>
      </w:r>
      <w:r w:rsidR="00E9145D">
        <w:rPr>
          <w:rFonts w:ascii="Times New Roman" w:eastAsia="Calibri" w:hAnsi="Times New Roman" w:cs="Times New Roman"/>
          <w:sz w:val="24"/>
          <w:szCs w:val="24"/>
          <w14:ligatures w14:val="none"/>
        </w:rPr>
        <w:t>firmly stay s</w:t>
      </w:r>
      <w:r w:rsidR="000974DC">
        <w:rPr>
          <w:rFonts w:ascii="Times New Roman" w:eastAsia="Calibri" w:hAnsi="Times New Roman" w:cs="Times New Roman"/>
          <w:sz w:val="24"/>
          <w:szCs w:val="24"/>
          <w14:ligatures w14:val="none"/>
        </w:rPr>
        <w:t xml:space="preserve">tick with the research objectives and specificness of </w:t>
      </w:r>
      <w:r w:rsidR="00786FB3">
        <w:rPr>
          <w:rFonts w:ascii="Times New Roman" w:eastAsia="Calibri" w:hAnsi="Times New Roman" w:cs="Times New Roman"/>
          <w:sz w:val="24"/>
          <w:szCs w:val="24"/>
          <w14:ligatures w14:val="none"/>
        </w:rPr>
        <w:t>the study</w:t>
      </w:r>
      <w:r w:rsidR="00786E0B">
        <w:rPr>
          <w:rFonts w:ascii="Times New Roman" w:eastAsia="Calibri" w:hAnsi="Times New Roman" w:cs="Times New Roman"/>
          <w:sz w:val="24"/>
          <w:szCs w:val="24"/>
          <w14:ligatures w14:val="none"/>
        </w:rPr>
        <w:t>.</w:t>
      </w:r>
      <w:r w:rsidR="00726C7A">
        <w:rPr>
          <w:rFonts w:ascii="Times New Roman" w:eastAsia="Calibri" w:hAnsi="Times New Roman" w:cs="Times New Roman"/>
          <w:sz w:val="24"/>
          <w:szCs w:val="24"/>
          <w14:ligatures w14:val="none"/>
        </w:rPr>
        <w:t xml:space="preserve"> </w:t>
      </w:r>
      <w:r w:rsidR="000B10A3" w:rsidRPr="000B10A3">
        <w:rPr>
          <w:rFonts w:ascii="Times New Roman" w:eastAsia="Calibri" w:hAnsi="Times New Roman" w:cs="Times New Roman"/>
          <w:sz w:val="24"/>
          <w:szCs w:val="24"/>
          <w14:ligatures w14:val="none"/>
        </w:rPr>
        <w:t>A</w:t>
      </w:r>
      <w:r w:rsidR="00934B56">
        <w:rPr>
          <w:rFonts w:ascii="Times New Roman" w:eastAsia="Calibri" w:hAnsi="Times New Roman" w:cs="Times New Roman"/>
          <w:sz w:val="24"/>
          <w:szCs w:val="24"/>
          <w14:ligatures w14:val="none"/>
        </w:rPr>
        <w:t xml:space="preserve">nother way to conduct </w:t>
      </w:r>
      <w:r w:rsidR="00AB3C88">
        <w:rPr>
          <w:rFonts w:ascii="Times New Roman" w:eastAsia="Calibri" w:hAnsi="Times New Roman" w:cs="Times New Roman"/>
          <w:sz w:val="24"/>
          <w:szCs w:val="24"/>
          <w14:ligatures w14:val="none"/>
        </w:rPr>
        <w:t>semi</w:t>
      </w:r>
      <w:r w:rsidR="000B10A3" w:rsidRPr="000B10A3">
        <w:rPr>
          <w:rFonts w:ascii="Times New Roman" w:eastAsia="Calibri" w:hAnsi="Times New Roman" w:cs="Times New Roman"/>
          <w:sz w:val="24"/>
          <w:szCs w:val="24"/>
          <w14:ligatures w14:val="none"/>
        </w:rPr>
        <w:t xml:space="preserve">-structured interviews is </w:t>
      </w:r>
      <w:r w:rsidR="008179B2">
        <w:rPr>
          <w:rFonts w:ascii="Times New Roman" w:eastAsia="Calibri" w:hAnsi="Times New Roman" w:cs="Times New Roman"/>
          <w:sz w:val="24"/>
          <w:szCs w:val="24"/>
          <w14:ligatures w14:val="none"/>
        </w:rPr>
        <w:t>by</w:t>
      </w:r>
      <w:r w:rsidR="00726C7A">
        <w:rPr>
          <w:rFonts w:ascii="Times New Roman" w:eastAsia="Calibri" w:hAnsi="Times New Roman" w:cs="Times New Roman"/>
          <w:sz w:val="24"/>
          <w:szCs w:val="24"/>
          <w14:ligatures w14:val="none"/>
        </w:rPr>
        <w:t xml:space="preserve"> </w:t>
      </w:r>
      <w:r w:rsidR="00460096">
        <w:rPr>
          <w:rFonts w:ascii="Times New Roman" w:eastAsia="Calibri" w:hAnsi="Times New Roman" w:cs="Times New Roman"/>
          <w:sz w:val="24"/>
          <w:szCs w:val="24"/>
          <w14:ligatures w14:val="none"/>
        </w:rPr>
        <w:t xml:space="preserve">keeping </w:t>
      </w:r>
      <w:r w:rsidR="00934B56">
        <w:rPr>
          <w:rFonts w:ascii="Times New Roman" w:eastAsia="Calibri" w:hAnsi="Times New Roman" w:cs="Times New Roman"/>
          <w:sz w:val="24"/>
          <w:szCs w:val="24"/>
          <w14:ligatures w14:val="none"/>
        </w:rPr>
        <w:t xml:space="preserve">questions </w:t>
      </w:r>
      <w:r w:rsidR="000B10A3" w:rsidRPr="000B10A3">
        <w:rPr>
          <w:rFonts w:ascii="Times New Roman" w:eastAsia="Calibri" w:hAnsi="Times New Roman" w:cs="Times New Roman"/>
          <w:sz w:val="24"/>
          <w:szCs w:val="24"/>
          <w14:ligatures w14:val="none"/>
        </w:rPr>
        <w:t xml:space="preserve">open-ended or nondirective. </w:t>
      </w:r>
    </w:p>
    <w:p w14:paraId="49822CB9" w14:textId="77777777" w:rsidR="005E0DCE" w:rsidRDefault="00E854CA" w:rsidP="005E0DCE">
      <w:pPr>
        <w:spacing w:line="480" w:lineRule="auto"/>
        <w:ind w:firstLine="720"/>
        <w:jc w:val="both"/>
        <w:rPr>
          <w:rFonts w:ascii="Times New Roman" w:eastAsia="Calibri" w:hAnsi="Times New Roman" w:cs="Times New Roman"/>
          <w:sz w:val="24"/>
          <w:szCs w:val="24"/>
          <w14:ligatures w14:val="none"/>
        </w:rPr>
      </w:pPr>
      <w:r w:rsidRPr="000B10A3">
        <w:rPr>
          <w:rFonts w:ascii="Times New Roman" w:eastAsia="Calibri" w:hAnsi="Times New Roman" w:cs="Times New Roman"/>
          <w:sz w:val="24"/>
          <w:szCs w:val="24"/>
          <w14:ligatures w14:val="none"/>
        </w:rPr>
        <w:t xml:space="preserve">This method employs a flexible and adaptable interview protocol as opposed to a rigidly predetermined one (Hammersley and Atkinson, 1995; Lewis, 1991; Ali, 2012). Interview protocols continue to be essential in research for </w:t>
      </w:r>
      <w:r w:rsidR="00460096" w:rsidRPr="000B10A3">
        <w:rPr>
          <w:rFonts w:ascii="Times New Roman" w:eastAsia="Calibri" w:hAnsi="Times New Roman" w:cs="Times New Roman"/>
          <w:sz w:val="24"/>
          <w:szCs w:val="24"/>
          <w14:ligatures w14:val="none"/>
        </w:rPr>
        <w:t>several</w:t>
      </w:r>
      <w:r w:rsidRPr="000B10A3">
        <w:rPr>
          <w:rFonts w:ascii="Times New Roman" w:eastAsia="Calibri" w:hAnsi="Times New Roman" w:cs="Times New Roman"/>
          <w:sz w:val="24"/>
          <w:szCs w:val="24"/>
          <w14:ligatures w14:val="none"/>
        </w:rPr>
        <w:t xml:space="preserve"> reasons. First, they aid</w:t>
      </w:r>
      <w:r w:rsidRPr="000B10A3">
        <w:rPr>
          <w:rFonts w:ascii="Times New Roman" w:eastAsia="Calibri" w:hAnsi="Times New Roman" w:cs="Times New Roman"/>
          <w:sz w:val="24"/>
          <w:szCs w:val="24"/>
          <w14:ligatures w14:val="none"/>
        </w:rPr>
        <w:t xml:space="preserve"> researchers in maintaining focus and adhering to the necessary</w:t>
      </w:r>
      <w:r w:rsidR="00726C7A">
        <w:rPr>
          <w:rFonts w:ascii="Times New Roman" w:eastAsia="Calibri" w:hAnsi="Times New Roman" w:cs="Times New Roman"/>
          <w:sz w:val="24"/>
          <w:szCs w:val="24"/>
          <w14:ligatures w14:val="none"/>
        </w:rPr>
        <w:t xml:space="preserve"> </w:t>
      </w:r>
      <w:r w:rsidRPr="000B10A3">
        <w:rPr>
          <w:rFonts w:ascii="Times New Roman" w:eastAsia="Calibri" w:hAnsi="Times New Roman" w:cs="Times New Roman"/>
          <w:sz w:val="24"/>
          <w:szCs w:val="24"/>
          <w14:ligatures w14:val="none"/>
        </w:rPr>
        <w:t>IRB guidelines. In addition, these protocols allow researchers to carefully determine the optimal time to ask delicate questions. In some instances, however, it may not be necessary to pose se</w:t>
      </w:r>
      <w:r w:rsidRPr="000B10A3">
        <w:rPr>
          <w:rFonts w:ascii="Times New Roman" w:eastAsia="Calibri" w:hAnsi="Times New Roman" w:cs="Times New Roman"/>
          <w:sz w:val="24"/>
          <w:szCs w:val="24"/>
          <w14:ligatures w14:val="none"/>
        </w:rPr>
        <w:t>nsitive questions using a non-directive approach, as the response may emerge naturally. According to Lewis (1991), a</w:t>
      </w:r>
      <w:r w:rsidRPr="00794397">
        <w:rPr>
          <w:rFonts w:ascii="Times New Roman" w:eastAsia="Calibri" w:hAnsi="Times New Roman" w:cs="Times New Roman"/>
          <w:sz w:val="24"/>
          <w:szCs w:val="24"/>
          <w14:ligatures w14:val="none"/>
        </w:rPr>
        <w:t xml:space="preserve"> dialogic </w:t>
      </w:r>
      <w:r w:rsidRPr="000B10A3">
        <w:rPr>
          <w:rFonts w:ascii="Times New Roman" w:eastAsia="Calibri" w:hAnsi="Times New Roman" w:cs="Times New Roman"/>
          <w:sz w:val="24"/>
          <w:szCs w:val="24"/>
          <w14:ligatures w14:val="none"/>
        </w:rPr>
        <w:t>or conversational approach permits interviewees to direct the conversation and apply their own definitions and interpretive framew</w:t>
      </w:r>
      <w:r w:rsidRPr="000B10A3">
        <w:rPr>
          <w:rFonts w:ascii="Times New Roman" w:eastAsia="Calibri" w:hAnsi="Times New Roman" w:cs="Times New Roman"/>
          <w:sz w:val="24"/>
          <w:szCs w:val="24"/>
          <w14:ligatures w14:val="none"/>
        </w:rPr>
        <w:t>orks to the subject</w:t>
      </w:r>
      <w:r w:rsidR="00460096">
        <w:rPr>
          <w:rFonts w:ascii="Times New Roman" w:eastAsia="Calibri" w:hAnsi="Times New Roman" w:cs="Times New Roman"/>
          <w:sz w:val="24"/>
          <w:szCs w:val="24"/>
          <w14:ligatures w14:val="none"/>
        </w:rPr>
        <w:t xml:space="preserve"> matter</w:t>
      </w:r>
      <w:r w:rsidRPr="000B10A3">
        <w:rPr>
          <w:rFonts w:ascii="Times New Roman" w:eastAsia="Calibri" w:hAnsi="Times New Roman" w:cs="Times New Roman"/>
          <w:sz w:val="24"/>
          <w:szCs w:val="24"/>
          <w14:ligatures w14:val="none"/>
        </w:rPr>
        <w:t xml:space="preserve"> at hand.</w:t>
      </w:r>
    </w:p>
    <w:p w14:paraId="21FAA17B" w14:textId="77777777" w:rsidR="000B10A3" w:rsidRPr="000B10A3" w:rsidRDefault="00E854CA" w:rsidP="005E0DCE">
      <w:pPr>
        <w:spacing w:line="480" w:lineRule="auto"/>
        <w:ind w:firstLine="720"/>
        <w:jc w:val="both"/>
        <w:rPr>
          <w:rFonts w:ascii="Times New Roman" w:eastAsia="Calibri" w:hAnsi="Times New Roman" w:cs="Times New Roman"/>
          <w:sz w:val="24"/>
          <w:szCs w:val="24"/>
          <w14:ligatures w14:val="none"/>
        </w:rPr>
      </w:pPr>
      <w:r w:rsidRPr="000B10A3">
        <w:rPr>
          <w:rFonts w:ascii="Times New Roman" w:eastAsia="Calibri" w:hAnsi="Times New Roman" w:cs="Times New Roman"/>
          <w:sz w:val="24"/>
          <w:szCs w:val="24"/>
          <w14:ligatures w14:val="none"/>
        </w:rPr>
        <w:t xml:space="preserve"> According to Hammersley and Atkinson (1995), this facilitates the creation of a seemingly spontaneous and unscripted dialogue between the respondent and interviewer. The qualitative interview offers a significant advant</w:t>
      </w:r>
      <w:r w:rsidRPr="000B10A3">
        <w:rPr>
          <w:rFonts w:ascii="Times New Roman" w:eastAsia="Calibri" w:hAnsi="Times New Roman" w:cs="Times New Roman"/>
          <w:sz w:val="24"/>
          <w:szCs w:val="24"/>
          <w14:ligatures w14:val="none"/>
        </w:rPr>
        <w:t>age in terms of allowing the respondent to determine the focus of the discussion and allowing a thorough exploration of potentially intriguing topics (Lewis, 1991</w:t>
      </w:r>
      <w:r w:rsidR="004C0D1E">
        <w:rPr>
          <w:rFonts w:ascii="Times New Roman" w:eastAsia="Calibri" w:hAnsi="Times New Roman" w:cs="Times New Roman"/>
          <w:sz w:val="24"/>
          <w:szCs w:val="24"/>
          <w14:ligatures w14:val="none"/>
        </w:rPr>
        <w:t xml:space="preserve">; </w:t>
      </w:r>
      <w:r w:rsidRPr="000B10A3">
        <w:rPr>
          <w:rFonts w:ascii="Times New Roman" w:eastAsia="Calibri" w:hAnsi="Times New Roman" w:cs="Times New Roman"/>
          <w:sz w:val="24"/>
          <w:szCs w:val="24"/>
          <w14:ligatures w14:val="none"/>
        </w:rPr>
        <w:t>Harvey, 2011; Mikecz, 2012).</w:t>
      </w:r>
    </w:p>
    <w:p w14:paraId="2711B138" w14:textId="77777777" w:rsidR="005C6341" w:rsidRPr="005E0DCE" w:rsidRDefault="00E854CA" w:rsidP="00FD0782">
      <w:pPr>
        <w:spacing w:line="480" w:lineRule="auto"/>
        <w:jc w:val="both"/>
        <w:rPr>
          <w:rFonts w:ascii="Times New Roman" w:eastAsia="Calibri" w:hAnsi="Times New Roman" w:cs="Times New Roman"/>
          <w:b/>
          <w:bCs/>
          <w:sz w:val="24"/>
          <w:szCs w:val="24"/>
          <w14:ligatures w14:val="none"/>
        </w:rPr>
      </w:pPr>
      <w:r w:rsidRPr="005E0DCE">
        <w:rPr>
          <w:rFonts w:ascii="Times New Roman" w:eastAsia="Calibri" w:hAnsi="Times New Roman" w:cs="Times New Roman"/>
          <w:b/>
          <w:bCs/>
          <w:sz w:val="24"/>
          <w:szCs w:val="24"/>
          <w14:ligatures w14:val="none"/>
        </w:rPr>
        <w:lastRenderedPageBreak/>
        <w:t>4.5 E</w:t>
      </w:r>
      <w:r w:rsidR="00B2160D" w:rsidRPr="005E0DCE">
        <w:rPr>
          <w:rFonts w:ascii="Times New Roman" w:eastAsia="Calibri" w:hAnsi="Times New Roman" w:cs="Times New Roman"/>
          <w:b/>
          <w:bCs/>
          <w:sz w:val="24"/>
          <w:szCs w:val="24"/>
          <w14:ligatures w14:val="none"/>
        </w:rPr>
        <w:t xml:space="preserve">thical Guidelines </w:t>
      </w:r>
    </w:p>
    <w:p w14:paraId="6CC87A65" w14:textId="77777777" w:rsidR="00122FC3" w:rsidRPr="00DA02A2" w:rsidRDefault="00E854CA" w:rsidP="005E0DCE">
      <w:pPr>
        <w:spacing w:line="480" w:lineRule="auto"/>
        <w:ind w:firstLine="720"/>
        <w:jc w:val="both"/>
        <w:rPr>
          <w:rFonts w:ascii="Times New Roman" w:eastAsia="Calibri" w:hAnsi="Times New Roman" w:cs="Times New Roman"/>
          <w:sz w:val="24"/>
          <w:szCs w:val="24"/>
          <w14:ligatures w14:val="none"/>
        </w:rPr>
      </w:pPr>
      <w:r w:rsidRPr="00D20895">
        <w:rPr>
          <w:rFonts w:ascii="Times New Roman" w:eastAsia="Calibri" w:hAnsi="Times New Roman" w:cs="Times New Roman"/>
          <w:sz w:val="24"/>
          <w:szCs w:val="24"/>
          <w14:ligatures w14:val="none"/>
        </w:rPr>
        <w:t xml:space="preserve">This research strictly follows </w:t>
      </w:r>
      <w:r w:rsidRPr="00D20895">
        <w:rPr>
          <w:rFonts w:ascii="Times New Roman" w:eastAsia="Calibri" w:hAnsi="Times New Roman" w:cs="Times New Roman"/>
          <w:sz w:val="24"/>
          <w:szCs w:val="24"/>
          <w14:ligatures w14:val="none"/>
        </w:rPr>
        <w:t>established ethical standards in academic research, aiming to maintain the highest ethical conduct throughout the entire research process. One of the most important principles is the firm dedication to obtaining informed consent from all participants, incl</w:t>
      </w:r>
      <w:r w:rsidRPr="00D20895">
        <w:rPr>
          <w:rFonts w:ascii="Times New Roman" w:eastAsia="Calibri" w:hAnsi="Times New Roman" w:cs="Times New Roman"/>
          <w:sz w:val="24"/>
          <w:szCs w:val="24"/>
          <w14:ligatures w14:val="none"/>
        </w:rPr>
        <w:t>uding key stakeholders such as the Federal Investigation Agency (FIA)</w:t>
      </w:r>
      <w:r w:rsidR="00042F52">
        <w:rPr>
          <w:rFonts w:ascii="Times New Roman" w:eastAsia="Calibri" w:hAnsi="Times New Roman" w:cs="Times New Roman"/>
          <w:sz w:val="24"/>
          <w:szCs w:val="24"/>
          <w14:ligatures w14:val="none"/>
        </w:rPr>
        <w:t xml:space="preserve"> personnel</w:t>
      </w:r>
      <w:r w:rsidRPr="00D20895">
        <w:rPr>
          <w:rFonts w:ascii="Times New Roman" w:eastAsia="Calibri" w:hAnsi="Times New Roman" w:cs="Times New Roman"/>
          <w:sz w:val="24"/>
          <w:szCs w:val="24"/>
          <w14:ligatures w14:val="none"/>
        </w:rPr>
        <w:t xml:space="preserve">, registered immigration consultants, </w:t>
      </w:r>
      <w:r>
        <w:rPr>
          <w:rFonts w:ascii="Times New Roman" w:eastAsia="Calibri" w:hAnsi="Times New Roman" w:cs="Times New Roman"/>
          <w:sz w:val="24"/>
          <w:szCs w:val="24"/>
          <w14:ligatures w14:val="none"/>
        </w:rPr>
        <w:t>G</w:t>
      </w:r>
      <w:r w:rsidRPr="00D20895">
        <w:rPr>
          <w:rFonts w:ascii="Times New Roman" w:eastAsia="Calibri" w:hAnsi="Times New Roman" w:cs="Times New Roman"/>
          <w:sz w:val="24"/>
          <w:szCs w:val="24"/>
          <w14:ligatures w14:val="none"/>
        </w:rPr>
        <w:t>overnmental organizations (GOs), and</w:t>
      </w:r>
      <w:r>
        <w:rPr>
          <w:rFonts w:ascii="Times New Roman" w:eastAsia="Calibri" w:hAnsi="Times New Roman" w:cs="Times New Roman"/>
          <w:sz w:val="24"/>
          <w:szCs w:val="24"/>
          <w14:ligatures w14:val="none"/>
        </w:rPr>
        <w:t xml:space="preserve"> UNODC, an investigative journalist, lastly, European Union Delegation in Pakistan was also taken on b</w:t>
      </w:r>
      <w:r>
        <w:rPr>
          <w:rFonts w:ascii="Times New Roman" w:eastAsia="Calibri" w:hAnsi="Times New Roman" w:cs="Times New Roman"/>
          <w:sz w:val="24"/>
          <w:szCs w:val="24"/>
          <w14:ligatures w14:val="none"/>
        </w:rPr>
        <w:t>oard to get their response to the subject matter.</w:t>
      </w:r>
    </w:p>
    <w:p w14:paraId="620C78B7" w14:textId="77777777" w:rsidR="00BC4634" w:rsidRDefault="00E854CA" w:rsidP="005E0DCE">
      <w:pPr>
        <w:spacing w:line="480" w:lineRule="auto"/>
        <w:ind w:firstLine="720"/>
        <w:jc w:val="both"/>
        <w:rPr>
          <w:rFonts w:ascii="Times New Roman" w:eastAsia="Calibri" w:hAnsi="Times New Roman" w:cs="Times New Roman"/>
          <w:sz w:val="24"/>
          <w:szCs w:val="24"/>
          <w14:ligatures w14:val="none"/>
        </w:rPr>
      </w:pPr>
      <w:r w:rsidRPr="00D20895">
        <w:rPr>
          <w:rFonts w:ascii="Times New Roman" w:eastAsia="Calibri" w:hAnsi="Times New Roman" w:cs="Times New Roman"/>
          <w:sz w:val="24"/>
          <w:szCs w:val="24"/>
          <w14:ligatures w14:val="none"/>
        </w:rPr>
        <w:t xml:space="preserve"> Participants w</w:t>
      </w:r>
      <w:r w:rsidR="00122FC3">
        <w:rPr>
          <w:rFonts w:ascii="Times New Roman" w:eastAsia="Calibri" w:hAnsi="Times New Roman" w:cs="Times New Roman"/>
          <w:sz w:val="24"/>
          <w:szCs w:val="24"/>
          <w14:ligatures w14:val="none"/>
        </w:rPr>
        <w:t>ere</w:t>
      </w:r>
      <w:r w:rsidRPr="00D20895">
        <w:rPr>
          <w:rFonts w:ascii="Times New Roman" w:eastAsia="Calibri" w:hAnsi="Times New Roman" w:cs="Times New Roman"/>
          <w:sz w:val="24"/>
          <w:szCs w:val="24"/>
          <w14:ligatures w14:val="none"/>
        </w:rPr>
        <w:t xml:space="preserve"> provided with a detailed explanation of the research objectives, and a clear explanation of their rights, including confidentiality and the option to withdraw from the study. These practi</w:t>
      </w:r>
      <w:r w:rsidRPr="00D20895">
        <w:rPr>
          <w:rFonts w:ascii="Times New Roman" w:eastAsia="Calibri" w:hAnsi="Times New Roman" w:cs="Times New Roman"/>
          <w:sz w:val="24"/>
          <w:szCs w:val="24"/>
          <w14:ligatures w14:val="none"/>
        </w:rPr>
        <w:t>ces are consistent with the ethical principles outlined by the American Psychological Association (APA, 2010) regarding informed consent.</w:t>
      </w:r>
      <w:r w:rsidR="00726C7A">
        <w:rPr>
          <w:rFonts w:ascii="Times New Roman" w:eastAsia="Calibri" w:hAnsi="Times New Roman" w:cs="Times New Roman"/>
          <w:sz w:val="24"/>
          <w:szCs w:val="24"/>
          <w14:ligatures w14:val="none"/>
        </w:rPr>
        <w:t xml:space="preserve"> </w:t>
      </w:r>
      <w:r w:rsidRPr="00D20895">
        <w:rPr>
          <w:rFonts w:ascii="Times New Roman" w:eastAsia="Calibri" w:hAnsi="Times New Roman" w:cs="Times New Roman"/>
          <w:sz w:val="24"/>
          <w:szCs w:val="24"/>
          <w14:ligatures w14:val="none"/>
        </w:rPr>
        <w:t>Maintaining participant anonymity and ensuring data confidentiality are crucial aspects of this study. and data w</w:t>
      </w:r>
      <w:r w:rsidR="00122FC3">
        <w:rPr>
          <w:rFonts w:ascii="Times New Roman" w:eastAsia="Calibri" w:hAnsi="Times New Roman" w:cs="Times New Roman"/>
          <w:sz w:val="24"/>
          <w:szCs w:val="24"/>
          <w14:ligatures w14:val="none"/>
        </w:rPr>
        <w:t xml:space="preserve">as </w:t>
      </w:r>
      <w:r w:rsidRPr="00D20895">
        <w:rPr>
          <w:rFonts w:ascii="Times New Roman" w:eastAsia="Calibri" w:hAnsi="Times New Roman" w:cs="Times New Roman"/>
          <w:sz w:val="24"/>
          <w:szCs w:val="24"/>
          <w14:ligatures w14:val="none"/>
        </w:rPr>
        <w:t>se</w:t>
      </w:r>
      <w:r w:rsidRPr="00D20895">
        <w:rPr>
          <w:rFonts w:ascii="Times New Roman" w:eastAsia="Calibri" w:hAnsi="Times New Roman" w:cs="Times New Roman"/>
          <w:sz w:val="24"/>
          <w:szCs w:val="24"/>
          <w14:ligatures w14:val="none"/>
        </w:rPr>
        <w:t>curely stored in a restricted-access repository. A comprehensive set of data protection measures will be implemented to prevent unauthorized access and ensure the integrity of the collected information, in accordance with the ethical principles of the Amer</w:t>
      </w:r>
      <w:r w:rsidRPr="00D20895">
        <w:rPr>
          <w:rFonts w:ascii="Times New Roman" w:eastAsia="Calibri" w:hAnsi="Times New Roman" w:cs="Times New Roman"/>
          <w:sz w:val="24"/>
          <w:szCs w:val="24"/>
          <w14:ligatures w14:val="none"/>
        </w:rPr>
        <w:t>ican Psychological Association (APA, 2017).</w:t>
      </w:r>
    </w:p>
    <w:p w14:paraId="137FE06C" w14:textId="77777777" w:rsidR="00E17248" w:rsidRDefault="00E854CA" w:rsidP="005E0DCE">
      <w:pPr>
        <w:spacing w:line="480" w:lineRule="auto"/>
        <w:ind w:firstLine="720"/>
        <w:jc w:val="both"/>
        <w:rPr>
          <w:rFonts w:ascii="Times New Roman" w:eastAsia="Calibri" w:hAnsi="Times New Roman" w:cs="Times New Roman"/>
          <w:sz w:val="24"/>
          <w:szCs w:val="24"/>
          <w14:ligatures w14:val="none"/>
        </w:rPr>
      </w:pPr>
      <w:r w:rsidRPr="00D20895">
        <w:rPr>
          <w:rFonts w:ascii="Times New Roman" w:eastAsia="Calibri" w:hAnsi="Times New Roman" w:cs="Times New Roman"/>
          <w:sz w:val="24"/>
          <w:szCs w:val="24"/>
          <w14:ligatures w14:val="none"/>
        </w:rPr>
        <w:t xml:space="preserve">Additionally, this </w:t>
      </w:r>
      <w:r w:rsidR="00122FC3" w:rsidRPr="00D20895">
        <w:rPr>
          <w:rFonts w:ascii="Times New Roman" w:eastAsia="Calibri" w:hAnsi="Times New Roman" w:cs="Times New Roman"/>
          <w:sz w:val="24"/>
          <w:szCs w:val="24"/>
          <w14:ligatures w14:val="none"/>
        </w:rPr>
        <w:t>study prioritized</w:t>
      </w:r>
      <w:r w:rsidRPr="00D20895">
        <w:rPr>
          <w:rFonts w:ascii="Times New Roman" w:eastAsia="Calibri" w:hAnsi="Times New Roman" w:cs="Times New Roman"/>
          <w:sz w:val="24"/>
          <w:szCs w:val="24"/>
          <w14:ligatures w14:val="none"/>
        </w:rPr>
        <w:t xml:space="preserve"> the ethical principle of beneficence, ensuring the welfare and well-being of all participants. Interactions with stakeholders prioritize</w:t>
      </w:r>
      <w:r w:rsidR="002B7C66">
        <w:rPr>
          <w:rFonts w:ascii="Times New Roman" w:eastAsia="Calibri" w:hAnsi="Times New Roman" w:cs="Times New Roman"/>
          <w:sz w:val="24"/>
          <w:szCs w:val="24"/>
          <w14:ligatures w14:val="none"/>
        </w:rPr>
        <w:t>d</w:t>
      </w:r>
      <w:r w:rsidRPr="00D20895">
        <w:rPr>
          <w:rFonts w:ascii="Times New Roman" w:eastAsia="Calibri" w:hAnsi="Times New Roman" w:cs="Times New Roman"/>
          <w:sz w:val="24"/>
          <w:szCs w:val="24"/>
          <w14:ligatures w14:val="none"/>
        </w:rPr>
        <w:t xml:space="preserve"> respect, sensitivity, and a steadfast dedication to professionalism. All information and feedback provided during interviews </w:t>
      </w:r>
      <w:r w:rsidR="008248C8">
        <w:rPr>
          <w:rFonts w:ascii="Times New Roman" w:eastAsia="Calibri" w:hAnsi="Times New Roman" w:cs="Times New Roman"/>
          <w:sz w:val="24"/>
          <w:szCs w:val="24"/>
          <w14:ligatures w14:val="none"/>
        </w:rPr>
        <w:t>was handled</w:t>
      </w:r>
      <w:r w:rsidRPr="00D20895">
        <w:rPr>
          <w:rFonts w:ascii="Times New Roman" w:eastAsia="Calibri" w:hAnsi="Times New Roman" w:cs="Times New Roman"/>
          <w:sz w:val="24"/>
          <w:szCs w:val="24"/>
          <w14:ligatures w14:val="none"/>
        </w:rPr>
        <w:t xml:space="preserve"> with great care and consideration (APA, 2010).</w:t>
      </w:r>
      <w:r w:rsidR="00726C7A">
        <w:rPr>
          <w:rFonts w:ascii="Times New Roman" w:eastAsia="Calibri" w:hAnsi="Times New Roman" w:cs="Times New Roman"/>
          <w:sz w:val="24"/>
          <w:szCs w:val="24"/>
          <w14:ligatures w14:val="none"/>
        </w:rPr>
        <w:t xml:space="preserve"> </w:t>
      </w:r>
      <w:r w:rsidRPr="00D20895">
        <w:rPr>
          <w:rFonts w:ascii="Times New Roman" w:eastAsia="Calibri" w:hAnsi="Times New Roman" w:cs="Times New Roman"/>
          <w:sz w:val="24"/>
          <w:szCs w:val="24"/>
          <w14:ligatures w14:val="none"/>
        </w:rPr>
        <w:t xml:space="preserve">Transparency, an essential element of ethical research, </w:t>
      </w:r>
      <w:r w:rsidR="00EF0CF3">
        <w:rPr>
          <w:rFonts w:ascii="Times New Roman" w:eastAsia="Calibri" w:hAnsi="Times New Roman" w:cs="Times New Roman"/>
          <w:sz w:val="24"/>
          <w:szCs w:val="24"/>
          <w14:ligatures w14:val="none"/>
        </w:rPr>
        <w:t>seeks</w:t>
      </w:r>
      <w:r w:rsidRPr="00D20895">
        <w:rPr>
          <w:rFonts w:ascii="Times New Roman" w:eastAsia="Calibri" w:hAnsi="Times New Roman" w:cs="Times New Roman"/>
          <w:sz w:val="24"/>
          <w:szCs w:val="24"/>
          <w14:ligatures w14:val="none"/>
        </w:rPr>
        <w:t xml:space="preserve"> rigorousl</w:t>
      </w:r>
      <w:r w:rsidRPr="00D20895">
        <w:rPr>
          <w:rFonts w:ascii="Times New Roman" w:eastAsia="Calibri" w:hAnsi="Times New Roman" w:cs="Times New Roman"/>
          <w:sz w:val="24"/>
          <w:szCs w:val="24"/>
          <w14:ligatures w14:val="none"/>
        </w:rPr>
        <w:t xml:space="preserve">y upheld throughout the study. This requires a concise and thorough description of the research's goals, methods, and the characteristics of stakeholder interviews. Researchers adhere to the APA standards for transparency (2010) by </w:t>
      </w:r>
      <w:r w:rsidRPr="00D20895">
        <w:rPr>
          <w:rFonts w:ascii="Times New Roman" w:eastAsia="Calibri" w:hAnsi="Times New Roman" w:cs="Times New Roman"/>
          <w:sz w:val="24"/>
          <w:szCs w:val="24"/>
          <w14:ligatures w14:val="none"/>
        </w:rPr>
        <w:lastRenderedPageBreak/>
        <w:t>openly communicating the</w:t>
      </w:r>
      <w:r w:rsidRPr="00D20895">
        <w:rPr>
          <w:rFonts w:ascii="Times New Roman" w:eastAsia="Calibri" w:hAnsi="Times New Roman" w:cs="Times New Roman"/>
          <w:sz w:val="24"/>
          <w:szCs w:val="24"/>
          <w14:ligatures w14:val="none"/>
        </w:rPr>
        <w:t xml:space="preserve"> purpose of the research and discussing the possible implications of its findings.</w:t>
      </w:r>
      <w:r w:rsidR="00726C7A">
        <w:rPr>
          <w:rFonts w:ascii="Times New Roman" w:eastAsia="Calibri" w:hAnsi="Times New Roman" w:cs="Times New Roman"/>
          <w:sz w:val="24"/>
          <w:szCs w:val="24"/>
          <w14:ligatures w14:val="none"/>
        </w:rPr>
        <w:t xml:space="preserve"> </w:t>
      </w:r>
      <w:r w:rsidRPr="00D20895">
        <w:rPr>
          <w:rFonts w:ascii="Times New Roman" w:eastAsia="Calibri" w:hAnsi="Times New Roman" w:cs="Times New Roman"/>
          <w:sz w:val="24"/>
          <w:szCs w:val="24"/>
          <w14:ligatures w14:val="none"/>
        </w:rPr>
        <w:t xml:space="preserve">Additionally, the study </w:t>
      </w:r>
      <w:r w:rsidR="00E96C7C">
        <w:rPr>
          <w:rFonts w:ascii="Times New Roman" w:eastAsia="Calibri" w:hAnsi="Times New Roman" w:cs="Times New Roman"/>
          <w:sz w:val="24"/>
          <w:szCs w:val="24"/>
          <w14:ligatures w14:val="none"/>
        </w:rPr>
        <w:t>intends to</w:t>
      </w:r>
      <w:r w:rsidRPr="00D20895">
        <w:rPr>
          <w:rFonts w:ascii="Times New Roman" w:eastAsia="Calibri" w:hAnsi="Times New Roman" w:cs="Times New Roman"/>
          <w:sz w:val="24"/>
          <w:szCs w:val="24"/>
          <w14:ligatures w14:val="none"/>
        </w:rPr>
        <w:t xml:space="preserve"> strictly adhere to the APA's ethical guidelines (2010) to ensure objectivity and ethical integrity by avoiding any potential conflicts of </w:t>
      </w:r>
      <w:r w:rsidRPr="00D20895">
        <w:rPr>
          <w:rFonts w:ascii="Times New Roman" w:eastAsia="Calibri" w:hAnsi="Times New Roman" w:cs="Times New Roman"/>
          <w:sz w:val="24"/>
          <w:szCs w:val="24"/>
          <w14:ligatures w14:val="none"/>
        </w:rPr>
        <w:t>interest. The research adheres to strict ethical guidelines, ensuring ethical execution and protecting the rights and well-being of all participants.</w:t>
      </w:r>
    </w:p>
    <w:p w14:paraId="2BD13DD7" w14:textId="77777777" w:rsidR="007D4C9E" w:rsidRPr="00FD1E75" w:rsidRDefault="00E854CA" w:rsidP="00613579">
      <w:pPr>
        <w:spacing w:line="480" w:lineRule="auto"/>
        <w:jc w:val="both"/>
        <w:rPr>
          <w:rFonts w:ascii="Times New Roman" w:eastAsia="Calibri" w:hAnsi="Times New Roman" w:cs="Times New Roman"/>
          <w:b/>
          <w:bCs/>
          <w:sz w:val="24"/>
          <w:szCs w:val="24"/>
          <w14:ligatures w14:val="none"/>
        </w:rPr>
      </w:pPr>
      <w:r w:rsidRPr="00FD1E75">
        <w:rPr>
          <w:rFonts w:ascii="Times New Roman" w:eastAsia="Calibri" w:hAnsi="Times New Roman" w:cs="Times New Roman"/>
          <w:b/>
          <w:bCs/>
          <w:sz w:val="24"/>
          <w:szCs w:val="24"/>
          <w14:ligatures w14:val="none"/>
        </w:rPr>
        <w:t>4</w:t>
      </w:r>
      <w:r w:rsidR="00ED0044" w:rsidRPr="00FD1E75">
        <w:rPr>
          <w:rFonts w:ascii="Times New Roman" w:eastAsia="Calibri" w:hAnsi="Times New Roman" w:cs="Times New Roman"/>
          <w:b/>
          <w:bCs/>
          <w:sz w:val="24"/>
          <w:szCs w:val="24"/>
          <w14:ligatures w14:val="none"/>
        </w:rPr>
        <w:t xml:space="preserve">.6 </w:t>
      </w:r>
      <w:r w:rsidR="00851B4B" w:rsidRPr="00FD1E75">
        <w:rPr>
          <w:rFonts w:ascii="Times New Roman" w:eastAsia="Calibri" w:hAnsi="Times New Roman" w:cs="Times New Roman"/>
          <w:b/>
          <w:bCs/>
          <w:sz w:val="24"/>
          <w:szCs w:val="24"/>
          <w14:ligatures w14:val="none"/>
        </w:rPr>
        <w:t xml:space="preserve">Data Analysis: </w:t>
      </w:r>
    </w:p>
    <w:p w14:paraId="153E3A33" w14:textId="77777777" w:rsidR="005E0DCE" w:rsidRDefault="00E854CA" w:rsidP="005E0DCE">
      <w:pPr>
        <w:spacing w:line="480" w:lineRule="auto"/>
        <w:ind w:firstLine="720"/>
        <w:jc w:val="both"/>
        <w:rPr>
          <w:rFonts w:ascii="Times New Roman" w:eastAsia="Calibri" w:hAnsi="Times New Roman" w:cs="Times New Roman"/>
          <w:sz w:val="24"/>
          <w:szCs w:val="24"/>
          <w14:ligatures w14:val="none"/>
        </w:rPr>
      </w:pPr>
      <w:r w:rsidRPr="001A4DF5">
        <w:rPr>
          <w:rFonts w:ascii="Times New Roman" w:eastAsia="Calibri" w:hAnsi="Times New Roman" w:cs="Times New Roman"/>
          <w:sz w:val="24"/>
          <w:szCs w:val="24"/>
          <w14:ligatures w14:val="none"/>
        </w:rPr>
        <w:t xml:space="preserve">The </w:t>
      </w:r>
      <w:r w:rsidR="009373DB">
        <w:rPr>
          <w:rFonts w:ascii="Times New Roman" w:eastAsia="Calibri" w:hAnsi="Times New Roman" w:cs="Times New Roman"/>
          <w:sz w:val="24"/>
          <w:szCs w:val="24"/>
          <w14:ligatures w14:val="none"/>
        </w:rPr>
        <w:t xml:space="preserve">in-depth elite </w:t>
      </w:r>
      <w:r w:rsidRPr="001A4DF5">
        <w:rPr>
          <w:rFonts w:ascii="Times New Roman" w:eastAsia="Calibri" w:hAnsi="Times New Roman" w:cs="Times New Roman"/>
          <w:sz w:val="24"/>
          <w:szCs w:val="24"/>
          <w14:ligatures w14:val="none"/>
        </w:rPr>
        <w:t>interviews w</w:t>
      </w:r>
      <w:r w:rsidR="005457D5">
        <w:rPr>
          <w:rFonts w:ascii="Times New Roman" w:eastAsia="Calibri" w:hAnsi="Times New Roman" w:cs="Times New Roman"/>
          <w:sz w:val="24"/>
          <w:szCs w:val="24"/>
          <w14:ligatures w14:val="none"/>
        </w:rPr>
        <w:t>ere</w:t>
      </w:r>
      <w:r w:rsidRPr="001A4DF5">
        <w:rPr>
          <w:rFonts w:ascii="Times New Roman" w:eastAsia="Calibri" w:hAnsi="Times New Roman" w:cs="Times New Roman"/>
          <w:sz w:val="24"/>
          <w:szCs w:val="24"/>
          <w14:ligatures w14:val="none"/>
        </w:rPr>
        <w:t xml:space="preserve"> translated and transcribed with </w:t>
      </w:r>
      <w:r w:rsidR="00347AC9">
        <w:rPr>
          <w:rFonts w:ascii="Times New Roman" w:eastAsia="Calibri" w:hAnsi="Times New Roman" w:cs="Times New Roman"/>
          <w:sz w:val="24"/>
          <w:szCs w:val="24"/>
          <w14:ligatures w14:val="none"/>
        </w:rPr>
        <w:t>intensive</w:t>
      </w:r>
      <w:r w:rsidRPr="001A4DF5">
        <w:rPr>
          <w:rFonts w:ascii="Times New Roman" w:eastAsia="Calibri" w:hAnsi="Times New Roman" w:cs="Times New Roman"/>
          <w:sz w:val="24"/>
          <w:szCs w:val="24"/>
          <w14:ligatures w14:val="none"/>
        </w:rPr>
        <w:t xml:space="preserve"> care, resulting in the creation of a Microsoft Word document </w:t>
      </w:r>
      <w:r w:rsidR="00D06621" w:rsidRPr="001A4DF5">
        <w:rPr>
          <w:rFonts w:ascii="Times New Roman" w:eastAsia="Calibri" w:hAnsi="Times New Roman" w:cs="Times New Roman"/>
          <w:sz w:val="24"/>
          <w:szCs w:val="24"/>
          <w14:ligatures w14:val="none"/>
        </w:rPr>
        <w:t>accurately</w:t>
      </w:r>
      <w:r w:rsidRPr="001A4DF5">
        <w:rPr>
          <w:rFonts w:ascii="Times New Roman" w:eastAsia="Calibri" w:hAnsi="Times New Roman" w:cs="Times New Roman"/>
          <w:sz w:val="24"/>
          <w:szCs w:val="24"/>
          <w14:ligatures w14:val="none"/>
        </w:rPr>
        <w:t xml:space="preserve"> formatted in </w:t>
      </w:r>
      <w:r w:rsidR="004A3803">
        <w:rPr>
          <w:rFonts w:ascii="Times New Roman" w:eastAsia="Calibri" w:hAnsi="Times New Roman" w:cs="Times New Roman"/>
          <w:sz w:val="24"/>
          <w:szCs w:val="24"/>
          <w14:ligatures w14:val="none"/>
        </w:rPr>
        <w:t>office 365</w:t>
      </w:r>
      <w:r w:rsidR="00713608">
        <w:rPr>
          <w:rFonts w:ascii="Times New Roman" w:eastAsia="Calibri" w:hAnsi="Times New Roman" w:cs="Times New Roman"/>
          <w:sz w:val="24"/>
          <w:szCs w:val="24"/>
          <w14:ligatures w14:val="none"/>
        </w:rPr>
        <w:t xml:space="preserve"> </w:t>
      </w:r>
      <w:r w:rsidR="00023AEA">
        <w:rPr>
          <w:rFonts w:ascii="Times New Roman" w:eastAsia="Calibri" w:hAnsi="Times New Roman" w:cs="Times New Roman"/>
          <w:sz w:val="24"/>
          <w:szCs w:val="24"/>
          <w14:ligatures w14:val="none"/>
        </w:rPr>
        <w:t>style. Microsoft</w:t>
      </w:r>
      <w:r w:rsidRPr="001A4DF5">
        <w:rPr>
          <w:rFonts w:ascii="Times New Roman" w:eastAsia="Calibri" w:hAnsi="Times New Roman" w:cs="Times New Roman"/>
          <w:sz w:val="24"/>
          <w:szCs w:val="24"/>
          <w14:ligatures w14:val="none"/>
        </w:rPr>
        <w:t xml:space="preserve"> Excel </w:t>
      </w:r>
      <w:r w:rsidR="00347AC9">
        <w:rPr>
          <w:rFonts w:ascii="Times New Roman" w:eastAsia="Calibri" w:hAnsi="Times New Roman" w:cs="Times New Roman"/>
          <w:sz w:val="24"/>
          <w:szCs w:val="24"/>
          <w14:ligatures w14:val="none"/>
        </w:rPr>
        <w:t>w</w:t>
      </w:r>
      <w:r w:rsidR="008179B2">
        <w:rPr>
          <w:rFonts w:ascii="Times New Roman" w:eastAsia="Calibri" w:hAnsi="Times New Roman" w:cs="Times New Roman"/>
          <w:sz w:val="24"/>
          <w:szCs w:val="24"/>
          <w14:ligatures w14:val="none"/>
        </w:rPr>
        <w:t>as</w:t>
      </w:r>
      <w:r w:rsidRPr="001A4DF5">
        <w:rPr>
          <w:rFonts w:ascii="Times New Roman" w:eastAsia="Calibri" w:hAnsi="Times New Roman" w:cs="Times New Roman"/>
          <w:sz w:val="24"/>
          <w:szCs w:val="24"/>
          <w14:ligatures w14:val="none"/>
        </w:rPr>
        <w:t xml:space="preserve"> used to record and organize the data in question. </w:t>
      </w:r>
      <w:r w:rsidRPr="00794397">
        <w:rPr>
          <w:rFonts w:ascii="Times New Roman" w:eastAsia="Calibri" w:hAnsi="Times New Roman" w:cs="Times New Roman"/>
          <w:sz w:val="24"/>
          <w:szCs w:val="24"/>
          <w14:ligatures w14:val="none"/>
        </w:rPr>
        <w:t xml:space="preserve">Fereday and Muir-Cochrane (2006) </w:t>
      </w:r>
      <w:r w:rsidR="00794397">
        <w:rPr>
          <w:rFonts w:ascii="Times New Roman" w:eastAsia="Calibri" w:hAnsi="Times New Roman" w:cs="Times New Roman"/>
          <w:sz w:val="24"/>
          <w:szCs w:val="24"/>
          <w14:ligatures w14:val="none"/>
        </w:rPr>
        <w:t>proposed a framework for</w:t>
      </w:r>
      <w:r w:rsidRPr="00794397">
        <w:rPr>
          <w:rFonts w:ascii="Times New Roman" w:eastAsia="Calibri" w:hAnsi="Times New Roman" w:cs="Times New Roman"/>
          <w:sz w:val="24"/>
          <w:szCs w:val="24"/>
          <w14:ligatures w14:val="none"/>
        </w:rPr>
        <w:t xml:space="preserve"> a</w:t>
      </w:r>
      <w:r w:rsidR="00504034" w:rsidRPr="00794397">
        <w:rPr>
          <w:rFonts w:ascii="Times New Roman" w:eastAsia="Calibri" w:hAnsi="Times New Roman" w:cs="Times New Roman"/>
          <w:sz w:val="24"/>
          <w:szCs w:val="24"/>
          <w14:ligatures w14:val="none"/>
        </w:rPr>
        <w:t xml:space="preserve"> qualitative</w:t>
      </w:r>
      <w:r w:rsidR="00726C7A">
        <w:rPr>
          <w:rFonts w:ascii="Times New Roman" w:eastAsia="Calibri" w:hAnsi="Times New Roman" w:cs="Times New Roman"/>
          <w:sz w:val="24"/>
          <w:szCs w:val="24"/>
          <w14:ligatures w14:val="none"/>
        </w:rPr>
        <w:t xml:space="preserve"> </w:t>
      </w:r>
      <w:r w:rsidR="00794397">
        <w:rPr>
          <w:rFonts w:ascii="Times New Roman" w:eastAsia="Calibri" w:hAnsi="Times New Roman" w:cs="Times New Roman"/>
          <w:sz w:val="24"/>
          <w:szCs w:val="24"/>
          <w14:ligatures w14:val="none"/>
        </w:rPr>
        <w:t xml:space="preserve">analysis that has been employed in this study. </w:t>
      </w:r>
    </w:p>
    <w:p w14:paraId="0F4B68E2" w14:textId="77777777" w:rsidR="005E0DCE" w:rsidRDefault="00E854CA" w:rsidP="005E0DCE">
      <w:pPr>
        <w:spacing w:line="480" w:lineRule="auto"/>
        <w:ind w:firstLine="720"/>
        <w:jc w:val="both"/>
        <w:rPr>
          <w:rFonts w:ascii="Times New Roman" w:eastAsia="Calibri" w:hAnsi="Times New Roman" w:cs="Times New Roman"/>
          <w:sz w:val="24"/>
          <w:szCs w:val="24"/>
          <w14:ligatures w14:val="none"/>
        </w:rPr>
      </w:pPr>
      <w:r w:rsidRPr="001A4DF5">
        <w:rPr>
          <w:rFonts w:ascii="Times New Roman" w:eastAsia="Calibri" w:hAnsi="Times New Roman" w:cs="Times New Roman"/>
          <w:sz w:val="24"/>
          <w:szCs w:val="24"/>
          <w14:ligatures w14:val="none"/>
        </w:rPr>
        <w:t xml:space="preserve">The initial phase of qualitative analysis entails the methodical organization of data to identify and then develop themes. According to Boyatzis (1998), the concept of a theme refers to </w:t>
      </w:r>
      <w:r w:rsidR="006706D6" w:rsidRPr="001A4DF5">
        <w:rPr>
          <w:rFonts w:ascii="Times New Roman" w:eastAsia="Calibri" w:hAnsi="Times New Roman" w:cs="Times New Roman"/>
          <w:sz w:val="24"/>
          <w:szCs w:val="24"/>
          <w14:ligatures w14:val="none"/>
        </w:rPr>
        <w:t>evident</w:t>
      </w:r>
      <w:r w:rsidRPr="001A4DF5">
        <w:rPr>
          <w:rFonts w:ascii="Times New Roman" w:eastAsia="Calibri" w:hAnsi="Times New Roman" w:cs="Times New Roman"/>
          <w:sz w:val="24"/>
          <w:szCs w:val="24"/>
          <w14:ligatures w14:val="none"/>
        </w:rPr>
        <w:t xml:space="preserve"> and </w:t>
      </w:r>
      <w:r w:rsidR="008E0C15" w:rsidRPr="001A4DF5">
        <w:rPr>
          <w:rFonts w:ascii="Times New Roman" w:eastAsia="Calibri" w:hAnsi="Times New Roman" w:cs="Times New Roman"/>
          <w:sz w:val="24"/>
          <w:szCs w:val="24"/>
          <w14:ligatures w14:val="none"/>
        </w:rPr>
        <w:t>persistent</w:t>
      </w:r>
      <w:r w:rsidR="00726C7A">
        <w:rPr>
          <w:rFonts w:ascii="Times New Roman" w:eastAsia="Calibri" w:hAnsi="Times New Roman" w:cs="Times New Roman"/>
          <w:sz w:val="24"/>
          <w:szCs w:val="24"/>
          <w14:ligatures w14:val="none"/>
        </w:rPr>
        <w:t xml:space="preserve"> </w:t>
      </w:r>
      <w:r w:rsidR="00F831F8">
        <w:rPr>
          <w:rFonts w:ascii="Times New Roman" w:eastAsia="Calibri" w:hAnsi="Times New Roman" w:cs="Times New Roman"/>
          <w:sz w:val="24"/>
          <w:szCs w:val="24"/>
          <w14:ligatures w14:val="none"/>
        </w:rPr>
        <w:t>insights</w:t>
      </w:r>
      <w:r w:rsidRPr="001A4DF5">
        <w:rPr>
          <w:rFonts w:ascii="Times New Roman" w:eastAsia="Calibri" w:hAnsi="Times New Roman" w:cs="Times New Roman"/>
          <w:sz w:val="24"/>
          <w:szCs w:val="24"/>
          <w14:ligatures w14:val="none"/>
        </w:rPr>
        <w:t xml:space="preserve"> that </w:t>
      </w:r>
      <w:r w:rsidR="006706D6" w:rsidRPr="001A4DF5">
        <w:rPr>
          <w:rFonts w:ascii="Times New Roman" w:eastAsia="Calibri" w:hAnsi="Times New Roman" w:cs="Times New Roman"/>
          <w:sz w:val="24"/>
          <w:szCs w:val="24"/>
          <w14:ligatures w14:val="none"/>
        </w:rPr>
        <w:t>emerge</w:t>
      </w:r>
      <w:r w:rsidRPr="001A4DF5">
        <w:rPr>
          <w:rFonts w:ascii="Times New Roman" w:eastAsia="Calibri" w:hAnsi="Times New Roman" w:cs="Times New Roman"/>
          <w:sz w:val="24"/>
          <w:szCs w:val="24"/>
          <w14:ligatures w14:val="none"/>
        </w:rPr>
        <w:t xml:space="preserve"> during the data collection process. </w:t>
      </w:r>
    </w:p>
    <w:p w14:paraId="5B035BF9" w14:textId="3C4BF872" w:rsidR="005E0DCE" w:rsidRDefault="00E854CA" w:rsidP="005E0DCE">
      <w:pPr>
        <w:spacing w:line="480" w:lineRule="auto"/>
        <w:ind w:firstLine="720"/>
        <w:jc w:val="both"/>
        <w:rPr>
          <w:rFonts w:ascii="Times New Roman" w:eastAsia="Calibri" w:hAnsi="Times New Roman" w:cs="Times New Roman"/>
          <w:sz w:val="24"/>
          <w:szCs w:val="24"/>
          <w14:ligatures w14:val="none"/>
        </w:rPr>
      </w:pPr>
      <w:r w:rsidRPr="001A4DF5">
        <w:rPr>
          <w:rFonts w:ascii="Times New Roman" w:eastAsia="Calibri" w:hAnsi="Times New Roman" w:cs="Times New Roman"/>
          <w:sz w:val="24"/>
          <w:szCs w:val="24"/>
          <w14:ligatures w14:val="none"/>
        </w:rPr>
        <w:t>The primary objective of this activity is to provide a comprehensive examination of the collected data and to establish a systematic framework for</w:t>
      </w:r>
      <w:r w:rsidR="006706D6">
        <w:rPr>
          <w:rFonts w:ascii="Times New Roman" w:eastAsia="Calibri" w:hAnsi="Times New Roman" w:cs="Times New Roman"/>
          <w:sz w:val="24"/>
          <w:szCs w:val="24"/>
          <w14:ligatures w14:val="none"/>
        </w:rPr>
        <w:t xml:space="preserve"> understanding</w:t>
      </w:r>
      <w:r w:rsidRPr="001A4DF5">
        <w:rPr>
          <w:rFonts w:ascii="Times New Roman" w:eastAsia="Calibri" w:hAnsi="Times New Roman" w:cs="Times New Roman"/>
          <w:sz w:val="24"/>
          <w:szCs w:val="24"/>
          <w14:ligatures w14:val="none"/>
        </w:rPr>
        <w:t xml:space="preserve"> the various </w:t>
      </w:r>
      <w:r w:rsidR="006706D6">
        <w:rPr>
          <w:rFonts w:ascii="Times New Roman" w:eastAsia="Calibri" w:hAnsi="Times New Roman" w:cs="Times New Roman"/>
          <w:sz w:val="24"/>
          <w:szCs w:val="24"/>
          <w14:ligatures w14:val="none"/>
        </w:rPr>
        <w:t>aspects</w:t>
      </w:r>
      <w:r w:rsidRPr="001A4DF5">
        <w:rPr>
          <w:rFonts w:ascii="Times New Roman" w:eastAsia="Calibri" w:hAnsi="Times New Roman" w:cs="Times New Roman"/>
          <w:sz w:val="24"/>
          <w:szCs w:val="24"/>
          <w14:ligatures w14:val="none"/>
        </w:rPr>
        <w:t xml:space="preserve"> of the investiga</w:t>
      </w:r>
      <w:r w:rsidRPr="001A4DF5">
        <w:rPr>
          <w:rFonts w:ascii="Times New Roman" w:eastAsia="Calibri" w:hAnsi="Times New Roman" w:cs="Times New Roman"/>
          <w:sz w:val="24"/>
          <w:szCs w:val="24"/>
          <w14:ligatures w14:val="none"/>
        </w:rPr>
        <w:t xml:space="preserve">ted phenomenon. </w:t>
      </w:r>
      <w:r w:rsidR="00B86C6E">
        <w:rPr>
          <w:rFonts w:ascii="Times New Roman" w:eastAsia="Calibri" w:hAnsi="Times New Roman" w:cs="Times New Roman"/>
          <w:sz w:val="24"/>
          <w:szCs w:val="24"/>
          <w14:ligatures w14:val="none"/>
        </w:rPr>
        <w:t>The following s</w:t>
      </w:r>
      <w:r w:rsidR="00B86C6E" w:rsidRPr="00B86C6E">
        <w:rPr>
          <w:rFonts w:ascii="Times New Roman" w:eastAsia="Calibri" w:hAnsi="Times New Roman" w:cs="Times New Roman"/>
          <w:sz w:val="24"/>
          <w:szCs w:val="24"/>
          <w14:ligatures w14:val="none"/>
        </w:rPr>
        <w:t>tages of coding for qualitative analysis (adapted from Fereday and Muir-Cochrane,</w:t>
      </w:r>
      <w:r w:rsidR="0062708A">
        <w:rPr>
          <w:rFonts w:ascii="Times New Roman" w:eastAsia="Calibri" w:hAnsi="Times New Roman" w:cs="Times New Roman"/>
          <w:sz w:val="24"/>
          <w:szCs w:val="24"/>
          <w14:ligatures w14:val="none"/>
        </w:rPr>
        <w:t xml:space="preserve"> </w:t>
      </w:r>
      <w:r w:rsidR="00B86C6E" w:rsidRPr="00B86C6E">
        <w:rPr>
          <w:rFonts w:ascii="Times New Roman" w:eastAsia="Calibri" w:hAnsi="Times New Roman" w:cs="Times New Roman"/>
          <w:sz w:val="24"/>
          <w:szCs w:val="24"/>
          <w14:ligatures w14:val="none"/>
        </w:rPr>
        <w:t>2006)</w:t>
      </w:r>
      <w:r w:rsidR="008D1BF3">
        <w:rPr>
          <w:rFonts w:ascii="Times New Roman" w:eastAsia="Calibri" w:hAnsi="Times New Roman" w:cs="Times New Roman"/>
          <w:sz w:val="24"/>
          <w:szCs w:val="24"/>
          <w14:ligatures w14:val="none"/>
        </w:rPr>
        <w:t xml:space="preserve">. </w:t>
      </w:r>
    </w:p>
    <w:p w14:paraId="2AEC504D" w14:textId="77777777" w:rsidR="00585BD8" w:rsidRDefault="00E854CA" w:rsidP="009F1180">
      <w:pPr>
        <w:spacing w:line="480" w:lineRule="auto"/>
        <w:ind w:firstLine="720"/>
        <w:jc w:val="both"/>
        <w:rPr>
          <w:rFonts w:ascii="Times New Roman" w:eastAsia="Calibri" w:hAnsi="Times New Roman" w:cs="Times New Roman"/>
          <w:sz w:val="24"/>
          <w:szCs w:val="24"/>
          <w14:ligatures w14:val="none"/>
        </w:rPr>
      </w:pPr>
      <w:r w:rsidRPr="001E7323">
        <w:rPr>
          <w:rFonts w:ascii="Times New Roman" w:hAnsi="Times New Roman" w:cs="Times New Roman"/>
          <w:noProof/>
          <w:sz w:val="24"/>
          <w:szCs w:val="24"/>
        </w:rPr>
        <w:lastRenderedPageBreak/>
        <w:drawing>
          <wp:inline distT="0" distB="0" distL="0" distR="0" wp14:anchorId="0E582201" wp14:editId="661D37A9">
            <wp:extent cx="5143500" cy="2654300"/>
            <wp:effectExtent l="0" t="0" r="19050" b="0"/>
            <wp:docPr id="17258594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6D16294" w14:textId="77777777" w:rsidR="00585BD8" w:rsidRPr="00585BD8" w:rsidRDefault="00E854CA" w:rsidP="00585BD8">
      <w:pPr>
        <w:spacing w:line="480" w:lineRule="auto"/>
        <w:jc w:val="center"/>
        <w:rPr>
          <w:rFonts w:ascii="Times New Roman" w:eastAsia="Calibri" w:hAnsi="Times New Roman" w:cs="Times New Roman"/>
          <w:b/>
          <w:bCs/>
          <w:i/>
          <w:iCs/>
          <w:sz w:val="24"/>
          <w:szCs w:val="24"/>
          <w14:ligatures w14:val="none"/>
        </w:rPr>
      </w:pPr>
      <w:r w:rsidRPr="00585BD8">
        <w:rPr>
          <w:rFonts w:ascii="Times New Roman" w:eastAsia="Calibri" w:hAnsi="Times New Roman" w:cs="Times New Roman"/>
          <w:b/>
          <w:bCs/>
          <w:i/>
          <w:iCs/>
          <w:sz w:val="24"/>
          <w:szCs w:val="24"/>
          <w14:ligatures w14:val="none"/>
        </w:rPr>
        <w:t>Table 1</w:t>
      </w:r>
    </w:p>
    <w:p w14:paraId="69BFA1FA" w14:textId="77777777" w:rsidR="009F1180" w:rsidRDefault="00E854CA" w:rsidP="00585BD8">
      <w:pPr>
        <w:spacing w:line="480" w:lineRule="auto"/>
        <w:jc w:val="both"/>
        <w:rPr>
          <w:rFonts w:ascii="Times New Roman" w:eastAsia="Calibri" w:hAnsi="Times New Roman" w:cs="Times New Roman"/>
          <w:b/>
          <w:bCs/>
          <w:sz w:val="24"/>
          <w:szCs w:val="24"/>
          <w14:ligatures w14:val="none"/>
        </w:rPr>
      </w:pPr>
      <w:r>
        <w:rPr>
          <w:rFonts w:ascii="Times New Roman" w:eastAsia="Calibri" w:hAnsi="Times New Roman" w:cs="Times New Roman"/>
          <w:b/>
          <w:bCs/>
          <w:sz w:val="24"/>
          <w:szCs w:val="24"/>
          <w14:ligatures w14:val="none"/>
        </w:rPr>
        <w:t>4.7</w:t>
      </w:r>
      <w:r w:rsidRPr="005E0DCE">
        <w:rPr>
          <w:rFonts w:ascii="Times New Roman" w:eastAsia="Calibri" w:hAnsi="Times New Roman" w:cs="Times New Roman"/>
          <w:b/>
          <w:bCs/>
          <w:sz w:val="24"/>
          <w:szCs w:val="24"/>
          <w14:ligatures w14:val="none"/>
        </w:rPr>
        <w:t>Interview Summary</w:t>
      </w:r>
    </w:p>
    <w:tbl>
      <w:tblPr>
        <w:tblpPr w:leftFromText="180" w:rightFromText="180" w:vertAnchor="page" w:horzAnchor="margin" w:tblpXSpec="center" w:tblpY="8611"/>
        <w:tblW w:w="66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88"/>
        <w:gridCol w:w="1571"/>
        <w:gridCol w:w="1739"/>
        <w:gridCol w:w="1066"/>
        <w:gridCol w:w="1012"/>
      </w:tblGrid>
      <w:tr w:rsidR="002C54AB" w14:paraId="1A5F2190" w14:textId="77777777" w:rsidTr="00585BD8">
        <w:trPr>
          <w:trHeight w:val="18"/>
          <w:tblHeader/>
          <w:tblCellSpacing w:w="15" w:type="dxa"/>
        </w:trPr>
        <w:tc>
          <w:tcPr>
            <w:tcW w:w="1243" w:type="dxa"/>
            <w:shd w:val="clear" w:color="auto" w:fill="AEAAAA"/>
            <w:vAlign w:val="bottom"/>
            <w:hideMark/>
          </w:tcPr>
          <w:p w14:paraId="77B5E855" w14:textId="77777777" w:rsidR="00585BD8" w:rsidRPr="00BB48C9" w:rsidRDefault="00E854CA" w:rsidP="00585BD8">
            <w:pPr>
              <w:spacing w:after="0" w:line="240" w:lineRule="auto"/>
              <w:jc w:val="center"/>
              <w:rPr>
                <w:rFonts w:ascii="Times New Roman" w:eastAsia="Times New Roman" w:hAnsi="Times New Roman" w:cs="Times New Roman"/>
                <w:b/>
                <w:bCs/>
                <w:color w:val="0D0D0D"/>
                <w:kern w:val="0"/>
                <w:sz w:val="24"/>
                <w:szCs w:val="24"/>
                <w14:ligatures w14:val="none"/>
              </w:rPr>
            </w:pPr>
            <w:bookmarkStart w:id="2" w:name="_Hlk165631164"/>
            <w:r w:rsidRPr="00BB48C9">
              <w:rPr>
                <w:rFonts w:ascii="Times New Roman" w:eastAsia="Times New Roman" w:hAnsi="Times New Roman" w:cs="Times New Roman"/>
                <w:b/>
                <w:bCs/>
                <w:color w:val="0D0D0D"/>
                <w:kern w:val="0"/>
                <w:sz w:val="24"/>
                <w:szCs w:val="24"/>
                <w14:ligatures w14:val="none"/>
              </w:rPr>
              <w:t>Interviewee</w:t>
            </w:r>
          </w:p>
        </w:tc>
        <w:tc>
          <w:tcPr>
            <w:tcW w:w="1541" w:type="dxa"/>
            <w:shd w:val="clear" w:color="auto" w:fill="AEAAAA"/>
            <w:vAlign w:val="bottom"/>
            <w:hideMark/>
          </w:tcPr>
          <w:p w14:paraId="189EF007" w14:textId="77777777" w:rsidR="00585BD8" w:rsidRPr="00BB48C9" w:rsidRDefault="00E854CA" w:rsidP="00585BD8">
            <w:pPr>
              <w:spacing w:after="0" w:line="240" w:lineRule="auto"/>
              <w:jc w:val="center"/>
              <w:rPr>
                <w:rFonts w:ascii="Times New Roman" w:eastAsia="Times New Roman" w:hAnsi="Times New Roman" w:cs="Times New Roman"/>
                <w:b/>
                <w:bCs/>
                <w:color w:val="0D0D0D"/>
                <w:kern w:val="0"/>
                <w:sz w:val="24"/>
                <w:szCs w:val="24"/>
                <w14:ligatures w14:val="none"/>
              </w:rPr>
            </w:pPr>
            <w:r w:rsidRPr="00BB48C9">
              <w:rPr>
                <w:rFonts w:ascii="Times New Roman" w:eastAsia="Times New Roman" w:hAnsi="Times New Roman" w:cs="Times New Roman"/>
                <w:b/>
                <w:bCs/>
                <w:color w:val="0D0D0D"/>
                <w:kern w:val="0"/>
                <w:sz w:val="24"/>
                <w:szCs w:val="24"/>
                <w14:ligatures w14:val="none"/>
              </w:rPr>
              <w:t>Designation</w:t>
            </w:r>
          </w:p>
        </w:tc>
        <w:tc>
          <w:tcPr>
            <w:tcW w:w="1709" w:type="dxa"/>
            <w:shd w:val="clear" w:color="auto" w:fill="AEAAAA"/>
            <w:vAlign w:val="bottom"/>
            <w:hideMark/>
          </w:tcPr>
          <w:p w14:paraId="246B0CCB" w14:textId="77777777" w:rsidR="00585BD8" w:rsidRPr="00BB48C9" w:rsidRDefault="00E854CA" w:rsidP="00585BD8">
            <w:pPr>
              <w:spacing w:after="0" w:line="240" w:lineRule="auto"/>
              <w:jc w:val="center"/>
              <w:rPr>
                <w:rFonts w:ascii="Times New Roman" w:eastAsia="Times New Roman" w:hAnsi="Times New Roman" w:cs="Times New Roman"/>
                <w:b/>
                <w:bCs/>
                <w:color w:val="0D0D0D"/>
                <w:kern w:val="0"/>
                <w:sz w:val="24"/>
                <w:szCs w:val="24"/>
                <w14:ligatures w14:val="none"/>
              </w:rPr>
            </w:pPr>
            <w:r w:rsidRPr="00BB48C9">
              <w:rPr>
                <w:rFonts w:ascii="Times New Roman" w:eastAsia="Times New Roman" w:hAnsi="Times New Roman" w:cs="Times New Roman"/>
                <w:b/>
                <w:bCs/>
                <w:color w:val="0D0D0D"/>
                <w:kern w:val="0"/>
                <w:sz w:val="24"/>
                <w:szCs w:val="24"/>
                <w14:ligatures w14:val="none"/>
              </w:rPr>
              <w:t>Institution</w:t>
            </w:r>
          </w:p>
        </w:tc>
        <w:tc>
          <w:tcPr>
            <w:tcW w:w="1036" w:type="dxa"/>
            <w:shd w:val="clear" w:color="auto" w:fill="AEAAAA"/>
            <w:vAlign w:val="bottom"/>
            <w:hideMark/>
          </w:tcPr>
          <w:p w14:paraId="39D68FD4" w14:textId="77777777" w:rsidR="00585BD8" w:rsidRPr="00BB48C9" w:rsidRDefault="00E854CA" w:rsidP="00585BD8">
            <w:pPr>
              <w:spacing w:after="0" w:line="240" w:lineRule="auto"/>
              <w:jc w:val="center"/>
              <w:rPr>
                <w:rFonts w:ascii="Times New Roman" w:eastAsia="Times New Roman" w:hAnsi="Times New Roman" w:cs="Times New Roman"/>
                <w:b/>
                <w:bCs/>
                <w:color w:val="0D0D0D"/>
                <w:kern w:val="0"/>
                <w:sz w:val="24"/>
                <w:szCs w:val="24"/>
                <w14:ligatures w14:val="none"/>
              </w:rPr>
            </w:pPr>
            <w:r w:rsidRPr="00BB48C9">
              <w:rPr>
                <w:rFonts w:ascii="Times New Roman" w:eastAsia="Times New Roman" w:hAnsi="Times New Roman" w:cs="Times New Roman"/>
                <w:b/>
                <w:bCs/>
                <w:color w:val="0D0D0D"/>
                <w:kern w:val="0"/>
                <w:sz w:val="24"/>
                <w:szCs w:val="24"/>
                <w14:ligatures w14:val="none"/>
              </w:rPr>
              <w:t>Medium</w:t>
            </w:r>
          </w:p>
        </w:tc>
        <w:tc>
          <w:tcPr>
            <w:tcW w:w="967" w:type="dxa"/>
            <w:shd w:val="clear" w:color="auto" w:fill="AEAAAA"/>
            <w:vAlign w:val="bottom"/>
            <w:hideMark/>
          </w:tcPr>
          <w:p w14:paraId="775887D0" w14:textId="77777777" w:rsidR="00585BD8" w:rsidRPr="00BB48C9" w:rsidRDefault="00E854CA" w:rsidP="00585BD8">
            <w:pPr>
              <w:spacing w:after="0" w:line="240" w:lineRule="auto"/>
              <w:jc w:val="center"/>
              <w:rPr>
                <w:rFonts w:ascii="Times New Roman" w:eastAsia="Times New Roman" w:hAnsi="Times New Roman" w:cs="Times New Roman"/>
                <w:b/>
                <w:bCs/>
                <w:color w:val="0D0D0D"/>
                <w:kern w:val="0"/>
                <w:sz w:val="24"/>
                <w:szCs w:val="24"/>
                <w14:ligatures w14:val="none"/>
              </w:rPr>
            </w:pPr>
            <w:r w:rsidRPr="00BB48C9">
              <w:rPr>
                <w:rFonts w:ascii="Times New Roman" w:eastAsia="Times New Roman" w:hAnsi="Times New Roman" w:cs="Times New Roman"/>
                <w:b/>
                <w:bCs/>
                <w:color w:val="0D0D0D"/>
                <w:kern w:val="0"/>
                <w:sz w:val="24"/>
                <w:szCs w:val="24"/>
                <w14:ligatures w14:val="none"/>
              </w:rPr>
              <w:t>Duration</w:t>
            </w:r>
          </w:p>
        </w:tc>
      </w:tr>
      <w:tr w:rsidR="002C54AB" w14:paraId="2F8235AD" w14:textId="77777777" w:rsidTr="00585BD8">
        <w:trPr>
          <w:trHeight w:val="58"/>
          <w:tblCellSpacing w:w="15" w:type="dxa"/>
        </w:trPr>
        <w:tc>
          <w:tcPr>
            <w:tcW w:w="1243" w:type="dxa"/>
            <w:tcBorders>
              <w:top w:val="single" w:sz="4" w:space="0" w:color="auto"/>
              <w:left w:val="single" w:sz="4" w:space="0" w:color="auto"/>
              <w:bottom w:val="single" w:sz="4" w:space="0" w:color="auto"/>
              <w:right w:val="single" w:sz="4" w:space="0" w:color="auto"/>
            </w:tcBorders>
            <w:shd w:val="clear" w:color="auto" w:fill="EAEDF1"/>
            <w:vAlign w:val="bottom"/>
            <w:hideMark/>
          </w:tcPr>
          <w:p w14:paraId="4E975379"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Assistant Director</w:t>
            </w:r>
          </w:p>
        </w:tc>
        <w:tc>
          <w:tcPr>
            <w:tcW w:w="1541" w:type="dxa"/>
            <w:tcBorders>
              <w:top w:val="single" w:sz="4" w:space="0" w:color="auto"/>
              <w:left w:val="single" w:sz="4" w:space="0" w:color="auto"/>
              <w:bottom w:val="single" w:sz="4" w:space="0" w:color="auto"/>
              <w:right w:val="single" w:sz="4" w:space="0" w:color="auto"/>
            </w:tcBorders>
            <w:shd w:val="clear" w:color="auto" w:fill="EAEDF1"/>
            <w:vAlign w:val="bottom"/>
            <w:hideMark/>
          </w:tcPr>
          <w:p w14:paraId="1E6A31B6"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FIA - Anti Human Trafficking and</w:t>
            </w:r>
            <w:r w:rsidRPr="0072350B">
              <w:rPr>
                <w:rFonts w:ascii="Times New Roman" w:eastAsia="Times New Roman" w:hAnsi="Times New Roman" w:cs="Times New Roman"/>
                <w:color w:val="000000"/>
                <w:kern w:val="0"/>
                <w:sz w:val="20"/>
                <w:szCs w:val="20"/>
                <w14:ligatures w14:val="none"/>
              </w:rPr>
              <w:t xml:space="preserve"> Smuggling Wing (AHS)</w:t>
            </w:r>
          </w:p>
        </w:tc>
        <w:tc>
          <w:tcPr>
            <w:tcW w:w="1709" w:type="dxa"/>
            <w:tcBorders>
              <w:top w:val="single" w:sz="4" w:space="0" w:color="auto"/>
              <w:left w:val="single" w:sz="4" w:space="0" w:color="auto"/>
              <w:bottom w:val="single" w:sz="4" w:space="0" w:color="auto"/>
              <w:right w:val="single" w:sz="4" w:space="0" w:color="auto"/>
            </w:tcBorders>
            <w:shd w:val="clear" w:color="auto" w:fill="EAEDF1"/>
            <w:vAlign w:val="bottom"/>
            <w:hideMark/>
          </w:tcPr>
          <w:p w14:paraId="6B01C40B"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Federal Investigation Agency (FIA)</w:t>
            </w:r>
          </w:p>
        </w:tc>
        <w:tc>
          <w:tcPr>
            <w:tcW w:w="1036" w:type="dxa"/>
            <w:tcBorders>
              <w:top w:val="single" w:sz="4" w:space="0" w:color="auto"/>
              <w:left w:val="single" w:sz="4" w:space="0" w:color="auto"/>
              <w:bottom w:val="single" w:sz="4" w:space="0" w:color="auto"/>
              <w:right w:val="single" w:sz="4" w:space="0" w:color="auto"/>
            </w:tcBorders>
            <w:shd w:val="clear" w:color="auto" w:fill="EAEDF1"/>
            <w:vAlign w:val="bottom"/>
            <w:hideMark/>
          </w:tcPr>
          <w:p w14:paraId="3DCACB4A"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In-person</w:t>
            </w:r>
          </w:p>
        </w:tc>
        <w:tc>
          <w:tcPr>
            <w:tcW w:w="967" w:type="dxa"/>
            <w:tcBorders>
              <w:top w:val="single" w:sz="4" w:space="0" w:color="auto"/>
              <w:left w:val="single" w:sz="4" w:space="0" w:color="auto"/>
              <w:bottom w:val="single" w:sz="4" w:space="0" w:color="auto"/>
              <w:right w:val="single" w:sz="4" w:space="0" w:color="auto"/>
            </w:tcBorders>
            <w:shd w:val="clear" w:color="auto" w:fill="EAEDF1"/>
            <w:vAlign w:val="bottom"/>
            <w:hideMark/>
          </w:tcPr>
          <w:p w14:paraId="27E5A1F0"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90 minutes</w:t>
            </w:r>
          </w:p>
        </w:tc>
      </w:tr>
      <w:tr w:rsidR="002C54AB" w14:paraId="0B3D64BC" w14:textId="77777777" w:rsidTr="00585BD8">
        <w:trPr>
          <w:trHeight w:val="38"/>
          <w:tblCellSpacing w:w="15" w:type="dxa"/>
        </w:trPr>
        <w:tc>
          <w:tcPr>
            <w:tcW w:w="124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151FE3F"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Interviewee N</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1938CE8"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Coordinator</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9167D7"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Migrant Resource Centre Lahore (MRC)</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949687D"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In-person</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03A64E4"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45 minutes</w:t>
            </w:r>
          </w:p>
        </w:tc>
      </w:tr>
      <w:tr w:rsidR="002C54AB" w14:paraId="59BF79D0" w14:textId="77777777" w:rsidTr="00585BD8">
        <w:trPr>
          <w:trHeight w:val="38"/>
          <w:tblCellSpacing w:w="15" w:type="dxa"/>
        </w:trPr>
        <w:tc>
          <w:tcPr>
            <w:tcW w:w="1243" w:type="dxa"/>
            <w:tcBorders>
              <w:top w:val="single" w:sz="4" w:space="0" w:color="auto"/>
              <w:left w:val="single" w:sz="4" w:space="0" w:color="auto"/>
              <w:bottom w:val="single" w:sz="4" w:space="0" w:color="auto"/>
              <w:right w:val="single" w:sz="4" w:space="0" w:color="auto"/>
            </w:tcBorders>
            <w:shd w:val="clear" w:color="auto" w:fill="EAEDF1"/>
            <w:vAlign w:val="bottom"/>
            <w:hideMark/>
          </w:tcPr>
          <w:p w14:paraId="4D4E34F9"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Interviewee S</w:t>
            </w:r>
          </w:p>
        </w:tc>
        <w:tc>
          <w:tcPr>
            <w:tcW w:w="1541" w:type="dxa"/>
            <w:tcBorders>
              <w:top w:val="single" w:sz="4" w:space="0" w:color="auto"/>
              <w:left w:val="single" w:sz="4" w:space="0" w:color="auto"/>
              <w:bottom w:val="single" w:sz="4" w:space="0" w:color="auto"/>
              <w:right w:val="single" w:sz="4" w:space="0" w:color="auto"/>
            </w:tcBorders>
            <w:shd w:val="clear" w:color="auto" w:fill="EAEDF1"/>
            <w:vAlign w:val="bottom"/>
            <w:hideMark/>
          </w:tcPr>
          <w:p w14:paraId="4C530288"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Investigative Journalist</w:t>
            </w:r>
          </w:p>
        </w:tc>
        <w:tc>
          <w:tcPr>
            <w:tcW w:w="1709" w:type="dxa"/>
            <w:tcBorders>
              <w:top w:val="single" w:sz="4" w:space="0" w:color="auto"/>
              <w:left w:val="single" w:sz="4" w:space="0" w:color="auto"/>
              <w:bottom w:val="single" w:sz="4" w:space="0" w:color="auto"/>
              <w:right w:val="single" w:sz="4" w:space="0" w:color="auto"/>
            </w:tcBorders>
            <w:shd w:val="clear" w:color="auto" w:fill="EAEDF1"/>
            <w:vAlign w:val="bottom"/>
            <w:hideMark/>
          </w:tcPr>
          <w:p w14:paraId="2794FF96"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BBC London</w:t>
            </w:r>
          </w:p>
        </w:tc>
        <w:tc>
          <w:tcPr>
            <w:tcW w:w="1036" w:type="dxa"/>
            <w:tcBorders>
              <w:top w:val="single" w:sz="4" w:space="0" w:color="auto"/>
              <w:left w:val="single" w:sz="4" w:space="0" w:color="auto"/>
              <w:bottom w:val="single" w:sz="4" w:space="0" w:color="auto"/>
              <w:right w:val="single" w:sz="4" w:space="0" w:color="auto"/>
            </w:tcBorders>
            <w:shd w:val="clear" w:color="auto" w:fill="EAEDF1"/>
            <w:vAlign w:val="bottom"/>
            <w:hideMark/>
          </w:tcPr>
          <w:p w14:paraId="1A1DF1B7"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Online (Zoom)</w:t>
            </w:r>
          </w:p>
        </w:tc>
        <w:tc>
          <w:tcPr>
            <w:tcW w:w="967" w:type="dxa"/>
            <w:tcBorders>
              <w:top w:val="single" w:sz="4" w:space="0" w:color="auto"/>
              <w:left w:val="single" w:sz="4" w:space="0" w:color="auto"/>
              <w:bottom w:val="single" w:sz="4" w:space="0" w:color="auto"/>
              <w:right w:val="single" w:sz="4" w:space="0" w:color="auto"/>
            </w:tcBorders>
            <w:shd w:val="clear" w:color="auto" w:fill="EAEDF1"/>
            <w:vAlign w:val="bottom"/>
            <w:hideMark/>
          </w:tcPr>
          <w:p w14:paraId="09CEB341"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30 minutes</w:t>
            </w:r>
          </w:p>
        </w:tc>
      </w:tr>
      <w:tr w:rsidR="002C54AB" w14:paraId="47E8B60B" w14:textId="77777777" w:rsidTr="00585BD8">
        <w:trPr>
          <w:trHeight w:val="57"/>
          <w:tblCellSpacing w:w="15" w:type="dxa"/>
        </w:trPr>
        <w:tc>
          <w:tcPr>
            <w:tcW w:w="124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1B0F90E"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Program Officer</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D4F556C"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Program Officer</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78CC0B7"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United Nations Office on Drugs and Crime (UNODC)</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DC9F3F6"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Online (Google Meet)</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7A10926"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30 minutes</w:t>
            </w:r>
          </w:p>
        </w:tc>
      </w:tr>
      <w:tr w:rsidR="002C54AB" w14:paraId="0F080188" w14:textId="77777777" w:rsidTr="00585BD8">
        <w:trPr>
          <w:trHeight w:val="38"/>
          <w:tblCellSpacing w:w="15" w:type="dxa"/>
        </w:trPr>
        <w:tc>
          <w:tcPr>
            <w:tcW w:w="1243" w:type="dxa"/>
            <w:tcBorders>
              <w:top w:val="single" w:sz="4" w:space="0" w:color="auto"/>
              <w:left w:val="single" w:sz="4" w:space="0" w:color="auto"/>
              <w:bottom w:val="single" w:sz="4" w:space="0" w:color="auto"/>
              <w:right w:val="single" w:sz="4" w:space="0" w:color="auto"/>
            </w:tcBorders>
            <w:shd w:val="clear" w:color="auto" w:fill="EAEDF1"/>
            <w:vAlign w:val="bottom"/>
            <w:hideMark/>
          </w:tcPr>
          <w:p w14:paraId="459CA986"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Deputy Ambassador &amp; Migration Officer</w:t>
            </w:r>
          </w:p>
        </w:tc>
        <w:tc>
          <w:tcPr>
            <w:tcW w:w="1541" w:type="dxa"/>
            <w:tcBorders>
              <w:top w:val="single" w:sz="4" w:space="0" w:color="auto"/>
              <w:left w:val="single" w:sz="4" w:space="0" w:color="auto"/>
              <w:bottom w:val="single" w:sz="4" w:space="0" w:color="auto"/>
              <w:right w:val="single" w:sz="4" w:space="0" w:color="auto"/>
            </w:tcBorders>
            <w:shd w:val="clear" w:color="auto" w:fill="EAEDF1"/>
            <w:vAlign w:val="bottom"/>
            <w:hideMark/>
          </w:tcPr>
          <w:p w14:paraId="2620583E"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Deputy Ambassador &amp; Migration Officer</w:t>
            </w:r>
          </w:p>
        </w:tc>
        <w:tc>
          <w:tcPr>
            <w:tcW w:w="1709" w:type="dxa"/>
            <w:tcBorders>
              <w:top w:val="single" w:sz="4" w:space="0" w:color="auto"/>
              <w:left w:val="single" w:sz="4" w:space="0" w:color="auto"/>
              <w:bottom w:val="single" w:sz="4" w:space="0" w:color="auto"/>
              <w:right w:val="single" w:sz="4" w:space="0" w:color="auto"/>
            </w:tcBorders>
            <w:shd w:val="clear" w:color="auto" w:fill="EAEDF1"/>
            <w:vAlign w:val="bottom"/>
            <w:hideMark/>
          </w:tcPr>
          <w:p w14:paraId="41E5FED7"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European Union Delegation in Pakistan</w:t>
            </w:r>
          </w:p>
        </w:tc>
        <w:tc>
          <w:tcPr>
            <w:tcW w:w="1036" w:type="dxa"/>
            <w:tcBorders>
              <w:top w:val="single" w:sz="4" w:space="0" w:color="auto"/>
              <w:left w:val="single" w:sz="4" w:space="0" w:color="auto"/>
              <w:bottom w:val="single" w:sz="4" w:space="0" w:color="auto"/>
              <w:right w:val="single" w:sz="4" w:space="0" w:color="auto"/>
            </w:tcBorders>
            <w:shd w:val="clear" w:color="auto" w:fill="EAEDF1"/>
            <w:vAlign w:val="bottom"/>
            <w:hideMark/>
          </w:tcPr>
          <w:p w14:paraId="2F6E606A"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Online (Webex)</w:t>
            </w:r>
          </w:p>
        </w:tc>
        <w:tc>
          <w:tcPr>
            <w:tcW w:w="967" w:type="dxa"/>
            <w:tcBorders>
              <w:top w:val="single" w:sz="4" w:space="0" w:color="auto"/>
              <w:left w:val="single" w:sz="4" w:space="0" w:color="auto"/>
              <w:bottom w:val="single" w:sz="4" w:space="0" w:color="auto"/>
              <w:right w:val="single" w:sz="4" w:space="0" w:color="auto"/>
            </w:tcBorders>
            <w:shd w:val="clear" w:color="auto" w:fill="EAEDF1"/>
            <w:vAlign w:val="bottom"/>
            <w:hideMark/>
          </w:tcPr>
          <w:p w14:paraId="387581F9"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 xml:space="preserve"> 45 minutes</w:t>
            </w:r>
          </w:p>
        </w:tc>
      </w:tr>
      <w:tr w:rsidR="002C54AB" w14:paraId="7ECD7283" w14:textId="77777777" w:rsidTr="00585BD8">
        <w:trPr>
          <w:trHeight w:val="38"/>
          <w:tblCellSpacing w:w="15" w:type="dxa"/>
        </w:trPr>
        <w:tc>
          <w:tcPr>
            <w:tcW w:w="124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12F6A3D"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Consultant</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0B89F7"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Registered Consultancy Owner</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CB8A078"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Private Consultancy</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F11055"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In-person</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80C66B8" w14:textId="77777777" w:rsidR="00585BD8" w:rsidRPr="0072350B" w:rsidRDefault="00E854CA" w:rsidP="00585BD8">
            <w:pPr>
              <w:spacing w:after="0" w:line="240" w:lineRule="auto"/>
              <w:rPr>
                <w:rFonts w:ascii="Times New Roman" w:eastAsia="Times New Roman" w:hAnsi="Times New Roman" w:cs="Times New Roman"/>
                <w:color w:val="000000"/>
                <w:kern w:val="0"/>
                <w:sz w:val="20"/>
                <w:szCs w:val="20"/>
                <w14:ligatures w14:val="none"/>
              </w:rPr>
            </w:pPr>
            <w:r w:rsidRPr="0072350B">
              <w:rPr>
                <w:rFonts w:ascii="Times New Roman" w:eastAsia="Times New Roman" w:hAnsi="Times New Roman" w:cs="Times New Roman"/>
                <w:color w:val="000000"/>
                <w:kern w:val="0"/>
                <w:sz w:val="20"/>
                <w:szCs w:val="20"/>
                <w14:ligatures w14:val="none"/>
              </w:rPr>
              <w:t>60 Minutes</w:t>
            </w:r>
          </w:p>
        </w:tc>
      </w:tr>
    </w:tbl>
    <w:bookmarkEnd w:id="2"/>
    <w:p w14:paraId="2AAF0B58" w14:textId="77777777" w:rsidR="009F1180" w:rsidRPr="009F1180" w:rsidRDefault="00E854CA" w:rsidP="009F1180">
      <w:pPr>
        <w:spacing w:line="480" w:lineRule="auto"/>
        <w:ind w:firstLine="72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 xml:space="preserve">The below given table gives a summary of all the interviews that were conducted during the course of this study. As the table </w:t>
      </w:r>
      <w:r w:rsidR="00585BD8">
        <w:rPr>
          <w:rFonts w:ascii="Times New Roman" w:eastAsia="Calibri" w:hAnsi="Times New Roman" w:cs="Times New Roman"/>
          <w:sz w:val="24"/>
          <w:szCs w:val="24"/>
          <w14:ligatures w14:val="none"/>
        </w:rPr>
        <w:t>shows,</w:t>
      </w:r>
      <w:r>
        <w:rPr>
          <w:rFonts w:ascii="Times New Roman" w:eastAsia="Calibri" w:hAnsi="Times New Roman" w:cs="Times New Roman"/>
          <w:sz w:val="24"/>
          <w:szCs w:val="24"/>
          <w14:ligatures w14:val="none"/>
        </w:rPr>
        <w:t xml:space="preserve"> a number of Six in total interviews were </w:t>
      </w:r>
      <w:r w:rsidR="00F35183">
        <w:rPr>
          <w:rFonts w:ascii="Times New Roman" w:eastAsia="Calibri" w:hAnsi="Times New Roman" w:cs="Times New Roman"/>
          <w:sz w:val="24"/>
          <w:szCs w:val="24"/>
          <w14:ligatures w14:val="none"/>
        </w:rPr>
        <w:t>conducted.</w:t>
      </w:r>
    </w:p>
    <w:p w14:paraId="1852FD46" w14:textId="77777777" w:rsidR="00585BD8" w:rsidRDefault="00585BD8" w:rsidP="008A7054">
      <w:pPr>
        <w:spacing w:line="480" w:lineRule="auto"/>
        <w:ind w:firstLine="720"/>
        <w:jc w:val="both"/>
        <w:rPr>
          <w:rFonts w:ascii="Times New Roman" w:eastAsia="Calibri" w:hAnsi="Times New Roman" w:cs="Times New Roman"/>
          <w:b/>
          <w:bCs/>
          <w:sz w:val="24"/>
          <w:szCs w:val="24"/>
          <w14:ligatures w14:val="none"/>
        </w:rPr>
      </w:pPr>
    </w:p>
    <w:p w14:paraId="42CB12CA" w14:textId="77777777" w:rsidR="00585BD8" w:rsidRDefault="00585BD8" w:rsidP="008A7054">
      <w:pPr>
        <w:spacing w:line="480" w:lineRule="auto"/>
        <w:ind w:firstLine="720"/>
        <w:jc w:val="both"/>
        <w:rPr>
          <w:rFonts w:ascii="Times New Roman" w:eastAsia="Calibri" w:hAnsi="Times New Roman" w:cs="Times New Roman"/>
          <w:b/>
          <w:bCs/>
          <w:sz w:val="24"/>
          <w:szCs w:val="24"/>
          <w14:ligatures w14:val="none"/>
        </w:rPr>
      </w:pPr>
    </w:p>
    <w:p w14:paraId="039C973E" w14:textId="77777777" w:rsidR="00585BD8" w:rsidRDefault="00585BD8" w:rsidP="008A7054">
      <w:pPr>
        <w:spacing w:line="480" w:lineRule="auto"/>
        <w:ind w:firstLine="720"/>
        <w:jc w:val="both"/>
        <w:rPr>
          <w:rFonts w:ascii="Times New Roman" w:eastAsia="Calibri" w:hAnsi="Times New Roman" w:cs="Times New Roman"/>
          <w:b/>
          <w:bCs/>
          <w:sz w:val="24"/>
          <w:szCs w:val="24"/>
          <w14:ligatures w14:val="none"/>
        </w:rPr>
      </w:pPr>
    </w:p>
    <w:p w14:paraId="2962E06B" w14:textId="77777777" w:rsidR="00585BD8" w:rsidRDefault="00585BD8" w:rsidP="008A7054">
      <w:pPr>
        <w:spacing w:line="480" w:lineRule="auto"/>
        <w:ind w:firstLine="720"/>
        <w:jc w:val="both"/>
        <w:rPr>
          <w:rFonts w:ascii="Times New Roman" w:eastAsia="Calibri" w:hAnsi="Times New Roman" w:cs="Times New Roman"/>
          <w:b/>
          <w:bCs/>
          <w:sz w:val="24"/>
          <w:szCs w:val="24"/>
          <w14:ligatures w14:val="none"/>
        </w:rPr>
      </w:pPr>
    </w:p>
    <w:p w14:paraId="514839DE" w14:textId="77777777" w:rsidR="00585BD8" w:rsidRDefault="00585BD8" w:rsidP="008A7054">
      <w:pPr>
        <w:spacing w:line="480" w:lineRule="auto"/>
        <w:ind w:firstLine="720"/>
        <w:jc w:val="both"/>
        <w:rPr>
          <w:rFonts w:ascii="Times New Roman" w:eastAsia="Calibri" w:hAnsi="Times New Roman" w:cs="Times New Roman"/>
          <w:b/>
          <w:bCs/>
          <w:sz w:val="24"/>
          <w:szCs w:val="24"/>
          <w14:ligatures w14:val="none"/>
        </w:rPr>
      </w:pPr>
    </w:p>
    <w:p w14:paraId="5AE0E10C" w14:textId="77777777" w:rsidR="00585BD8" w:rsidRDefault="00585BD8" w:rsidP="008A7054">
      <w:pPr>
        <w:spacing w:line="480" w:lineRule="auto"/>
        <w:ind w:firstLine="720"/>
        <w:jc w:val="both"/>
        <w:rPr>
          <w:rFonts w:ascii="Times New Roman" w:eastAsia="Calibri" w:hAnsi="Times New Roman" w:cs="Times New Roman"/>
          <w:b/>
          <w:bCs/>
          <w:sz w:val="24"/>
          <w:szCs w:val="24"/>
          <w14:ligatures w14:val="none"/>
        </w:rPr>
      </w:pPr>
    </w:p>
    <w:p w14:paraId="00267CAE" w14:textId="77777777" w:rsidR="00EE4713" w:rsidRDefault="00EE4713">
      <w:pPr>
        <w:spacing w:line="480" w:lineRule="auto"/>
        <w:jc w:val="center"/>
        <w:rPr>
          <w:rFonts w:ascii="Times New Roman" w:eastAsia="Calibri" w:hAnsi="Times New Roman" w:cs="Times New Roman"/>
          <w:b/>
          <w:bCs/>
          <w:sz w:val="28"/>
          <w:szCs w:val="24"/>
          <w14:ligatures w14:val="none"/>
        </w:rPr>
      </w:pPr>
    </w:p>
    <w:p w14:paraId="5F89C13A" w14:textId="77777777" w:rsidR="005457D5" w:rsidRPr="00EE4713" w:rsidRDefault="00E854CA">
      <w:pPr>
        <w:spacing w:line="480" w:lineRule="auto"/>
        <w:jc w:val="center"/>
        <w:rPr>
          <w:rFonts w:ascii="Times New Roman" w:eastAsia="Calibri" w:hAnsi="Times New Roman" w:cs="Times New Roman"/>
          <w:b/>
          <w:bCs/>
          <w:sz w:val="28"/>
          <w:szCs w:val="24"/>
          <w14:ligatures w14:val="none"/>
        </w:rPr>
      </w:pPr>
      <w:r w:rsidRPr="00EE4713">
        <w:rPr>
          <w:rFonts w:ascii="Times New Roman" w:eastAsia="Calibri" w:hAnsi="Times New Roman" w:cs="Times New Roman"/>
          <w:b/>
          <w:bCs/>
          <w:sz w:val="28"/>
          <w:szCs w:val="24"/>
          <w14:ligatures w14:val="none"/>
        </w:rPr>
        <w:lastRenderedPageBreak/>
        <w:t xml:space="preserve">Chapter </w:t>
      </w:r>
      <w:r w:rsidR="00EE4713" w:rsidRPr="00EE4713">
        <w:rPr>
          <w:rFonts w:ascii="Times New Roman" w:eastAsia="Calibri" w:hAnsi="Times New Roman" w:cs="Times New Roman"/>
          <w:b/>
          <w:bCs/>
          <w:sz w:val="28"/>
          <w:szCs w:val="24"/>
          <w14:ligatures w14:val="none"/>
        </w:rPr>
        <w:t>5: Findings</w:t>
      </w:r>
    </w:p>
    <w:p w14:paraId="42C6B9BE" w14:textId="77777777" w:rsidR="005457D5" w:rsidRPr="00DD20AD" w:rsidRDefault="00E854CA" w:rsidP="00EE4713">
      <w:pPr>
        <w:spacing w:line="480" w:lineRule="auto"/>
        <w:ind w:firstLine="720"/>
        <w:jc w:val="both"/>
        <w:rPr>
          <w:rFonts w:ascii="Times New Roman" w:eastAsia="Calibri" w:hAnsi="Times New Roman" w:cs="Times New Roman"/>
          <w:b/>
          <w:bCs/>
          <w:sz w:val="24"/>
          <w:szCs w:val="24"/>
          <w14:ligatures w14:val="none"/>
        </w:rPr>
      </w:pPr>
      <w:r w:rsidRPr="00DD20AD">
        <w:rPr>
          <w:rFonts w:ascii="Times New Roman" w:eastAsia="Calibri" w:hAnsi="Times New Roman" w:cs="Times New Roman"/>
          <w:sz w:val="24"/>
          <w:szCs w:val="24"/>
          <w14:ligatures w14:val="none"/>
        </w:rPr>
        <w:t>This section outline</w:t>
      </w:r>
      <w:r w:rsidR="008C138B">
        <w:rPr>
          <w:rFonts w:ascii="Times New Roman" w:eastAsia="Calibri" w:hAnsi="Times New Roman" w:cs="Times New Roman"/>
          <w:sz w:val="24"/>
          <w:szCs w:val="24"/>
          <w14:ligatures w14:val="none"/>
        </w:rPr>
        <w:t>s</w:t>
      </w:r>
      <w:r w:rsidRPr="00DD20AD">
        <w:rPr>
          <w:rFonts w:ascii="Times New Roman" w:eastAsia="Calibri" w:hAnsi="Times New Roman" w:cs="Times New Roman"/>
          <w:sz w:val="24"/>
          <w:szCs w:val="24"/>
          <w14:ligatures w14:val="none"/>
        </w:rPr>
        <w:t xml:space="preserve"> the themes followed by the sub-themes that have arisen from the analysis of six elite interviews conducted with key stakeholders involved in addressing the pressing matter of irregular migration from Pakistan to European countries. These stakeholders incl</w:t>
      </w:r>
      <w:r w:rsidRPr="00DD20AD">
        <w:rPr>
          <w:rFonts w:ascii="Times New Roman" w:eastAsia="Calibri" w:hAnsi="Times New Roman" w:cs="Times New Roman"/>
          <w:sz w:val="24"/>
          <w:szCs w:val="24"/>
          <w14:ligatures w14:val="none"/>
        </w:rPr>
        <w:t>ude the Federal Investigation Agency (FIA), a licensed immigration consultant, an international organization focused on safe migration, a United Nations agency in Pakistan, an international investigative journalist, and the European Union Delegation in Pak</w:t>
      </w:r>
      <w:r w:rsidRPr="00DD20AD">
        <w:rPr>
          <w:rFonts w:ascii="Times New Roman" w:eastAsia="Calibri" w:hAnsi="Times New Roman" w:cs="Times New Roman"/>
          <w:sz w:val="24"/>
          <w:szCs w:val="24"/>
          <w14:ligatures w14:val="none"/>
        </w:rPr>
        <w:t>istan. The following themes and sub-themes are supported by the direct</w:t>
      </w:r>
      <w:r w:rsidR="00726C7A">
        <w:rPr>
          <w:rFonts w:ascii="Times New Roman" w:eastAsia="Calibri" w:hAnsi="Times New Roman" w:cs="Times New Roman"/>
          <w:sz w:val="24"/>
          <w:szCs w:val="24"/>
          <w14:ligatures w14:val="none"/>
        </w:rPr>
        <w:t xml:space="preserve"> </w:t>
      </w:r>
      <w:r w:rsidR="00F74B2B">
        <w:rPr>
          <w:rFonts w:ascii="Times New Roman" w:eastAsia="Calibri" w:hAnsi="Times New Roman" w:cs="Times New Roman"/>
          <w:sz w:val="24"/>
          <w:szCs w:val="24"/>
          <w14:ligatures w14:val="none"/>
        </w:rPr>
        <w:t>quotes</w:t>
      </w:r>
      <w:r w:rsidRPr="00DD20AD">
        <w:rPr>
          <w:rFonts w:ascii="Times New Roman" w:eastAsia="Calibri" w:hAnsi="Times New Roman" w:cs="Times New Roman"/>
          <w:sz w:val="24"/>
          <w:szCs w:val="24"/>
          <w14:ligatures w14:val="none"/>
        </w:rPr>
        <w:t xml:space="preserve"> from the interviews to draft the findings. </w:t>
      </w:r>
    </w:p>
    <w:p w14:paraId="5CD096EC" w14:textId="77777777" w:rsidR="005457D5" w:rsidRPr="00DD20AD" w:rsidRDefault="00E854CA" w:rsidP="005457D5">
      <w:pPr>
        <w:spacing w:line="480" w:lineRule="auto"/>
        <w:jc w:val="both"/>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t xml:space="preserve"> 5.1 Migration Drivers:  Economic Factors and Sociocultural influence</w:t>
      </w:r>
    </w:p>
    <w:p w14:paraId="493AC0F6" w14:textId="77777777" w:rsidR="005457D5" w:rsidRPr="00DD20AD" w:rsidRDefault="00E854CA" w:rsidP="005457D5">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Through in-depth discussions with the stakeholders, the followin</w:t>
      </w:r>
      <w:r w:rsidRPr="00DD20AD">
        <w:rPr>
          <w:rFonts w:ascii="Times New Roman" w:eastAsia="Calibri" w:hAnsi="Times New Roman" w:cs="Times New Roman"/>
          <w:sz w:val="24"/>
          <w:szCs w:val="24"/>
          <w14:ligatures w14:val="none"/>
        </w:rPr>
        <w:t xml:space="preserve">g factors act as catalyst for inspiration and motivation among potential migrants to embark on this perilous journey. The migration was predominantly motivated by sociocultural and economic factors, which </w:t>
      </w:r>
      <w:r w:rsidR="00F04498" w:rsidRPr="00DD20AD">
        <w:rPr>
          <w:rFonts w:ascii="Times New Roman" w:eastAsia="Calibri" w:hAnsi="Times New Roman" w:cs="Times New Roman"/>
          <w:sz w:val="24"/>
          <w:szCs w:val="24"/>
          <w14:ligatures w14:val="none"/>
        </w:rPr>
        <w:t>formulated</w:t>
      </w:r>
      <w:r w:rsidRPr="00DD20AD">
        <w:rPr>
          <w:rFonts w:ascii="Times New Roman" w:eastAsia="Calibri" w:hAnsi="Times New Roman" w:cs="Times New Roman"/>
          <w:sz w:val="24"/>
          <w:szCs w:val="24"/>
          <w14:ligatures w14:val="none"/>
        </w:rPr>
        <w:t xml:space="preserve"> a solid foundation for this irregular movement. The recurring sub-themes extracted from the interviews are as follows: </w:t>
      </w:r>
    </w:p>
    <w:p w14:paraId="6E09866A" w14:textId="77777777" w:rsidR="005457D5" w:rsidRPr="009144D5" w:rsidRDefault="00E854CA" w:rsidP="005457D5">
      <w:pPr>
        <w:spacing w:line="480" w:lineRule="auto"/>
        <w:ind w:firstLine="720"/>
        <w:jc w:val="both"/>
        <w:rPr>
          <w:rFonts w:ascii="Times New Roman" w:eastAsia="Calibri" w:hAnsi="Times New Roman" w:cs="Times New Roman"/>
          <w:b/>
          <w:bCs/>
          <w:i/>
          <w:iCs/>
          <w:sz w:val="24"/>
          <w:szCs w:val="24"/>
          <w14:ligatures w14:val="none"/>
        </w:rPr>
      </w:pPr>
      <w:r w:rsidRPr="009144D5">
        <w:rPr>
          <w:rFonts w:ascii="Times New Roman" w:eastAsia="Calibri" w:hAnsi="Times New Roman" w:cs="Times New Roman"/>
          <w:b/>
          <w:bCs/>
          <w:i/>
          <w:iCs/>
          <w:sz w:val="24"/>
          <w:szCs w:val="24"/>
          <w14:ligatures w14:val="none"/>
        </w:rPr>
        <w:t xml:space="preserve">5.1.1: Economic Instability: </w:t>
      </w:r>
    </w:p>
    <w:p w14:paraId="7E7683AB" w14:textId="77777777" w:rsidR="00726C7A" w:rsidRDefault="00E854CA" w:rsidP="006600BE">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Across all six interviews, economic instability was consistently highlighted as sub-themes, with each res</w:t>
      </w:r>
      <w:r w:rsidRPr="00DD20AD">
        <w:rPr>
          <w:rFonts w:ascii="Times New Roman" w:eastAsia="Calibri" w:hAnsi="Times New Roman" w:cs="Times New Roman"/>
          <w:sz w:val="24"/>
          <w:szCs w:val="24"/>
          <w14:ligatures w14:val="none"/>
        </w:rPr>
        <w:t>pondent contributing their own unique perspectives. Here are some quotes that have been provided to support the theme and literature reviewed in order to identify the causes of the irregular migration. As it was highlighted by an official of United Nations</w:t>
      </w:r>
      <w:r w:rsidRPr="00DD20AD">
        <w:rPr>
          <w:rFonts w:ascii="Times New Roman" w:eastAsia="Calibri" w:hAnsi="Times New Roman" w:cs="Times New Roman"/>
          <w:sz w:val="24"/>
          <w:szCs w:val="24"/>
          <w14:ligatures w14:val="none"/>
        </w:rPr>
        <w:t xml:space="preserve"> agency in Pakistan, she said that </w:t>
      </w:r>
    </w:p>
    <w:p w14:paraId="23A63E5E" w14:textId="77777777" w:rsidR="00726C7A" w:rsidRPr="00726C7A" w:rsidRDefault="00E854CA" w:rsidP="00EE4713">
      <w:pPr>
        <w:spacing w:line="480" w:lineRule="auto"/>
        <w:ind w:left="720" w:right="720"/>
        <w:rPr>
          <w:rFonts w:ascii="Times New Roman" w:eastAsia="Calibri" w:hAnsi="Times New Roman" w:cs="Times New Roman"/>
          <w:sz w:val="24"/>
          <w:szCs w:val="24"/>
          <w14:ligatures w14:val="none"/>
        </w:rPr>
      </w:pPr>
      <w:r w:rsidRPr="00EE4713">
        <w:rPr>
          <w:rFonts w:ascii="Times New Roman" w:eastAsia="Calibri" w:hAnsi="Times New Roman" w:cs="Times New Roman"/>
          <w:iCs/>
          <w:sz w:val="24"/>
          <w:szCs w:val="24"/>
          <w14:ligatures w14:val="none"/>
        </w:rPr>
        <w:t>“Due to the prevailing economic instability and limited job prospects, individuals are compelled to seek better opportunities in foreign nations.”</w:t>
      </w:r>
      <w:r w:rsidRPr="00726C7A">
        <w:rPr>
          <w:rFonts w:ascii="Times New Roman" w:eastAsia="Calibri" w:hAnsi="Times New Roman" w:cs="Times New Roman"/>
          <w:sz w:val="24"/>
          <w:szCs w:val="24"/>
          <w14:ligatures w14:val="none"/>
        </w:rPr>
        <w:t xml:space="preserve"> </w:t>
      </w:r>
    </w:p>
    <w:p w14:paraId="3BB370BE" w14:textId="77777777" w:rsidR="005457D5" w:rsidRPr="00DD20AD" w:rsidRDefault="00E854CA" w:rsidP="006600BE">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lastRenderedPageBreak/>
        <w:t>This situation creates a condition where everyone only observes this way</w:t>
      </w:r>
      <w:r w:rsidRPr="00DD20AD">
        <w:rPr>
          <w:rFonts w:ascii="Times New Roman" w:eastAsia="Calibri" w:hAnsi="Times New Roman" w:cs="Times New Roman"/>
          <w:sz w:val="24"/>
          <w:szCs w:val="24"/>
          <w14:ligatures w14:val="none"/>
        </w:rPr>
        <w:t xml:space="preserve"> to get out of poverty. The main factors contributing to irregular migration are economic instability and a lack of local employment opportunities, shared by each respondent, supported by the literature reviewed. In the given context, an official of law en</w:t>
      </w:r>
      <w:r w:rsidRPr="00DD20AD">
        <w:rPr>
          <w:rFonts w:ascii="Times New Roman" w:eastAsia="Calibri" w:hAnsi="Times New Roman" w:cs="Times New Roman"/>
          <w:sz w:val="24"/>
          <w:szCs w:val="24"/>
          <w14:ligatures w14:val="none"/>
        </w:rPr>
        <w:t xml:space="preserve">forcement agency quoted </w:t>
      </w:r>
      <w:r w:rsidR="0031392E" w:rsidRPr="00DD20AD">
        <w:rPr>
          <w:rFonts w:ascii="Times New Roman" w:eastAsia="Calibri" w:hAnsi="Times New Roman" w:cs="Times New Roman"/>
          <w:sz w:val="24"/>
          <w:szCs w:val="24"/>
          <w14:ligatures w14:val="none"/>
        </w:rPr>
        <w:t>that</w:t>
      </w:r>
    </w:p>
    <w:p w14:paraId="6DF905A2" w14:textId="77777777" w:rsidR="00F04498" w:rsidRPr="00DD20AD" w:rsidRDefault="00E854CA" w:rsidP="00EE4713">
      <w:pPr>
        <w:spacing w:line="480" w:lineRule="auto"/>
        <w:ind w:left="720" w:right="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The most prominent push factors that have been identified are</w:t>
      </w:r>
      <w:r w:rsidR="00726C7A">
        <w:rPr>
          <w:rFonts w:ascii="Times New Roman" w:eastAsia="Calibri" w:hAnsi="Times New Roman" w:cs="Times New Roman"/>
          <w:sz w:val="24"/>
          <w:szCs w:val="24"/>
          <w14:ligatures w14:val="none"/>
        </w:rPr>
        <w:t xml:space="preserve"> </w:t>
      </w:r>
      <w:r w:rsidRPr="00DD20AD">
        <w:rPr>
          <w:rFonts w:ascii="Times New Roman" w:eastAsia="Calibri" w:hAnsi="Times New Roman" w:cs="Times New Roman"/>
          <w:sz w:val="24"/>
          <w:szCs w:val="24"/>
          <w14:ligatures w14:val="none"/>
        </w:rPr>
        <w:t>poverty,</w:t>
      </w:r>
      <w:r w:rsidR="00726C7A">
        <w:rPr>
          <w:rFonts w:ascii="Times New Roman" w:eastAsia="Calibri" w:hAnsi="Times New Roman" w:cs="Times New Roman"/>
          <w:sz w:val="24"/>
          <w:szCs w:val="24"/>
          <w14:ligatures w14:val="none"/>
        </w:rPr>
        <w:t xml:space="preserve"> </w:t>
      </w:r>
      <w:r w:rsidRPr="00DD20AD">
        <w:rPr>
          <w:rFonts w:ascii="Times New Roman" w:eastAsia="Calibri" w:hAnsi="Times New Roman" w:cs="Times New Roman"/>
          <w:sz w:val="24"/>
          <w:szCs w:val="24"/>
          <w14:ligatures w14:val="none"/>
        </w:rPr>
        <w:t>unemployment, and religious factors. The current condition</w:t>
      </w:r>
      <w:r w:rsidR="00726C7A">
        <w:rPr>
          <w:rFonts w:ascii="Times New Roman" w:eastAsia="Calibri" w:hAnsi="Times New Roman" w:cs="Times New Roman"/>
          <w:sz w:val="24"/>
          <w:szCs w:val="24"/>
          <w14:ligatures w14:val="none"/>
        </w:rPr>
        <w:t xml:space="preserve"> </w:t>
      </w:r>
      <w:r w:rsidRPr="00DD20AD">
        <w:rPr>
          <w:rFonts w:ascii="Times New Roman" w:eastAsia="Calibri" w:hAnsi="Times New Roman" w:cs="Times New Roman"/>
          <w:sz w:val="24"/>
          <w:szCs w:val="24"/>
          <w14:ligatures w14:val="none"/>
        </w:rPr>
        <w:t xml:space="preserve">of economic instability creates a sense of hopelessness </w:t>
      </w:r>
      <w:r w:rsidR="00023AEA" w:rsidRPr="00DD20AD">
        <w:rPr>
          <w:rFonts w:ascii="Times New Roman" w:eastAsia="Calibri" w:hAnsi="Times New Roman" w:cs="Times New Roman"/>
          <w:sz w:val="24"/>
          <w:szCs w:val="24"/>
          <w14:ligatures w14:val="none"/>
        </w:rPr>
        <w:t>and</w:t>
      </w:r>
      <w:r w:rsidR="00023AEA">
        <w:rPr>
          <w:rFonts w:ascii="Times New Roman" w:eastAsia="Calibri" w:hAnsi="Times New Roman" w:cs="Times New Roman"/>
          <w:sz w:val="24"/>
          <w:szCs w:val="24"/>
          <w14:ligatures w14:val="none"/>
        </w:rPr>
        <w:t xml:space="preserve"> </w:t>
      </w:r>
      <w:r w:rsidR="00023AEA" w:rsidRPr="00DD20AD">
        <w:rPr>
          <w:rFonts w:ascii="Times New Roman" w:eastAsia="Calibri" w:hAnsi="Times New Roman" w:cs="Times New Roman"/>
          <w:sz w:val="24"/>
          <w:szCs w:val="24"/>
          <w14:ligatures w14:val="none"/>
        </w:rPr>
        <w:t>pushes</w:t>
      </w:r>
      <w:r w:rsidRPr="00DD20AD">
        <w:rPr>
          <w:rFonts w:ascii="Times New Roman" w:eastAsia="Calibri" w:hAnsi="Times New Roman" w:cs="Times New Roman"/>
          <w:sz w:val="24"/>
          <w:szCs w:val="24"/>
          <w14:ligatures w14:val="none"/>
        </w:rPr>
        <w:t xml:space="preserve"> people to pursue this </w:t>
      </w:r>
      <w:r w:rsidR="00F35183" w:rsidRPr="00DD20AD">
        <w:rPr>
          <w:rFonts w:ascii="Times New Roman" w:eastAsia="Calibri" w:hAnsi="Times New Roman" w:cs="Times New Roman"/>
          <w:sz w:val="24"/>
          <w:szCs w:val="24"/>
          <w14:ligatures w14:val="none"/>
        </w:rPr>
        <w:t>danger</w:t>
      </w:r>
      <w:r w:rsidRPr="00DD20AD">
        <w:rPr>
          <w:rFonts w:ascii="Times New Roman" w:eastAsia="Calibri" w:hAnsi="Times New Roman" w:cs="Times New Roman"/>
          <w:sz w:val="24"/>
          <w:szCs w:val="24"/>
          <w14:ligatures w14:val="none"/>
        </w:rPr>
        <w:t xml:space="preserve"> in search of a better life abroad. </w:t>
      </w:r>
    </w:p>
    <w:p w14:paraId="055A052D" w14:textId="77777777" w:rsidR="005457D5" w:rsidRPr="00DD20AD" w:rsidRDefault="00E854CA" w:rsidP="00EE4713">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Individuals often choose this type of migration as an approach to break the chains of poverty and unemployment. In addition, there are various other outcomes that can be categorized as economic instability, consequently</w:t>
      </w:r>
      <w:r w:rsidRPr="00DD20AD">
        <w:rPr>
          <w:rFonts w:ascii="Times New Roman" w:eastAsia="Calibri" w:hAnsi="Times New Roman" w:cs="Times New Roman"/>
          <w:sz w:val="24"/>
          <w:szCs w:val="24"/>
          <w14:ligatures w14:val="none"/>
        </w:rPr>
        <w:t xml:space="preserve"> compelling individuals to take part in dangerous journeys of irregular migration. Therefore, number of interconnected factors resulted by economic instability that provide an encouragement to the individuals to embark on this journey are stated below: </w:t>
      </w:r>
    </w:p>
    <w:p w14:paraId="6985436C" w14:textId="77777777" w:rsidR="005457D5" w:rsidRPr="00DD20AD" w:rsidRDefault="00E854CA" w:rsidP="005457D5">
      <w:pPr>
        <w:pStyle w:val="ListParagraph"/>
        <w:numPr>
          <w:ilvl w:val="3"/>
          <w:numId w:val="3"/>
        </w:numPr>
        <w:spacing w:line="480" w:lineRule="auto"/>
        <w:ind w:firstLine="0"/>
        <w:jc w:val="both"/>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t>Ch</w:t>
      </w:r>
      <w:r w:rsidRPr="00DD20AD">
        <w:rPr>
          <w:rFonts w:ascii="Times New Roman" w:eastAsia="Calibri" w:hAnsi="Times New Roman" w:cs="Times New Roman"/>
          <w:b/>
          <w:bCs/>
          <w:sz w:val="24"/>
          <w:szCs w:val="24"/>
          <w14:ligatures w14:val="none"/>
        </w:rPr>
        <w:t>ronic Unemployment &amp; Poverty</w:t>
      </w:r>
    </w:p>
    <w:p w14:paraId="3878694A" w14:textId="77777777" w:rsidR="00726C7A" w:rsidRDefault="00E854CA" w:rsidP="00E163E2">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The persistent economic instability has </w:t>
      </w:r>
      <w:r w:rsidR="008179B2">
        <w:rPr>
          <w:rFonts w:ascii="Times New Roman" w:eastAsia="Calibri" w:hAnsi="Times New Roman" w:cs="Times New Roman"/>
          <w:sz w:val="24"/>
          <w:szCs w:val="24"/>
          <w14:ligatures w14:val="none"/>
        </w:rPr>
        <w:t>resulted</w:t>
      </w:r>
      <w:r w:rsidRPr="00DD20AD">
        <w:rPr>
          <w:rFonts w:ascii="Times New Roman" w:eastAsia="Calibri" w:hAnsi="Times New Roman" w:cs="Times New Roman"/>
          <w:sz w:val="24"/>
          <w:szCs w:val="24"/>
          <w14:ligatures w14:val="none"/>
        </w:rPr>
        <w:t xml:space="preserve"> in high unemployment rates and widespread multi-dimensional poverty. Consequently, these individuals emigrate to European countries in order to obtain employment and earn basic l</w:t>
      </w:r>
      <w:r w:rsidRPr="00DD20AD">
        <w:rPr>
          <w:rFonts w:ascii="Times New Roman" w:eastAsia="Calibri" w:hAnsi="Times New Roman" w:cs="Times New Roman"/>
          <w:sz w:val="24"/>
          <w:szCs w:val="24"/>
          <w14:ligatures w14:val="none"/>
        </w:rPr>
        <w:t xml:space="preserve">ivelihood for survival of their families. Talking to an Official of EU delegation revealed that </w:t>
      </w:r>
    </w:p>
    <w:p w14:paraId="7E6C1AAA" w14:textId="77777777" w:rsidR="00726C7A" w:rsidRPr="00726C7A" w:rsidRDefault="00E854CA" w:rsidP="00EE4713">
      <w:pPr>
        <w:spacing w:line="480" w:lineRule="auto"/>
        <w:ind w:left="720" w:right="720"/>
        <w:jc w:val="both"/>
        <w:rPr>
          <w:rFonts w:ascii="Times New Roman" w:eastAsia="Calibri" w:hAnsi="Times New Roman" w:cs="Times New Roman"/>
          <w:sz w:val="24"/>
          <w:szCs w:val="24"/>
          <w14:ligatures w14:val="none"/>
        </w:rPr>
      </w:pPr>
      <w:r w:rsidRPr="00EE4713">
        <w:rPr>
          <w:rFonts w:ascii="Times New Roman" w:eastAsia="Calibri" w:hAnsi="Times New Roman" w:cs="Times New Roman"/>
          <w:iCs/>
          <w:sz w:val="24"/>
          <w:szCs w:val="24"/>
          <w14:ligatures w14:val="none"/>
        </w:rPr>
        <w:t>“With in the country, due to lack of job creation, and prevailing unemployment push people to seek better opportunities abroad.”</w:t>
      </w:r>
      <w:r w:rsidRPr="00726C7A">
        <w:rPr>
          <w:rFonts w:ascii="Times New Roman" w:eastAsia="Calibri" w:hAnsi="Times New Roman" w:cs="Times New Roman"/>
          <w:sz w:val="24"/>
          <w:szCs w:val="24"/>
          <w14:ligatures w14:val="none"/>
        </w:rPr>
        <w:t xml:space="preserve"> </w:t>
      </w:r>
    </w:p>
    <w:p w14:paraId="1447E359" w14:textId="77777777" w:rsidR="005457D5" w:rsidRPr="00DD20AD" w:rsidRDefault="00E854CA" w:rsidP="000D23F8">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Therefore, these primary </w:t>
      </w:r>
      <w:r w:rsidRPr="00DD20AD">
        <w:rPr>
          <w:rFonts w:ascii="Times New Roman" w:eastAsia="Calibri" w:hAnsi="Times New Roman" w:cs="Times New Roman"/>
          <w:sz w:val="24"/>
          <w:szCs w:val="24"/>
          <w14:ligatures w14:val="none"/>
        </w:rPr>
        <w:t>underlying factors are responsible for contributing to bitter social reality.</w:t>
      </w:r>
    </w:p>
    <w:p w14:paraId="24E97CEA" w14:textId="77777777" w:rsidR="005457D5" w:rsidRPr="006600BE" w:rsidRDefault="00E854CA" w:rsidP="005457D5">
      <w:pPr>
        <w:pStyle w:val="ListParagraph"/>
        <w:numPr>
          <w:ilvl w:val="2"/>
          <w:numId w:val="3"/>
        </w:numPr>
        <w:spacing w:line="480" w:lineRule="auto"/>
        <w:jc w:val="both"/>
        <w:rPr>
          <w:rFonts w:ascii="Times New Roman" w:eastAsia="Calibri" w:hAnsi="Times New Roman" w:cs="Times New Roman"/>
          <w:b/>
          <w:bCs/>
          <w:i/>
          <w:iCs/>
          <w:sz w:val="24"/>
          <w:szCs w:val="24"/>
          <w14:ligatures w14:val="none"/>
        </w:rPr>
      </w:pPr>
      <w:r w:rsidRPr="006600BE">
        <w:rPr>
          <w:rFonts w:ascii="Times New Roman" w:eastAsia="Calibri" w:hAnsi="Times New Roman" w:cs="Times New Roman"/>
          <w:b/>
          <w:bCs/>
          <w:i/>
          <w:iCs/>
          <w:sz w:val="24"/>
          <w:szCs w:val="24"/>
          <w14:ligatures w14:val="none"/>
        </w:rPr>
        <w:lastRenderedPageBreak/>
        <w:t xml:space="preserve">Sociocultural influence </w:t>
      </w:r>
    </w:p>
    <w:p w14:paraId="2C69DD99" w14:textId="77777777" w:rsidR="005457D5" w:rsidRPr="00DD20AD" w:rsidRDefault="00E854CA" w:rsidP="005457D5">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The choice to migrate irregularly is significantly influenced by sociocultural factors identified as sub-themes, such as the role of diaspora and peer networks, irregular migration as a cultural practice and lastly, symbol of high social status. All factor</w:t>
      </w:r>
      <w:r w:rsidRPr="00DD20AD">
        <w:rPr>
          <w:rFonts w:ascii="Times New Roman" w:eastAsia="Calibri" w:hAnsi="Times New Roman" w:cs="Times New Roman"/>
          <w:sz w:val="24"/>
          <w:szCs w:val="24"/>
          <w14:ligatures w14:val="none"/>
        </w:rPr>
        <w:t xml:space="preserve">s contribute to a strong desire to pursue irregular migration. The sub-themes that have been identified are stated below: </w:t>
      </w:r>
    </w:p>
    <w:p w14:paraId="74670015" w14:textId="77777777" w:rsidR="005457D5" w:rsidRPr="00DD20AD" w:rsidRDefault="00E854CA" w:rsidP="005457D5">
      <w:pPr>
        <w:spacing w:line="480" w:lineRule="auto"/>
        <w:ind w:firstLine="720"/>
        <w:jc w:val="both"/>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t xml:space="preserve">5.1.2.1 Role of diaspora and peer networks </w:t>
      </w:r>
    </w:p>
    <w:p w14:paraId="2E7B2D1A" w14:textId="77777777" w:rsidR="00755713" w:rsidRDefault="00E854CA" w:rsidP="005457D5">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The presence of the Pakistani diaspora serves as a significant catalyst in motivating and</w:t>
      </w:r>
      <w:r w:rsidRPr="00DD20AD">
        <w:rPr>
          <w:rFonts w:ascii="Times New Roman" w:eastAsia="Calibri" w:hAnsi="Times New Roman" w:cs="Times New Roman"/>
          <w:sz w:val="24"/>
          <w:szCs w:val="24"/>
          <w14:ligatures w14:val="none"/>
        </w:rPr>
        <w:t xml:space="preserve"> guiding their peers to undertake this journey. Upon reaching the destination country, one member encourages and motivates the other peers to embark on this journey. While talking to officials of EU delegation in Pakistan, they stressed that </w:t>
      </w:r>
    </w:p>
    <w:p w14:paraId="467E0182" w14:textId="77777777" w:rsidR="00755713" w:rsidRPr="00EE4713" w:rsidRDefault="00E854CA" w:rsidP="00EE4713">
      <w:pPr>
        <w:spacing w:line="480" w:lineRule="auto"/>
        <w:ind w:left="720" w:right="720"/>
        <w:jc w:val="both"/>
        <w:rPr>
          <w:rFonts w:ascii="Times New Roman" w:eastAsia="Calibri" w:hAnsi="Times New Roman" w:cs="Times New Roman"/>
          <w:iCs/>
          <w:sz w:val="24"/>
          <w:szCs w:val="24"/>
          <w14:ligatures w14:val="none"/>
        </w:rPr>
      </w:pPr>
      <w:r w:rsidRPr="00EE4713">
        <w:rPr>
          <w:rFonts w:ascii="Times New Roman" w:eastAsia="Calibri" w:hAnsi="Times New Roman" w:cs="Times New Roman"/>
          <w:iCs/>
          <w:sz w:val="24"/>
          <w:szCs w:val="24"/>
          <w14:ligatures w14:val="none"/>
        </w:rPr>
        <w:t>“the presence</w:t>
      </w:r>
      <w:r w:rsidRPr="00EE4713">
        <w:rPr>
          <w:rFonts w:ascii="Times New Roman" w:eastAsia="Calibri" w:hAnsi="Times New Roman" w:cs="Times New Roman"/>
          <w:iCs/>
          <w:sz w:val="24"/>
          <w:szCs w:val="24"/>
          <w14:ligatures w14:val="none"/>
        </w:rPr>
        <w:t xml:space="preserve"> of Pakistani diaspora can’t be underestimated in context of pulling such individuals to Europe”.</w:t>
      </w:r>
    </w:p>
    <w:p w14:paraId="6B0CA181" w14:textId="77777777" w:rsidR="005457D5" w:rsidRPr="00DD20AD" w:rsidRDefault="00E854CA" w:rsidP="005457D5">
      <w:pPr>
        <w:spacing w:line="480" w:lineRule="auto"/>
        <w:ind w:firstLine="720"/>
        <w:jc w:val="both"/>
        <w:rPr>
          <w:rFonts w:ascii="Times New Roman" w:eastAsia="Calibri" w:hAnsi="Times New Roman" w:cs="Times New Roman"/>
          <w:sz w:val="24"/>
          <w:szCs w:val="24"/>
          <w14:ligatures w14:val="none"/>
        </w:rPr>
      </w:pPr>
      <w:r w:rsidRPr="007831FF">
        <w:rPr>
          <w:rFonts w:ascii="Times New Roman" w:eastAsia="Calibri" w:hAnsi="Times New Roman" w:cs="Times New Roman"/>
          <w:i/>
          <w:iCs/>
          <w:sz w:val="24"/>
          <w:szCs w:val="24"/>
          <w14:ligatures w14:val="none"/>
        </w:rPr>
        <w:t xml:space="preserve"> </w:t>
      </w:r>
      <w:r w:rsidRPr="00DD20AD">
        <w:rPr>
          <w:rFonts w:ascii="Times New Roman" w:eastAsia="Calibri" w:hAnsi="Times New Roman" w:cs="Times New Roman"/>
          <w:sz w:val="24"/>
          <w:szCs w:val="24"/>
          <w14:ligatures w14:val="none"/>
        </w:rPr>
        <w:t xml:space="preserve">Moreover, when a member of a hotspot community successfully reaches the destination, it serves as an exemplar for the others, motivating them to undertake the same journey, eventually, they </w:t>
      </w:r>
      <w:r w:rsidR="00E163E2" w:rsidRPr="00DD20AD">
        <w:rPr>
          <w:rFonts w:ascii="Times New Roman" w:eastAsia="Calibri" w:hAnsi="Times New Roman" w:cs="Times New Roman"/>
          <w:sz w:val="24"/>
          <w:szCs w:val="24"/>
          <w14:ligatures w14:val="none"/>
        </w:rPr>
        <w:t>end</w:t>
      </w:r>
      <w:r w:rsidRPr="00DD20AD">
        <w:rPr>
          <w:rFonts w:ascii="Times New Roman" w:eastAsia="Calibri" w:hAnsi="Times New Roman" w:cs="Times New Roman"/>
          <w:sz w:val="24"/>
          <w:szCs w:val="24"/>
          <w14:ligatures w14:val="none"/>
        </w:rPr>
        <w:t xml:space="preserve"> up becoming an organized peer network.  </w:t>
      </w:r>
    </w:p>
    <w:p w14:paraId="5E9CC46D" w14:textId="77777777" w:rsidR="005457D5" w:rsidRPr="00DD20AD" w:rsidRDefault="00E854CA" w:rsidP="005457D5">
      <w:pPr>
        <w:spacing w:line="480" w:lineRule="auto"/>
        <w:ind w:firstLine="720"/>
        <w:jc w:val="both"/>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t xml:space="preserve">5.1.2.2 Migration as </w:t>
      </w:r>
      <w:r w:rsidRPr="00DD20AD">
        <w:rPr>
          <w:rFonts w:ascii="Times New Roman" w:eastAsia="Calibri" w:hAnsi="Times New Roman" w:cs="Times New Roman"/>
          <w:b/>
          <w:bCs/>
          <w:sz w:val="24"/>
          <w:szCs w:val="24"/>
          <w14:ligatures w14:val="none"/>
        </w:rPr>
        <w:t xml:space="preserve">a cultural practice  </w:t>
      </w:r>
    </w:p>
    <w:p w14:paraId="3F287F76" w14:textId="77777777" w:rsidR="005457D5" w:rsidRPr="00DD20AD" w:rsidRDefault="00E854CA" w:rsidP="00EE4713">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The phenomenon of irregular migration can have a profound impact on certain populations as the past migration patterns play a significant role in shaping current attitudes and decision towards irregular practice of migration. Talking </w:t>
      </w:r>
      <w:r w:rsidRPr="00DD20AD">
        <w:rPr>
          <w:rFonts w:ascii="Times New Roman" w:eastAsia="Calibri" w:hAnsi="Times New Roman" w:cs="Times New Roman"/>
          <w:sz w:val="24"/>
          <w:szCs w:val="24"/>
          <w14:ligatures w14:val="none"/>
        </w:rPr>
        <w:t xml:space="preserve">to stakeholders with mutual agreement over this social practice and already existing knowledge suggests that this kind of movement is culturally appropriated, and its roots are embedded in those communities that includes, Gujrat, Jhelum, </w:t>
      </w:r>
      <w:r w:rsidRPr="00DD20AD">
        <w:rPr>
          <w:rFonts w:ascii="Times New Roman" w:eastAsia="Calibri" w:hAnsi="Times New Roman" w:cs="Times New Roman"/>
          <w:sz w:val="24"/>
          <w:szCs w:val="24"/>
          <w14:ligatures w14:val="none"/>
        </w:rPr>
        <w:lastRenderedPageBreak/>
        <w:t>Sialkot, and Gujra</w:t>
      </w:r>
      <w:r w:rsidRPr="00DD20AD">
        <w:rPr>
          <w:rFonts w:ascii="Times New Roman" w:eastAsia="Calibri" w:hAnsi="Times New Roman" w:cs="Times New Roman"/>
          <w:sz w:val="24"/>
          <w:szCs w:val="24"/>
          <w14:ligatures w14:val="none"/>
        </w:rPr>
        <w:t>nwala are the hotspots of this practices. According to one of the stakeholders, Regions such as Gujrat, Mandi Bahauddin, Jhelum, Rawalpindi, and Gujar Khan have been identified for having a large number of irregular immigrants. Emulation is the dominant pr</w:t>
      </w:r>
      <w:r w:rsidRPr="00DD20AD">
        <w:rPr>
          <w:rFonts w:ascii="Times New Roman" w:eastAsia="Calibri" w:hAnsi="Times New Roman" w:cs="Times New Roman"/>
          <w:sz w:val="24"/>
          <w:szCs w:val="24"/>
          <w14:ligatures w14:val="none"/>
        </w:rPr>
        <w:t>actice in these communities, where the act of observing and imitating others has become popular and eventually develops into a social trend among the individuals of such communities. During the interview, an immigration consultant revealed the following in</w:t>
      </w:r>
      <w:r w:rsidRPr="00DD20AD">
        <w:rPr>
          <w:rFonts w:ascii="Times New Roman" w:eastAsia="Calibri" w:hAnsi="Times New Roman" w:cs="Times New Roman"/>
          <w:sz w:val="24"/>
          <w:szCs w:val="24"/>
          <w14:ligatures w14:val="none"/>
        </w:rPr>
        <w:t>formation as</w:t>
      </w:r>
    </w:p>
    <w:p w14:paraId="0FAEA0FF" w14:textId="77777777" w:rsidR="005457D5" w:rsidRPr="00DD20AD" w:rsidRDefault="00E854CA" w:rsidP="00EE4713">
      <w:pPr>
        <w:spacing w:line="480" w:lineRule="auto"/>
        <w:ind w:left="720" w:right="720"/>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w:t>
      </w:r>
      <w:r w:rsidRPr="00DD20AD">
        <w:rPr>
          <w:rFonts w:ascii="Times New Roman" w:eastAsia="Calibri" w:hAnsi="Times New Roman" w:cs="Times New Roman"/>
          <w:sz w:val="24"/>
          <w:szCs w:val="24"/>
          <w14:ligatures w14:val="none"/>
        </w:rPr>
        <w:t>Dekha-dekhi</w:t>
      </w:r>
      <w:r>
        <w:rPr>
          <w:rFonts w:ascii="Times New Roman" w:eastAsia="Calibri" w:hAnsi="Times New Roman" w:cs="Times New Roman"/>
          <w:sz w:val="24"/>
          <w:szCs w:val="24"/>
          <w14:ligatures w14:val="none"/>
        </w:rPr>
        <w:t>’</w:t>
      </w:r>
      <w:r w:rsidRPr="00DD20AD">
        <w:rPr>
          <w:rFonts w:ascii="Times New Roman" w:eastAsia="Calibri" w:hAnsi="Times New Roman" w:cs="Times New Roman"/>
          <w:sz w:val="24"/>
          <w:szCs w:val="24"/>
          <w14:ligatures w14:val="none"/>
        </w:rPr>
        <w:t xml:space="preserve"> (Emulation) which inspires the individuals to take this journey to earn the same level of success, but this practice set the impractical expectations and choices made without getting the proper information</w:t>
      </w:r>
      <w:r w:rsidR="007831FF">
        <w:rPr>
          <w:rFonts w:ascii="Times New Roman" w:eastAsia="Calibri" w:hAnsi="Times New Roman" w:cs="Times New Roman"/>
          <w:sz w:val="24"/>
          <w:szCs w:val="24"/>
          <w14:ligatures w14:val="none"/>
        </w:rPr>
        <w:t>”</w:t>
      </w:r>
      <w:r w:rsidRPr="00DD20AD">
        <w:rPr>
          <w:rFonts w:ascii="Times New Roman" w:eastAsia="Calibri" w:hAnsi="Times New Roman" w:cs="Times New Roman"/>
          <w:sz w:val="24"/>
          <w:szCs w:val="24"/>
          <w14:ligatures w14:val="none"/>
        </w:rPr>
        <w:t xml:space="preserve">. </w:t>
      </w:r>
    </w:p>
    <w:p w14:paraId="396302EC" w14:textId="77777777" w:rsidR="005457D5" w:rsidRPr="00DD20AD" w:rsidRDefault="00E854CA" w:rsidP="005457D5">
      <w:pPr>
        <w:spacing w:line="480" w:lineRule="auto"/>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Likewise,</w:t>
      </w:r>
      <w:r w:rsidRPr="00DD20AD">
        <w:rPr>
          <w:rFonts w:ascii="Times New Roman" w:eastAsia="Calibri" w:hAnsi="Times New Roman" w:cs="Times New Roman"/>
          <w:sz w:val="24"/>
          <w:szCs w:val="24"/>
          <w14:ligatures w14:val="none"/>
        </w:rPr>
        <w:t xml:space="preserve"> a</w:t>
      </w:r>
      <w:r>
        <w:rPr>
          <w:rFonts w:ascii="Times New Roman" w:eastAsia="Calibri" w:hAnsi="Times New Roman" w:cs="Times New Roman"/>
          <w:sz w:val="24"/>
          <w:szCs w:val="24"/>
          <w14:ligatures w14:val="none"/>
        </w:rPr>
        <w:t xml:space="preserve">n </w:t>
      </w:r>
      <w:r w:rsidRPr="00DD20AD">
        <w:rPr>
          <w:rFonts w:ascii="Times New Roman" w:eastAsia="Calibri" w:hAnsi="Times New Roman" w:cs="Times New Roman"/>
          <w:sz w:val="24"/>
          <w:szCs w:val="24"/>
          <w14:ligatures w14:val="none"/>
        </w:rPr>
        <w:t>EU Dele</w:t>
      </w:r>
      <w:r w:rsidRPr="00DD20AD">
        <w:rPr>
          <w:rFonts w:ascii="Times New Roman" w:eastAsia="Calibri" w:hAnsi="Times New Roman" w:cs="Times New Roman"/>
          <w:sz w:val="24"/>
          <w:szCs w:val="24"/>
          <w14:ligatures w14:val="none"/>
        </w:rPr>
        <w:t>gation official</w:t>
      </w:r>
      <w:r>
        <w:rPr>
          <w:rFonts w:ascii="Times New Roman" w:eastAsia="Calibri" w:hAnsi="Times New Roman" w:cs="Times New Roman"/>
          <w:sz w:val="24"/>
          <w:szCs w:val="24"/>
          <w14:ligatures w14:val="none"/>
        </w:rPr>
        <w:t xml:space="preserve"> while discussing the perceptions of irregular migrants shared following stories: </w:t>
      </w:r>
    </w:p>
    <w:p w14:paraId="2673D8A0" w14:textId="77777777" w:rsidR="005457D5" w:rsidRPr="00DD20AD" w:rsidRDefault="00E854CA" w:rsidP="00EE4713">
      <w:pPr>
        <w:spacing w:line="480" w:lineRule="auto"/>
        <w:ind w:left="720" w:right="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During a recent deportation, I observed a range of reactions when they reached back home. The person of age 50 years who had applied for asylum but was later </w:t>
      </w:r>
      <w:r w:rsidRPr="00DD20AD">
        <w:rPr>
          <w:rFonts w:ascii="Times New Roman" w:eastAsia="Calibri" w:hAnsi="Times New Roman" w:cs="Times New Roman"/>
          <w:sz w:val="24"/>
          <w:szCs w:val="24"/>
          <w14:ligatures w14:val="none"/>
        </w:rPr>
        <w:t>deported from the country after a period of eight years. And an 18-year-old young man showed the determination to undertake the journey once more, even after being forcibly expelled from the country. Then, there was a man in his thirties who showed the sam</w:t>
      </w:r>
      <w:r w:rsidRPr="00DD20AD">
        <w:rPr>
          <w:rFonts w:ascii="Times New Roman" w:eastAsia="Calibri" w:hAnsi="Times New Roman" w:cs="Times New Roman"/>
          <w:sz w:val="24"/>
          <w:szCs w:val="24"/>
          <w14:ligatures w14:val="none"/>
        </w:rPr>
        <w:t xml:space="preserve">e level of determination. This actually shows the mindset of such individuals; despite being aware of the potential consequences, they do not see their actions as illegal and wrong. </w:t>
      </w:r>
    </w:p>
    <w:p w14:paraId="454A3124" w14:textId="77777777" w:rsidR="005E210E" w:rsidRDefault="00E854CA" w:rsidP="000D23F8">
      <w:pPr>
        <w:spacing w:line="480" w:lineRule="auto"/>
        <w:ind w:firstLine="720"/>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Taking all these narratives in</w:t>
      </w:r>
      <w:r w:rsidR="007831FF">
        <w:rPr>
          <w:rFonts w:ascii="Times New Roman" w:eastAsia="Calibri" w:hAnsi="Times New Roman" w:cs="Times New Roman"/>
          <w:sz w:val="24"/>
          <w:szCs w:val="24"/>
          <w14:ligatures w14:val="none"/>
        </w:rPr>
        <w:t>to account</w:t>
      </w:r>
      <w:r w:rsidRPr="00DD20AD">
        <w:rPr>
          <w:rFonts w:ascii="Times New Roman" w:eastAsia="Calibri" w:hAnsi="Times New Roman" w:cs="Times New Roman"/>
          <w:sz w:val="24"/>
          <w:szCs w:val="24"/>
          <w14:ligatures w14:val="none"/>
        </w:rPr>
        <w:t xml:space="preserve"> followed by the support of the e</w:t>
      </w:r>
      <w:r w:rsidRPr="00DD20AD">
        <w:rPr>
          <w:rFonts w:ascii="Times New Roman" w:eastAsia="Calibri" w:hAnsi="Times New Roman" w:cs="Times New Roman"/>
          <w:sz w:val="24"/>
          <w:szCs w:val="24"/>
          <w14:ligatures w14:val="none"/>
        </w:rPr>
        <w:t xml:space="preserve">xisting literature that migrating irregularly has become a cultural practice. </w:t>
      </w:r>
    </w:p>
    <w:p w14:paraId="4A4C02B3" w14:textId="77777777" w:rsidR="000D23F8" w:rsidRDefault="000D23F8" w:rsidP="005457D5">
      <w:pPr>
        <w:spacing w:line="480" w:lineRule="auto"/>
        <w:rPr>
          <w:rFonts w:ascii="Times New Roman" w:eastAsia="Calibri" w:hAnsi="Times New Roman" w:cs="Times New Roman"/>
          <w:sz w:val="24"/>
          <w:szCs w:val="24"/>
          <w14:ligatures w14:val="none"/>
        </w:rPr>
      </w:pPr>
    </w:p>
    <w:p w14:paraId="611077F3" w14:textId="77777777" w:rsidR="005457D5" w:rsidRPr="00DD20AD" w:rsidRDefault="00E854CA" w:rsidP="005457D5">
      <w:pPr>
        <w:spacing w:line="480" w:lineRule="auto"/>
        <w:ind w:firstLine="720"/>
        <w:jc w:val="both"/>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lastRenderedPageBreak/>
        <w:t xml:space="preserve">5.1.2.3 Symbol of high social status  </w:t>
      </w:r>
    </w:p>
    <w:p w14:paraId="4FD686D5" w14:textId="77777777" w:rsidR="005457D5" w:rsidRPr="00DD20AD" w:rsidRDefault="00E854CA" w:rsidP="005457D5">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Several communities in Pakistan are actively participating in irregular migration to European countries. Within these communities, individuals who earn money abroad are associated with a social status. The act of migration has gained popularity over time a</w:t>
      </w:r>
      <w:r w:rsidRPr="00DD20AD">
        <w:rPr>
          <w:rFonts w:ascii="Times New Roman" w:eastAsia="Calibri" w:hAnsi="Times New Roman" w:cs="Times New Roman"/>
          <w:sz w:val="24"/>
          <w:szCs w:val="24"/>
          <w14:ligatures w14:val="none"/>
        </w:rPr>
        <w:t xml:space="preserve">s a result of this particular description. During an interview with an international journalist, she </w:t>
      </w:r>
      <w:r w:rsidR="007831FF">
        <w:rPr>
          <w:rFonts w:ascii="Times New Roman" w:eastAsia="Calibri" w:hAnsi="Times New Roman" w:cs="Times New Roman"/>
          <w:sz w:val="24"/>
          <w:szCs w:val="24"/>
          <w14:ligatures w14:val="none"/>
        </w:rPr>
        <w:t>said:</w:t>
      </w:r>
    </w:p>
    <w:p w14:paraId="73FF863F" w14:textId="77777777" w:rsidR="005457D5" w:rsidRPr="00DD20AD" w:rsidRDefault="00E854CA" w:rsidP="00EE4713">
      <w:pPr>
        <w:spacing w:line="480" w:lineRule="auto"/>
        <w:ind w:left="720" w:right="72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w:t>
      </w:r>
      <w:r w:rsidRPr="00DD20AD">
        <w:rPr>
          <w:rFonts w:ascii="Times New Roman" w:eastAsia="Calibri" w:hAnsi="Times New Roman" w:cs="Times New Roman"/>
          <w:sz w:val="24"/>
          <w:szCs w:val="24"/>
          <w14:ligatures w14:val="none"/>
        </w:rPr>
        <w:t>within the communities there are families that send them their children to European countries in order to get validation from the community they are</w:t>
      </w:r>
      <w:r w:rsidRPr="00DD20AD">
        <w:rPr>
          <w:rFonts w:ascii="Times New Roman" w:eastAsia="Calibri" w:hAnsi="Times New Roman" w:cs="Times New Roman"/>
          <w:sz w:val="24"/>
          <w:szCs w:val="24"/>
          <w14:ligatures w14:val="none"/>
        </w:rPr>
        <w:t xml:space="preserve"> living in, but no-one talks about what actually they are going through because of the social status associated with the idea of living and earning abroad. </w:t>
      </w:r>
    </w:p>
    <w:p w14:paraId="2CCE1C2B" w14:textId="77777777" w:rsidR="005457D5" w:rsidRPr="006600BE" w:rsidRDefault="00E854CA" w:rsidP="005457D5">
      <w:pPr>
        <w:pStyle w:val="ListParagraph"/>
        <w:numPr>
          <w:ilvl w:val="2"/>
          <w:numId w:val="3"/>
        </w:numPr>
        <w:spacing w:line="480" w:lineRule="auto"/>
        <w:jc w:val="both"/>
        <w:rPr>
          <w:rFonts w:ascii="Times New Roman" w:eastAsia="Calibri" w:hAnsi="Times New Roman" w:cs="Times New Roman"/>
          <w:b/>
          <w:bCs/>
          <w:i/>
          <w:iCs/>
          <w:sz w:val="24"/>
          <w:szCs w:val="24"/>
          <w14:ligatures w14:val="none"/>
        </w:rPr>
      </w:pPr>
      <w:r w:rsidRPr="006600BE">
        <w:rPr>
          <w:rFonts w:ascii="Times New Roman" w:eastAsia="Calibri" w:hAnsi="Times New Roman" w:cs="Times New Roman"/>
          <w:b/>
          <w:bCs/>
          <w:i/>
          <w:iCs/>
          <w:sz w:val="24"/>
          <w:szCs w:val="24"/>
          <w14:ligatures w14:val="none"/>
        </w:rPr>
        <w:t>Role of social media and Misinformation spread: Dreams vs Reality</w:t>
      </w:r>
    </w:p>
    <w:p w14:paraId="7A1B6C11" w14:textId="77777777" w:rsidR="005457D5" w:rsidRPr="00DD20AD" w:rsidRDefault="00E854CA" w:rsidP="00EE4713">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In the contemporary age of digital technology, it is normal for individuals who use social media networks to fabricate their digital identity. Therefore, this rosy picture created by the people living abroad injects a desire to relocate to European nations</w:t>
      </w:r>
      <w:r w:rsidRPr="00DD20AD">
        <w:rPr>
          <w:rFonts w:ascii="Times New Roman" w:eastAsia="Calibri" w:hAnsi="Times New Roman" w:cs="Times New Roman"/>
          <w:sz w:val="24"/>
          <w:szCs w:val="24"/>
          <w14:ligatures w14:val="none"/>
        </w:rPr>
        <w:t xml:space="preserve">, in response to the dream lifestyle that people see on social media. One of the respondents provided her perspective on this phenomenon, as shared by an international investigative journalist who has experience with irregular migration. she expressed her </w:t>
      </w:r>
      <w:r w:rsidRPr="00DD20AD">
        <w:rPr>
          <w:rFonts w:ascii="Times New Roman" w:eastAsia="Calibri" w:hAnsi="Times New Roman" w:cs="Times New Roman"/>
          <w:sz w:val="24"/>
          <w:szCs w:val="24"/>
          <w14:ligatures w14:val="none"/>
        </w:rPr>
        <w:t xml:space="preserve">thoughts as </w:t>
      </w:r>
    </w:p>
    <w:p w14:paraId="090DCF33" w14:textId="77777777" w:rsidR="00A157E2" w:rsidRDefault="00E854CA" w:rsidP="00EE4713">
      <w:pPr>
        <w:spacing w:line="480" w:lineRule="auto"/>
        <w:ind w:left="720" w:right="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People are taking such a big step and thinking what they are doing is right, but they are not aware of what is coming to them, they should not be lured by social media and what is shown to them, and they should be shown both sides of the pictu</w:t>
      </w:r>
      <w:r w:rsidRPr="00DD20AD">
        <w:rPr>
          <w:rFonts w:ascii="Times New Roman" w:eastAsia="Calibri" w:hAnsi="Times New Roman" w:cs="Times New Roman"/>
          <w:sz w:val="24"/>
          <w:szCs w:val="24"/>
          <w14:ligatures w14:val="none"/>
        </w:rPr>
        <w:t xml:space="preserve">re. And the picture which is shown to them is just 5 % of the reality and the rest of 95 % is horrific they can’t even imagine the rest. </w:t>
      </w:r>
    </w:p>
    <w:p w14:paraId="71D2974A" w14:textId="77777777" w:rsidR="000D23F8" w:rsidRPr="00DD20AD" w:rsidRDefault="000D23F8" w:rsidP="00EE4713">
      <w:pPr>
        <w:spacing w:line="480" w:lineRule="auto"/>
        <w:ind w:left="720" w:right="720"/>
        <w:jc w:val="both"/>
        <w:rPr>
          <w:rFonts w:ascii="Times New Roman" w:eastAsia="Calibri" w:hAnsi="Times New Roman" w:cs="Times New Roman"/>
          <w:sz w:val="24"/>
          <w:szCs w:val="24"/>
          <w14:ligatures w14:val="none"/>
        </w:rPr>
      </w:pPr>
    </w:p>
    <w:p w14:paraId="3702E1D4" w14:textId="77777777" w:rsidR="005457D5" w:rsidRPr="00DD20AD" w:rsidRDefault="00E854CA" w:rsidP="005457D5">
      <w:pPr>
        <w:pStyle w:val="ListParagraph"/>
        <w:numPr>
          <w:ilvl w:val="3"/>
          <w:numId w:val="3"/>
        </w:numPr>
        <w:spacing w:line="480" w:lineRule="auto"/>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lastRenderedPageBreak/>
        <w:t>Spread and Impact of Misinformation</w:t>
      </w:r>
    </w:p>
    <w:p w14:paraId="049E43E2" w14:textId="77777777" w:rsidR="00073AAB" w:rsidRDefault="00E854CA" w:rsidP="00EE4713">
      <w:pPr>
        <w:spacing w:line="480" w:lineRule="auto"/>
        <w:ind w:firstLine="720"/>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Social media plays a significant role in spreading misinformation and misunderstandings about irregular migration. These coyotes operate online and discreetly to avoid any legal consequences. However, it creates a strong desire among the aspiring migrants </w:t>
      </w:r>
      <w:r w:rsidRPr="00DD20AD">
        <w:rPr>
          <w:rFonts w:ascii="Times New Roman" w:eastAsia="Calibri" w:hAnsi="Times New Roman" w:cs="Times New Roman"/>
          <w:sz w:val="24"/>
          <w:szCs w:val="24"/>
          <w14:ligatures w14:val="none"/>
        </w:rPr>
        <w:t xml:space="preserve">to attain the same level of success being showcased on these platforms. During the interview with the consultant, he shared that </w:t>
      </w:r>
    </w:p>
    <w:p w14:paraId="469EDB9D" w14:textId="77777777" w:rsidR="005457D5" w:rsidRPr="00073AAB" w:rsidRDefault="00E854CA" w:rsidP="00EE4713">
      <w:pPr>
        <w:spacing w:line="480" w:lineRule="auto"/>
        <w:ind w:left="720" w:right="720"/>
        <w:rPr>
          <w:rFonts w:ascii="Times New Roman" w:eastAsia="Calibri" w:hAnsi="Times New Roman" w:cs="Times New Roman"/>
          <w:sz w:val="24"/>
          <w:szCs w:val="24"/>
          <w14:ligatures w14:val="none"/>
        </w:rPr>
      </w:pPr>
      <w:r>
        <w:rPr>
          <w:rFonts w:ascii="Times New Roman" w:eastAsia="Calibri" w:hAnsi="Times New Roman" w:cs="Times New Roman"/>
          <w:iCs/>
          <w:sz w:val="24"/>
          <w:szCs w:val="24"/>
          <w14:ligatures w14:val="none"/>
        </w:rPr>
        <w:t>“</w:t>
      </w:r>
      <w:r w:rsidRPr="00EE4713">
        <w:rPr>
          <w:rFonts w:ascii="Times New Roman" w:eastAsia="Calibri" w:hAnsi="Times New Roman" w:cs="Times New Roman"/>
          <w:iCs/>
          <w:sz w:val="24"/>
          <w:szCs w:val="24"/>
          <w14:ligatures w14:val="none"/>
        </w:rPr>
        <w:t>Misinformation is spread through social media and as a result of this</w:t>
      </w:r>
      <w:r w:rsidR="00DD417E">
        <w:rPr>
          <w:rFonts w:ascii="Times New Roman" w:eastAsia="Calibri" w:hAnsi="Times New Roman" w:cs="Times New Roman"/>
          <w:iCs/>
          <w:sz w:val="24"/>
          <w:szCs w:val="24"/>
          <w14:ligatures w14:val="none"/>
        </w:rPr>
        <w:t xml:space="preserve"> </w:t>
      </w:r>
      <w:r w:rsidRPr="00EE4713">
        <w:rPr>
          <w:rFonts w:ascii="Times New Roman" w:eastAsia="Calibri" w:hAnsi="Times New Roman" w:cs="Times New Roman"/>
          <w:iCs/>
          <w:sz w:val="24"/>
          <w:szCs w:val="24"/>
          <w14:ligatures w14:val="none"/>
        </w:rPr>
        <w:t>misinformation, people get ready to go on this very dan</w:t>
      </w:r>
      <w:r w:rsidRPr="00EE4713">
        <w:rPr>
          <w:rFonts w:ascii="Times New Roman" w:eastAsia="Calibri" w:hAnsi="Times New Roman" w:cs="Times New Roman"/>
          <w:iCs/>
          <w:sz w:val="24"/>
          <w:szCs w:val="24"/>
          <w14:ligatures w14:val="none"/>
        </w:rPr>
        <w:t>gerous journey</w:t>
      </w:r>
      <w:r>
        <w:rPr>
          <w:rFonts w:ascii="Times New Roman" w:eastAsia="Calibri" w:hAnsi="Times New Roman" w:cs="Times New Roman"/>
          <w:sz w:val="24"/>
          <w:szCs w:val="24"/>
          <w14:ligatures w14:val="none"/>
        </w:rPr>
        <w:t xml:space="preserve">”. </w:t>
      </w:r>
      <w:r w:rsidRPr="00073AAB">
        <w:rPr>
          <w:rFonts w:ascii="Times New Roman" w:eastAsia="Calibri" w:hAnsi="Times New Roman" w:cs="Times New Roman"/>
          <w:sz w:val="24"/>
          <w:szCs w:val="24"/>
          <w14:ligatures w14:val="none"/>
        </w:rPr>
        <w:t xml:space="preserve"> </w:t>
      </w:r>
    </w:p>
    <w:p w14:paraId="575BFDCF" w14:textId="77777777" w:rsidR="005457D5" w:rsidRPr="00DD20AD" w:rsidRDefault="00E854CA" w:rsidP="005457D5">
      <w:pPr>
        <w:pStyle w:val="ListParagraph"/>
        <w:numPr>
          <w:ilvl w:val="3"/>
          <w:numId w:val="3"/>
        </w:numPr>
        <w:spacing w:line="480" w:lineRule="auto"/>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t>Success stories shared on social media</w:t>
      </w:r>
    </w:p>
    <w:p w14:paraId="7F24DDFD" w14:textId="77777777" w:rsidR="005457D5" w:rsidRPr="00DD20AD" w:rsidRDefault="00E854CA" w:rsidP="00EE4713">
      <w:pPr>
        <w:spacing w:line="480" w:lineRule="auto"/>
        <w:ind w:firstLine="720"/>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Social media has completely transformed how people share their daily experiences. The people living abroad display their lavish lifestyles and paint a fake image of their daily life. However, a </w:t>
      </w:r>
      <w:r w:rsidRPr="00DD20AD">
        <w:rPr>
          <w:rFonts w:ascii="Times New Roman" w:eastAsia="Calibri" w:hAnsi="Times New Roman" w:cs="Times New Roman"/>
          <w:sz w:val="24"/>
          <w:szCs w:val="24"/>
          <w14:ligatures w14:val="none"/>
        </w:rPr>
        <w:t>journalist shed light on the reality of life behind the screen, pointing out that the portrayed narrative does not accurately represent what actually happened.</w:t>
      </w:r>
    </w:p>
    <w:p w14:paraId="4465336A" w14:textId="77777777" w:rsidR="005457D5" w:rsidRPr="00DD20AD" w:rsidRDefault="00E854CA" w:rsidP="00EE4713">
      <w:pPr>
        <w:spacing w:line="480" w:lineRule="auto"/>
        <w:ind w:left="720" w:right="72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I</w:t>
      </w:r>
      <w:r w:rsidRPr="00DD20AD">
        <w:rPr>
          <w:rFonts w:ascii="Times New Roman" w:eastAsia="Calibri" w:hAnsi="Times New Roman" w:cs="Times New Roman"/>
          <w:sz w:val="24"/>
          <w:szCs w:val="24"/>
          <w14:ligatures w14:val="none"/>
        </w:rPr>
        <w:t xml:space="preserve">n the younger generation, there is a lot of influence, you know, on social media, whatever you </w:t>
      </w:r>
      <w:r w:rsidRPr="00DD20AD">
        <w:rPr>
          <w:rFonts w:ascii="Times New Roman" w:eastAsia="Calibri" w:hAnsi="Times New Roman" w:cs="Times New Roman"/>
          <w:sz w:val="24"/>
          <w:szCs w:val="24"/>
          <w14:ligatures w14:val="none"/>
        </w:rPr>
        <w:t>see, the people who have reached here, and now you know, with the tools like Instagram, Twitter, TikTok, when a person reaches here, they don't want to tell, that I do driving here, or I clean someone's house, they just paint a rosy picture, because no one</w:t>
      </w:r>
      <w:r w:rsidRPr="00DD20AD">
        <w:rPr>
          <w:rFonts w:ascii="Times New Roman" w:eastAsia="Calibri" w:hAnsi="Times New Roman" w:cs="Times New Roman"/>
          <w:sz w:val="24"/>
          <w:szCs w:val="24"/>
          <w14:ligatures w14:val="none"/>
        </w:rPr>
        <w:t xml:space="preserve"> wants to show themselves, that it was a bad choice, or we are living, you know, in hell now, so the kind of picture they paint, it is inspiring the youngsters, to a great extent, and it is attracting them in Pakistan.</w:t>
      </w:r>
    </w:p>
    <w:p w14:paraId="797230C3" w14:textId="77777777" w:rsidR="00DD417E" w:rsidRDefault="00E854CA" w:rsidP="005457D5">
      <w:pPr>
        <w:spacing w:line="480" w:lineRule="auto"/>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The EU delegation official in Pakista</w:t>
      </w:r>
      <w:r w:rsidRPr="00DD20AD">
        <w:rPr>
          <w:rFonts w:ascii="Times New Roman" w:eastAsia="Calibri" w:hAnsi="Times New Roman" w:cs="Times New Roman"/>
          <w:sz w:val="24"/>
          <w:szCs w:val="24"/>
          <w14:ligatures w14:val="none"/>
        </w:rPr>
        <w:t xml:space="preserve">n emphasized the importance of success stories that are shared on social media in motivating the youth, he said </w:t>
      </w:r>
    </w:p>
    <w:p w14:paraId="2CC59F14" w14:textId="77777777" w:rsidR="005457D5" w:rsidRPr="00DD417E" w:rsidRDefault="00E854CA" w:rsidP="00EE4713">
      <w:pPr>
        <w:spacing w:line="480" w:lineRule="auto"/>
        <w:ind w:left="720" w:right="720"/>
        <w:rPr>
          <w:rFonts w:ascii="Times New Roman" w:eastAsia="Calibri" w:hAnsi="Times New Roman" w:cs="Times New Roman"/>
          <w:sz w:val="24"/>
          <w:szCs w:val="24"/>
          <w14:ligatures w14:val="none"/>
        </w:rPr>
      </w:pPr>
      <w:r w:rsidRPr="00EE4713">
        <w:rPr>
          <w:rFonts w:ascii="Times New Roman" w:eastAsia="Calibri" w:hAnsi="Times New Roman" w:cs="Times New Roman"/>
          <w:iCs/>
          <w:sz w:val="24"/>
          <w:szCs w:val="24"/>
          <w14:ligatures w14:val="none"/>
        </w:rPr>
        <w:lastRenderedPageBreak/>
        <w:t>The success stories often shared on social media is the biggest motivation for such individuals</w:t>
      </w:r>
      <w:r w:rsidRPr="00DD417E">
        <w:rPr>
          <w:rFonts w:ascii="Times New Roman" w:eastAsia="Calibri" w:hAnsi="Times New Roman" w:cs="Times New Roman"/>
          <w:sz w:val="24"/>
          <w:szCs w:val="24"/>
          <w14:ligatures w14:val="none"/>
        </w:rPr>
        <w:t xml:space="preserve">. </w:t>
      </w:r>
    </w:p>
    <w:p w14:paraId="34748E05" w14:textId="77777777" w:rsidR="005457D5" w:rsidRPr="00DD20AD" w:rsidRDefault="00E854CA" w:rsidP="005457D5">
      <w:pPr>
        <w:pStyle w:val="ListParagraph"/>
        <w:numPr>
          <w:ilvl w:val="1"/>
          <w:numId w:val="3"/>
        </w:numPr>
        <w:spacing w:line="480" w:lineRule="auto"/>
        <w:jc w:val="both"/>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t xml:space="preserve">Journey and Risks: A Journey of Death </w:t>
      </w:r>
    </w:p>
    <w:p w14:paraId="767921CA" w14:textId="77777777" w:rsidR="005457D5" w:rsidRPr="00DD20AD" w:rsidRDefault="00E854CA" w:rsidP="00EE4713">
      <w:pPr>
        <w:spacing w:line="480" w:lineRule="auto"/>
        <w:ind w:firstLine="66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Irregu</w:t>
      </w:r>
      <w:r w:rsidRPr="00DD20AD">
        <w:rPr>
          <w:rFonts w:ascii="Times New Roman" w:eastAsia="Calibri" w:hAnsi="Times New Roman" w:cs="Times New Roman"/>
          <w:sz w:val="24"/>
          <w:szCs w:val="24"/>
          <w14:ligatures w14:val="none"/>
        </w:rPr>
        <w:t xml:space="preserve">lar migration is an extremely dangerous and risky journey, filled with numerous perils and hazards. This theme explores the risks associated with and the abuse &amp; exploitation that migrants have to face during the journey. This theme has further sub-themes </w:t>
      </w:r>
      <w:r w:rsidRPr="00DD20AD">
        <w:rPr>
          <w:rFonts w:ascii="Times New Roman" w:eastAsia="Calibri" w:hAnsi="Times New Roman" w:cs="Times New Roman"/>
          <w:sz w:val="24"/>
          <w:szCs w:val="24"/>
          <w14:ligatures w14:val="none"/>
        </w:rPr>
        <w:t xml:space="preserve">given below as </w:t>
      </w:r>
    </w:p>
    <w:p w14:paraId="201249A1" w14:textId="77777777" w:rsidR="005457D5" w:rsidRPr="009144D5" w:rsidRDefault="00E854CA" w:rsidP="005457D5">
      <w:pPr>
        <w:spacing w:line="480" w:lineRule="auto"/>
        <w:ind w:firstLine="720"/>
        <w:jc w:val="both"/>
        <w:rPr>
          <w:rFonts w:ascii="Times New Roman" w:eastAsia="Calibri" w:hAnsi="Times New Roman" w:cs="Times New Roman"/>
          <w:b/>
          <w:bCs/>
          <w:i/>
          <w:iCs/>
          <w:sz w:val="24"/>
          <w:szCs w:val="24"/>
          <w14:ligatures w14:val="none"/>
        </w:rPr>
      </w:pPr>
      <w:r w:rsidRPr="009144D5">
        <w:rPr>
          <w:rFonts w:ascii="Times New Roman" w:eastAsia="Calibri" w:hAnsi="Times New Roman" w:cs="Times New Roman"/>
          <w:b/>
          <w:bCs/>
          <w:i/>
          <w:iCs/>
          <w:sz w:val="24"/>
          <w:szCs w:val="24"/>
          <w14:ligatures w14:val="none"/>
        </w:rPr>
        <w:t>5.2.1 Risks and Dangers Along the Way</w:t>
      </w:r>
    </w:p>
    <w:p w14:paraId="789F7A14" w14:textId="77777777" w:rsidR="005457D5" w:rsidRPr="00DD20AD" w:rsidRDefault="00E854CA" w:rsidP="00EE4713">
      <w:pPr>
        <w:spacing w:line="480" w:lineRule="auto"/>
        <w:ind w:firstLine="720"/>
        <w:jc w:val="both"/>
        <w:rPr>
          <w:rFonts w:ascii="Times New Roman" w:eastAsia="Times New Roman" w:hAnsi="Times New Roman" w:cs="Times New Roman"/>
          <w:kern w:val="0"/>
          <w:sz w:val="24"/>
          <w:szCs w:val="24"/>
          <w14:ligatures w14:val="none"/>
        </w:rPr>
      </w:pPr>
      <w:r w:rsidRPr="00EC71CD">
        <w:rPr>
          <w:rFonts w:ascii="Times New Roman" w:eastAsia="Times New Roman" w:hAnsi="Times New Roman" w:cs="Times New Roman"/>
          <w:kern w:val="0"/>
          <w:sz w:val="24"/>
          <w:szCs w:val="24"/>
          <w14:ligatures w14:val="none"/>
        </w:rPr>
        <w:t>Migrants who choose</w:t>
      </w:r>
      <w:r w:rsidRPr="00DD20AD">
        <w:rPr>
          <w:rFonts w:ascii="Times New Roman" w:eastAsia="Times New Roman" w:hAnsi="Times New Roman" w:cs="Times New Roman"/>
          <w:kern w:val="0"/>
          <w:sz w:val="24"/>
          <w:szCs w:val="24"/>
          <w14:ligatures w14:val="none"/>
        </w:rPr>
        <w:t xml:space="preserve"> such</w:t>
      </w:r>
      <w:r w:rsidRPr="00EC71CD">
        <w:rPr>
          <w:rFonts w:ascii="Times New Roman" w:eastAsia="Times New Roman" w:hAnsi="Times New Roman" w:cs="Times New Roman"/>
          <w:kern w:val="0"/>
          <w:sz w:val="24"/>
          <w:szCs w:val="24"/>
          <w14:ligatures w14:val="none"/>
        </w:rPr>
        <w:t xml:space="preserve"> routes</w:t>
      </w:r>
      <w:r w:rsidRPr="00DD20AD">
        <w:rPr>
          <w:rFonts w:ascii="Times New Roman" w:eastAsia="Times New Roman" w:hAnsi="Times New Roman" w:cs="Times New Roman"/>
          <w:kern w:val="0"/>
          <w:sz w:val="24"/>
          <w:szCs w:val="24"/>
          <w14:ligatures w14:val="none"/>
        </w:rPr>
        <w:t xml:space="preserve"> to </w:t>
      </w:r>
      <w:r w:rsidR="006874F0" w:rsidRPr="00DD20AD">
        <w:rPr>
          <w:rFonts w:ascii="Times New Roman" w:eastAsia="Times New Roman" w:hAnsi="Times New Roman" w:cs="Times New Roman"/>
          <w:kern w:val="0"/>
          <w:sz w:val="24"/>
          <w:szCs w:val="24"/>
          <w14:ligatures w14:val="none"/>
        </w:rPr>
        <w:t>migrate get</w:t>
      </w:r>
      <w:r w:rsidRPr="00DD20AD">
        <w:rPr>
          <w:rFonts w:ascii="Times New Roman" w:eastAsia="Times New Roman" w:hAnsi="Times New Roman" w:cs="Times New Roman"/>
          <w:kern w:val="0"/>
          <w:sz w:val="24"/>
          <w:szCs w:val="24"/>
          <w14:ligatures w14:val="none"/>
        </w:rPr>
        <w:t xml:space="preserve"> to </w:t>
      </w:r>
      <w:r w:rsidRPr="00EC71CD">
        <w:rPr>
          <w:rFonts w:ascii="Times New Roman" w:eastAsia="Times New Roman" w:hAnsi="Times New Roman" w:cs="Times New Roman"/>
          <w:kern w:val="0"/>
          <w:sz w:val="24"/>
          <w:szCs w:val="24"/>
          <w14:ligatures w14:val="none"/>
        </w:rPr>
        <w:t xml:space="preserve">face perilous circumstances that endanger their lives. There are multiple </w:t>
      </w:r>
      <w:r w:rsidRPr="00DD20AD">
        <w:rPr>
          <w:rFonts w:ascii="Times New Roman" w:eastAsia="Times New Roman" w:hAnsi="Times New Roman" w:cs="Times New Roman"/>
          <w:kern w:val="0"/>
          <w:sz w:val="24"/>
          <w:szCs w:val="24"/>
          <w14:ligatures w14:val="none"/>
        </w:rPr>
        <w:t>risks</w:t>
      </w:r>
      <w:r w:rsidRPr="00EC71CD">
        <w:rPr>
          <w:rFonts w:ascii="Times New Roman" w:eastAsia="Times New Roman" w:hAnsi="Times New Roman" w:cs="Times New Roman"/>
          <w:kern w:val="0"/>
          <w:sz w:val="24"/>
          <w:szCs w:val="24"/>
          <w14:ligatures w14:val="none"/>
        </w:rPr>
        <w:t xml:space="preserve"> associated with this activity, such as difficult travel conditions, </w:t>
      </w:r>
      <w:r w:rsidRPr="00DD20AD">
        <w:rPr>
          <w:rFonts w:ascii="Times New Roman" w:eastAsia="Times New Roman" w:hAnsi="Times New Roman" w:cs="Times New Roman"/>
          <w:kern w:val="0"/>
          <w:sz w:val="24"/>
          <w:szCs w:val="24"/>
          <w14:ligatures w14:val="none"/>
        </w:rPr>
        <w:t xml:space="preserve">being kidnapped by smugglers and much more. Talking to official of the government agency she stated </w:t>
      </w:r>
    </w:p>
    <w:p w14:paraId="191B543E" w14:textId="77777777" w:rsidR="005457D5" w:rsidRPr="00DD20AD" w:rsidRDefault="00E854CA" w:rsidP="00EE4713">
      <w:pPr>
        <w:spacing w:line="480" w:lineRule="auto"/>
        <w:ind w:left="720" w:right="720"/>
        <w:jc w:val="both"/>
        <w:rPr>
          <w:rFonts w:ascii="Times New Roman" w:eastAsia="Times New Roman" w:hAnsi="Times New Roman" w:cs="Times New Roman"/>
          <w:kern w:val="0"/>
          <w:sz w:val="24"/>
          <w:szCs w:val="24"/>
          <w14:ligatures w14:val="none"/>
        </w:rPr>
      </w:pPr>
      <w:r w:rsidRPr="00DD20AD">
        <w:rPr>
          <w:rFonts w:ascii="Times New Roman" w:eastAsia="Times New Roman" w:hAnsi="Times New Roman" w:cs="Times New Roman"/>
          <w:kern w:val="0"/>
          <w:sz w:val="24"/>
          <w:szCs w:val="24"/>
          <w14:ligatures w14:val="none"/>
        </w:rPr>
        <w:t xml:space="preserve">They deal with a lot of different kinds of weather, The weather can change quickly, with temperatures ranging from very hot to very cold. This makes their </w:t>
      </w:r>
      <w:r w:rsidRPr="00DD20AD">
        <w:rPr>
          <w:rFonts w:ascii="Times New Roman" w:eastAsia="Times New Roman" w:hAnsi="Times New Roman" w:cs="Times New Roman"/>
          <w:kern w:val="0"/>
          <w:sz w:val="24"/>
          <w:szCs w:val="24"/>
          <w14:ligatures w14:val="none"/>
        </w:rPr>
        <w:t>journey even more difficult. On top of the already difficult journey, they have to deal with big problems. Law enforcement watching these migrants is a big problem. If they are caught, they could be detained, sent back to their home country, or even face a</w:t>
      </w:r>
      <w:r w:rsidRPr="00DD20AD">
        <w:rPr>
          <w:rFonts w:ascii="Times New Roman" w:eastAsia="Times New Roman" w:hAnsi="Times New Roman" w:cs="Times New Roman"/>
          <w:kern w:val="0"/>
          <w:sz w:val="24"/>
          <w:szCs w:val="24"/>
          <w14:ligatures w14:val="none"/>
        </w:rPr>
        <w:t>cts of violence.</w:t>
      </w:r>
    </w:p>
    <w:p w14:paraId="487B957B" w14:textId="77777777" w:rsidR="005457D5" w:rsidRPr="006600BE" w:rsidRDefault="00E854CA" w:rsidP="005457D5">
      <w:pPr>
        <w:spacing w:line="480" w:lineRule="auto"/>
        <w:ind w:firstLine="720"/>
        <w:jc w:val="both"/>
        <w:rPr>
          <w:rFonts w:ascii="Times New Roman" w:eastAsia="Calibri" w:hAnsi="Times New Roman" w:cs="Times New Roman"/>
          <w:b/>
          <w:bCs/>
          <w:i/>
          <w:iCs/>
          <w:sz w:val="24"/>
          <w:szCs w:val="24"/>
          <w14:ligatures w14:val="none"/>
        </w:rPr>
      </w:pPr>
      <w:r w:rsidRPr="006600BE">
        <w:rPr>
          <w:rFonts w:ascii="Times New Roman" w:eastAsia="Calibri" w:hAnsi="Times New Roman" w:cs="Times New Roman"/>
          <w:b/>
          <w:bCs/>
          <w:i/>
          <w:iCs/>
          <w:sz w:val="24"/>
          <w:szCs w:val="24"/>
          <w14:ligatures w14:val="none"/>
        </w:rPr>
        <w:t>5.2.2 Abuse and Exploitation</w:t>
      </w:r>
    </w:p>
    <w:p w14:paraId="48226A0C" w14:textId="77777777" w:rsidR="00E163E2" w:rsidRPr="00DD20AD" w:rsidRDefault="00E854CA" w:rsidP="00EE4713">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These migrants experience a range of exploitation and abuse, both during their journey and once they arrive at their destination. Below are some instances of abuse and exploitation that have been identified thr</w:t>
      </w:r>
      <w:r w:rsidRPr="00DD20AD">
        <w:rPr>
          <w:rFonts w:ascii="Times New Roman" w:eastAsia="Calibri" w:hAnsi="Times New Roman" w:cs="Times New Roman"/>
          <w:sz w:val="24"/>
          <w:szCs w:val="24"/>
          <w14:ligatures w14:val="none"/>
        </w:rPr>
        <w:t xml:space="preserve">ough stakeholder interviews. </w:t>
      </w:r>
    </w:p>
    <w:p w14:paraId="6B4B2A72" w14:textId="77777777" w:rsidR="005457D5" w:rsidRPr="00DD20AD" w:rsidRDefault="00E854CA" w:rsidP="005457D5">
      <w:pPr>
        <w:spacing w:line="480" w:lineRule="auto"/>
        <w:ind w:firstLine="720"/>
        <w:jc w:val="both"/>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lastRenderedPageBreak/>
        <w:t xml:space="preserve">5.2.2.1Economic Exploitation: </w:t>
      </w:r>
      <w:r w:rsidRPr="00DD20AD">
        <w:rPr>
          <w:rFonts w:ascii="Times New Roman" w:eastAsia="Calibri" w:hAnsi="Times New Roman" w:cs="Times New Roman"/>
          <w:sz w:val="24"/>
          <w:szCs w:val="24"/>
          <w14:ligatures w14:val="none"/>
        </w:rPr>
        <w:t xml:space="preserve">Exploiters often take advantage of the vulnerability of migrants by imposing exorbitant fees for dangerous journeys, without providing any guarantee of safety or success. The Consultant </w:t>
      </w:r>
      <w:r w:rsidR="007831FF">
        <w:rPr>
          <w:rFonts w:ascii="Times New Roman" w:eastAsia="Calibri" w:hAnsi="Times New Roman" w:cs="Times New Roman"/>
          <w:sz w:val="24"/>
          <w:szCs w:val="24"/>
          <w14:ligatures w14:val="none"/>
        </w:rPr>
        <w:t xml:space="preserve">interviewed </w:t>
      </w:r>
      <w:r w:rsidRPr="00DD20AD">
        <w:rPr>
          <w:rFonts w:ascii="Times New Roman" w:eastAsia="Calibri" w:hAnsi="Times New Roman" w:cs="Times New Roman"/>
          <w:sz w:val="24"/>
          <w:szCs w:val="24"/>
          <w14:ligatures w14:val="none"/>
        </w:rPr>
        <w:t>stated that smugglers often charge high fees for dangerous and uncertain travels.</w:t>
      </w:r>
    </w:p>
    <w:p w14:paraId="3DA83A52" w14:textId="77777777" w:rsidR="005457D5" w:rsidRPr="00DD20AD" w:rsidRDefault="00E854CA" w:rsidP="005457D5">
      <w:pPr>
        <w:spacing w:line="480" w:lineRule="auto"/>
        <w:ind w:firstLine="720"/>
        <w:jc w:val="both"/>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t xml:space="preserve">5.2.2.2 Labor Exploitation: </w:t>
      </w:r>
    </w:p>
    <w:p w14:paraId="79D22CA2" w14:textId="77777777" w:rsidR="0072509D" w:rsidRDefault="00E854CA" w:rsidP="00EE4713">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After arriving at their destination, many migrants who manage to avoid immediate detection by authorities often find themselves trapp</w:t>
      </w:r>
      <w:r w:rsidRPr="00DD20AD">
        <w:rPr>
          <w:rFonts w:ascii="Times New Roman" w:eastAsia="Calibri" w:hAnsi="Times New Roman" w:cs="Times New Roman"/>
          <w:sz w:val="24"/>
          <w:szCs w:val="24"/>
          <w14:ligatures w14:val="none"/>
        </w:rPr>
        <w:t>ed in exploitative labor conditions due to their lack of legal documentation and limited options. The official of EU delegation in Pakistan explained as</w:t>
      </w:r>
    </w:p>
    <w:p w14:paraId="0F0742AF" w14:textId="77777777" w:rsidR="005457D5" w:rsidRPr="0072509D" w:rsidRDefault="00E854CA" w:rsidP="00EE4713">
      <w:pPr>
        <w:spacing w:line="480" w:lineRule="auto"/>
        <w:ind w:left="720" w:right="720"/>
        <w:jc w:val="both"/>
        <w:rPr>
          <w:rFonts w:ascii="Times New Roman" w:eastAsia="Calibri" w:hAnsi="Times New Roman" w:cs="Times New Roman"/>
          <w:sz w:val="24"/>
          <w:szCs w:val="24"/>
          <w14:ligatures w14:val="none"/>
        </w:rPr>
      </w:pPr>
      <w:r w:rsidRPr="00EE4713">
        <w:rPr>
          <w:rFonts w:ascii="Times New Roman" w:eastAsia="Calibri" w:hAnsi="Times New Roman" w:cs="Times New Roman"/>
          <w:iCs/>
          <w:sz w:val="24"/>
          <w:szCs w:val="24"/>
          <w14:ligatures w14:val="none"/>
        </w:rPr>
        <w:t>“</w:t>
      </w:r>
      <w:r w:rsidR="007831FF" w:rsidRPr="00EE4713">
        <w:rPr>
          <w:rFonts w:ascii="Times New Roman" w:eastAsia="Calibri" w:hAnsi="Times New Roman" w:cs="Times New Roman"/>
          <w:iCs/>
          <w:sz w:val="24"/>
          <w:szCs w:val="24"/>
          <w14:ligatures w14:val="none"/>
        </w:rPr>
        <w:t>…</w:t>
      </w:r>
      <w:r w:rsidRPr="00EE4713">
        <w:rPr>
          <w:rFonts w:ascii="Times New Roman" w:eastAsia="Calibri" w:hAnsi="Times New Roman" w:cs="Times New Roman"/>
          <w:iCs/>
          <w:sz w:val="24"/>
          <w:szCs w:val="24"/>
          <w14:ligatures w14:val="none"/>
        </w:rPr>
        <w:t>most of the irregular migrants end up settling in the informal sector due to unavailability of regula</w:t>
      </w:r>
      <w:r w:rsidRPr="00EE4713">
        <w:rPr>
          <w:rFonts w:ascii="Times New Roman" w:eastAsia="Calibri" w:hAnsi="Times New Roman" w:cs="Times New Roman"/>
          <w:iCs/>
          <w:sz w:val="24"/>
          <w:szCs w:val="24"/>
          <w14:ligatures w14:val="none"/>
        </w:rPr>
        <w:t>r visa”</w:t>
      </w:r>
      <w:r w:rsidRPr="0072509D">
        <w:rPr>
          <w:rFonts w:ascii="Times New Roman" w:eastAsia="Calibri" w:hAnsi="Times New Roman" w:cs="Times New Roman"/>
          <w:sz w:val="24"/>
          <w:szCs w:val="24"/>
          <w14:ligatures w14:val="none"/>
        </w:rPr>
        <w:t xml:space="preserve">. </w:t>
      </w:r>
    </w:p>
    <w:p w14:paraId="2495E28E" w14:textId="77777777" w:rsidR="005457D5" w:rsidRPr="00DD20AD" w:rsidRDefault="00E854CA" w:rsidP="005457D5">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b/>
          <w:bCs/>
          <w:sz w:val="24"/>
          <w:szCs w:val="24"/>
          <w14:ligatures w14:val="none"/>
        </w:rPr>
        <w:t>5.2.2.3 Sexual and Physical Abuse:</w:t>
      </w:r>
    </w:p>
    <w:p w14:paraId="25213728" w14:textId="77777777" w:rsidR="0072509D" w:rsidRDefault="00E854CA" w:rsidP="00EE4713">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Women and children are particularly vulnerable to experiencing sexual and other forms of physical abuse during their journey. Official of a government agency stated that </w:t>
      </w:r>
    </w:p>
    <w:p w14:paraId="064DBDA5" w14:textId="77777777" w:rsidR="005457D5" w:rsidRPr="0072509D" w:rsidRDefault="00E854CA" w:rsidP="00EE4713">
      <w:pPr>
        <w:spacing w:line="480" w:lineRule="auto"/>
        <w:ind w:left="720" w:right="720"/>
        <w:jc w:val="both"/>
        <w:rPr>
          <w:rFonts w:ascii="Times New Roman" w:eastAsia="Calibri" w:hAnsi="Times New Roman" w:cs="Times New Roman"/>
          <w:sz w:val="24"/>
          <w:szCs w:val="24"/>
          <w14:ligatures w14:val="none"/>
        </w:rPr>
      </w:pPr>
      <w:r w:rsidRPr="0072509D">
        <w:rPr>
          <w:rFonts w:ascii="Times New Roman" w:eastAsia="Calibri" w:hAnsi="Times New Roman" w:cs="Times New Roman"/>
          <w:sz w:val="24"/>
          <w:szCs w:val="24"/>
          <w14:ligatures w14:val="none"/>
        </w:rPr>
        <w:t>“</w:t>
      </w:r>
      <w:r w:rsidRPr="00EE4713">
        <w:rPr>
          <w:rFonts w:ascii="Times New Roman" w:eastAsia="Calibri" w:hAnsi="Times New Roman" w:cs="Times New Roman"/>
          <w:iCs/>
          <w:sz w:val="24"/>
          <w:szCs w:val="24"/>
          <w14:ligatures w14:val="none"/>
        </w:rPr>
        <w:t>Female migrants and minors are highly v</w:t>
      </w:r>
      <w:r w:rsidRPr="00EE4713">
        <w:rPr>
          <w:rFonts w:ascii="Times New Roman" w:eastAsia="Calibri" w:hAnsi="Times New Roman" w:cs="Times New Roman"/>
          <w:iCs/>
          <w:sz w:val="24"/>
          <w:szCs w:val="24"/>
          <w14:ligatures w14:val="none"/>
        </w:rPr>
        <w:t>ulnerable to sexual and physical abuse during their journeys, often lacking sufficient access to legal recourse or support</w:t>
      </w:r>
      <w:r w:rsidRPr="0072509D">
        <w:rPr>
          <w:rFonts w:ascii="Times New Roman" w:eastAsia="Calibri" w:hAnsi="Times New Roman" w:cs="Times New Roman"/>
          <w:sz w:val="24"/>
          <w:szCs w:val="24"/>
          <w14:ligatures w14:val="none"/>
        </w:rPr>
        <w:t xml:space="preserve">.”  </w:t>
      </w:r>
    </w:p>
    <w:p w14:paraId="6F711AAF" w14:textId="77777777" w:rsidR="005457D5" w:rsidRPr="006600BE" w:rsidRDefault="00E854CA" w:rsidP="005457D5">
      <w:pPr>
        <w:pStyle w:val="ListParagraph"/>
        <w:numPr>
          <w:ilvl w:val="1"/>
          <w:numId w:val="4"/>
        </w:numPr>
        <w:spacing w:line="480" w:lineRule="auto"/>
        <w:jc w:val="both"/>
        <w:rPr>
          <w:rFonts w:ascii="Times New Roman" w:eastAsia="Calibri" w:hAnsi="Times New Roman" w:cs="Times New Roman"/>
          <w:b/>
          <w:bCs/>
          <w:i/>
          <w:iCs/>
          <w:sz w:val="24"/>
          <w:szCs w:val="24"/>
          <w14:ligatures w14:val="none"/>
        </w:rPr>
      </w:pPr>
      <w:r w:rsidRPr="006600BE">
        <w:rPr>
          <w:rFonts w:ascii="Times New Roman" w:eastAsia="Calibri" w:hAnsi="Times New Roman" w:cs="Times New Roman"/>
          <w:b/>
          <w:bCs/>
          <w:i/>
          <w:iCs/>
          <w:sz w:val="24"/>
          <w:szCs w:val="24"/>
          <w14:ligatures w14:val="none"/>
        </w:rPr>
        <w:t xml:space="preserve">Role of migration agents: service providing and facilitation </w:t>
      </w:r>
    </w:p>
    <w:p w14:paraId="6119B12B" w14:textId="77777777" w:rsidR="0072509D" w:rsidRDefault="00E854CA" w:rsidP="005457D5">
      <w:pPr>
        <w:spacing w:line="480" w:lineRule="auto"/>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The agents play a crucial role in this phenomenon, as they are the service provider and facilitate such migrants. During the interview the official of the EU delegation in Pakistan reveled that </w:t>
      </w:r>
    </w:p>
    <w:p w14:paraId="31AEB9BB" w14:textId="77777777" w:rsidR="0072509D" w:rsidRPr="0072509D" w:rsidRDefault="00E854CA" w:rsidP="00EE4713">
      <w:pPr>
        <w:spacing w:line="480" w:lineRule="auto"/>
        <w:ind w:left="720" w:right="720"/>
        <w:jc w:val="both"/>
        <w:rPr>
          <w:rFonts w:ascii="Times New Roman" w:eastAsia="Calibri" w:hAnsi="Times New Roman" w:cs="Times New Roman"/>
          <w:sz w:val="24"/>
          <w:szCs w:val="24"/>
          <w14:ligatures w14:val="none"/>
        </w:rPr>
      </w:pPr>
      <w:r w:rsidRPr="0072509D">
        <w:rPr>
          <w:rFonts w:ascii="Times New Roman" w:eastAsia="Calibri" w:hAnsi="Times New Roman" w:cs="Times New Roman"/>
          <w:sz w:val="24"/>
          <w:szCs w:val="24"/>
          <w14:ligatures w14:val="none"/>
        </w:rPr>
        <w:lastRenderedPageBreak/>
        <w:t>“</w:t>
      </w:r>
      <w:r>
        <w:rPr>
          <w:rFonts w:ascii="Times New Roman" w:eastAsia="Calibri" w:hAnsi="Times New Roman" w:cs="Times New Roman"/>
          <w:iCs/>
          <w:sz w:val="24"/>
          <w:szCs w:val="24"/>
          <w14:ligatures w14:val="none"/>
        </w:rPr>
        <w:t>T</w:t>
      </w:r>
      <w:r w:rsidRPr="00EE4713">
        <w:rPr>
          <w:rFonts w:ascii="Times New Roman" w:eastAsia="Calibri" w:hAnsi="Times New Roman" w:cs="Times New Roman"/>
          <w:iCs/>
          <w:sz w:val="24"/>
          <w:szCs w:val="24"/>
          <w14:ligatures w14:val="none"/>
        </w:rPr>
        <w:t xml:space="preserve">hese people show them dreams to Europe and provide </w:t>
      </w:r>
      <w:r w:rsidR="002F1344">
        <w:rPr>
          <w:rFonts w:ascii="Times New Roman" w:eastAsia="Calibri" w:hAnsi="Times New Roman" w:cs="Times New Roman"/>
          <w:iCs/>
          <w:sz w:val="24"/>
          <w:szCs w:val="24"/>
          <w14:ligatures w14:val="none"/>
        </w:rPr>
        <w:t>a</w:t>
      </w:r>
      <w:r w:rsidRPr="00EE4713">
        <w:rPr>
          <w:rFonts w:ascii="Times New Roman" w:eastAsia="Calibri" w:hAnsi="Times New Roman" w:cs="Times New Roman"/>
          <w:iCs/>
          <w:sz w:val="24"/>
          <w:szCs w:val="24"/>
          <w14:ligatures w14:val="none"/>
        </w:rPr>
        <w:t xml:space="preserve"> pathwa</w:t>
      </w:r>
      <w:r w:rsidRPr="00EE4713">
        <w:rPr>
          <w:rFonts w:ascii="Times New Roman" w:eastAsia="Calibri" w:hAnsi="Times New Roman" w:cs="Times New Roman"/>
          <w:iCs/>
          <w:sz w:val="24"/>
          <w:szCs w:val="24"/>
          <w14:ligatures w14:val="none"/>
        </w:rPr>
        <w:t>y to promise land for better future but at the end of the day such individuals are migrant smugglers and criminal organizations</w:t>
      </w:r>
      <w:r w:rsidRPr="0072509D">
        <w:rPr>
          <w:rFonts w:ascii="Times New Roman" w:eastAsia="Calibri" w:hAnsi="Times New Roman" w:cs="Times New Roman"/>
          <w:sz w:val="24"/>
          <w:szCs w:val="24"/>
          <w14:ligatures w14:val="none"/>
        </w:rPr>
        <w:t xml:space="preserve">”. </w:t>
      </w:r>
    </w:p>
    <w:p w14:paraId="1717FF1F" w14:textId="77777777" w:rsidR="005457D5" w:rsidRPr="00DD20AD" w:rsidRDefault="00E854CA" w:rsidP="005457D5">
      <w:pPr>
        <w:spacing w:line="480" w:lineRule="auto"/>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The following sub-themes have been identified as</w:t>
      </w:r>
    </w:p>
    <w:p w14:paraId="0EA306FB" w14:textId="77777777" w:rsidR="005457D5" w:rsidRPr="00DD20AD" w:rsidRDefault="00E854CA" w:rsidP="005457D5">
      <w:pPr>
        <w:pStyle w:val="ListParagraph"/>
        <w:numPr>
          <w:ilvl w:val="2"/>
          <w:numId w:val="4"/>
        </w:numPr>
        <w:spacing w:line="480" w:lineRule="auto"/>
        <w:jc w:val="both"/>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t>False promises</w:t>
      </w:r>
    </w:p>
    <w:p w14:paraId="1F4F7FEF" w14:textId="77777777" w:rsidR="005457D5" w:rsidRPr="00EE4713" w:rsidRDefault="00E854CA" w:rsidP="00EE4713">
      <w:pPr>
        <w:spacing w:line="480" w:lineRule="auto"/>
        <w:ind w:firstLine="720"/>
        <w:jc w:val="both"/>
        <w:rPr>
          <w:rFonts w:ascii="Times New Roman" w:eastAsia="Calibri" w:hAnsi="Times New Roman" w:cs="Times New Roman"/>
          <w:sz w:val="24"/>
          <w:szCs w:val="24"/>
          <w14:ligatures w14:val="none"/>
        </w:rPr>
      </w:pPr>
      <w:r w:rsidRPr="00EE4713">
        <w:rPr>
          <w:rFonts w:ascii="Times New Roman" w:eastAsia="Calibri" w:hAnsi="Times New Roman" w:cs="Times New Roman"/>
          <w:sz w:val="24"/>
          <w:szCs w:val="24"/>
          <w14:ligatures w14:val="none"/>
        </w:rPr>
        <w:t xml:space="preserve">This was a recurring theme across all the interviews. All </w:t>
      </w:r>
      <w:r w:rsidRPr="00EE4713">
        <w:rPr>
          <w:rFonts w:ascii="Times New Roman" w:eastAsia="Calibri" w:hAnsi="Times New Roman" w:cs="Times New Roman"/>
          <w:sz w:val="24"/>
          <w:szCs w:val="24"/>
          <w14:ligatures w14:val="none"/>
        </w:rPr>
        <w:t>interviewees voiced their perspectives on the misleading claims made by the agents when they market their fake promises. During a conversation with a journalist, she narrated a story of her direct encounter with an agent she said as</w:t>
      </w:r>
    </w:p>
    <w:p w14:paraId="47EBC8DE" w14:textId="77777777" w:rsidR="005457D5" w:rsidRDefault="00E854CA" w:rsidP="00EE4713">
      <w:pPr>
        <w:pStyle w:val="ListParagraph"/>
        <w:spacing w:line="480" w:lineRule="auto"/>
        <w:ind w:right="720"/>
        <w:jc w:val="both"/>
        <w:rPr>
          <w:rFonts w:ascii="Times New Roman" w:eastAsia="Calibri" w:hAnsi="Times New Roman" w:cs="Times New Roman"/>
          <w14:ligatures w14:val="none"/>
        </w:rPr>
      </w:pPr>
      <w:r w:rsidRPr="00DD20AD">
        <w:rPr>
          <w:rFonts w:ascii="Times New Roman" w:eastAsia="Calibri" w:hAnsi="Times New Roman" w:cs="Times New Roman"/>
          <w:sz w:val="24"/>
          <w:szCs w:val="24"/>
          <w14:ligatures w14:val="none"/>
        </w:rPr>
        <w:t xml:space="preserve">The agents don't say </w:t>
      </w:r>
      <w:r w:rsidRPr="00DD20AD">
        <w:rPr>
          <w:rFonts w:ascii="Times New Roman" w:eastAsia="Calibri" w:hAnsi="Times New Roman" w:cs="Times New Roman"/>
          <w:sz w:val="24"/>
          <w:szCs w:val="24"/>
          <w14:ligatures w14:val="none"/>
        </w:rPr>
        <w:t>that you may be kidnapped, or we will leave you on the way, and you will do it on your own, or what kind of difficulties may come, or you may be arrested, or you may be asked for a ransom from your family. These kinds of additional costs, which are multipl</w:t>
      </w:r>
      <w:r w:rsidRPr="00DD20AD">
        <w:rPr>
          <w:rFonts w:ascii="Times New Roman" w:eastAsia="Calibri" w:hAnsi="Times New Roman" w:cs="Times New Roman"/>
          <w:sz w:val="24"/>
          <w:szCs w:val="24"/>
          <w14:ligatures w14:val="none"/>
        </w:rPr>
        <w:t>ied overall, agents don't tell you about them. And all the agents I talked to, when we were talking about our investigation, I pretended that I have a brother in Pakistan, I have to bring him, and I am someone, who can be your customer. So, they told us ab</w:t>
      </w:r>
      <w:r w:rsidRPr="00DD20AD">
        <w:rPr>
          <w:rFonts w:ascii="Times New Roman" w:eastAsia="Calibri" w:hAnsi="Times New Roman" w:cs="Times New Roman"/>
          <w:sz w:val="24"/>
          <w:szCs w:val="24"/>
          <w14:ligatures w14:val="none"/>
        </w:rPr>
        <w:t>out the different costs, and when we talked about his safety, that it won't happen that he will be kidnapped? it won't happen that he will be arrested? They talked to us in such a chilled tone, that “no, no, we are taking 12, 14, 15-year</w:t>
      </w:r>
      <w:r w:rsidR="0009363F">
        <w:rPr>
          <w:rFonts w:ascii="Times New Roman" w:eastAsia="Calibri" w:hAnsi="Times New Roman" w:cs="Times New Roman"/>
          <w:sz w:val="24"/>
          <w:szCs w:val="24"/>
          <w14:ligatures w14:val="none"/>
        </w:rPr>
        <w:t xml:space="preserve">s </w:t>
      </w:r>
      <w:r w:rsidRPr="00DD20AD">
        <w:rPr>
          <w:rFonts w:ascii="Times New Roman" w:eastAsia="Calibri" w:hAnsi="Times New Roman" w:cs="Times New Roman"/>
          <w:sz w:val="24"/>
          <w:szCs w:val="24"/>
          <w14:ligatures w14:val="none"/>
        </w:rPr>
        <w:t>old children ever</w:t>
      </w:r>
      <w:r w:rsidRPr="00DD20AD">
        <w:rPr>
          <w:rFonts w:ascii="Times New Roman" w:eastAsia="Calibri" w:hAnsi="Times New Roman" w:cs="Times New Roman"/>
          <w:sz w:val="24"/>
          <w:szCs w:val="24"/>
          <w14:ligatures w14:val="none"/>
        </w:rPr>
        <w:t>y day, how do you be so scared of?” All this is a game of fear, so they remove the fear from your heart</w:t>
      </w:r>
      <w:r w:rsidRPr="00DD20AD">
        <w:rPr>
          <w:rFonts w:ascii="Times New Roman" w:eastAsia="Calibri" w:hAnsi="Times New Roman" w:cs="Times New Roman"/>
          <w14:ligatures w14:val="none"/>
        </w:rPr>
        <w:t>.</w:t>
      </w:r>
    </w:p>
    <w:p w14:paraId="3B85CCB5" w14:textId="77777777" w:rsidR="0055035D" w:rsidRDefault="0055035D" w:rsidP="00EE4713">
      <w:pPr>
        <w:pStyle w:val="ListParagraph"/>
        <w:spacing w:line="480" w:lineRule="auto"/>
        <w:ind w:right="720"/>
        <w:jc w:val="both"/>
        <w:rPr>
          <w:rFonts w:ascii="Times New Roman" w:eastAsia="Calibri" w:hAnsi="Times New Roman" w:cs="Times New Roman"/>
          <w14:ligatures w14:val="none"/>
        </w:rPr>
      </w:pPr>
    </w:p>
    <w:p w14:paraId="170B105A" w14:textId="77777777" w:rsidR="00C431E3" w:rsidRPr="00DD20AD" w:rsidRDefault="00C431E3" w:rsidP="005457D5">
      <w:pPr>
        <w:pStyle w:val="ListParagraph"/>
        <w:spacing w:line="480" w:lineRule="auto"/>
        <w:ind w:left="1440"/>
        <w:rPr>
          <w:rFonts w:ascii="Times New Roman" w:eastAsia="Calibri" w:hAnsi="Times New Roman" w:cs="Times New Roman"/>
          <w14:ligatures w14:val="none"/>
        </w:rPr>
      </w:pPr>
    </w:p>
    <w:p w14:paraId="1E7F02F2" w14:textId="77777777" w:rsidR="005457D5" w:rsidRPr="00DD20AD" w:rsidRDefault="00E854CA" w:rsidP="005457D5">
      <w:pPr>
        <w:pStyle w:val="ListParagraph"/>
        <w:numPr>
          <w:ilvl w:val="2"/>
          <w:numId w:val="4"/>
        </w:numPr>
        <w:spacing w:line="480" w:lineRule="auto"/>
        <w:jc w:val="both"/>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lastRenderedPageBreak/>
        <w:t xml:space="preserve">Network </w:t>
      </w:r>
      <w:r w:rsidR="002249AA">
        <w:rPr>
          <w:rFonts w:ascii="Times New Roman" w:eastAsia="Calibri" w:hAnsi="Times New Roman" w:cs="Times New Roman"/>
          <w:b/>
          <w:bCs/>
          <w:sz w:val="24"/>
          <w:szCs w:val="24"/>
          <w14:ligatures w14:val="none"/>
        </w:rPr>
        <w:t>O</w:t>
      </w:r>
      <w:r w:rsidRPr="00DD20AD">
        <w:rPr>
          <w:rFonts w:ascii="Times New Roman" w:eastAsia="Calibri" w:hAnsi="Times New Roman" w:cs="Times New Roman"/>
          <w:b/>
          <w:bCs/>
          <w:sz w:val="24"/>
          <w:szCs w:val="24"/>
          <w14:ligatures w14:val="none"/>
        </w:rPr>
        <w:t xml:space="preserve">peration </w:t>
      </w:r>
    </w:p>
    <w:p w14:paraId="09A0C4E0" w14:textId="77777777" w:rsidR="005457D5" w:rsidRPr="00EE4713" w:rsidRDefault="00E854CA" w:rsidP="00EE4713">
      <w:pPr>
        <w:spacing w:line="480" w:lineRule="auto"/>
        <w:ind w:firstLine="720"/>
        <w:jc w:val="both"/>
        <w:rPr>
          <w:rFonts w:ascii="Times New Roman" w:eastAsia="Calibri" w:hAnsi="Times New Roman" w:cs="Times New Roman"/>
          <w:sz w:val="24"/>
          <w:szCs w:val="24"/>
          <w14:ligatures w14:val="none"/>
        </w:rPr>
      </w:pPr>
      <w:r w:rsidRPr="00EE4713">
        <w:rPr>
          <w:rFonts w:ascii="Times New Roman" w:eastAsia="Calibri" w:hAnsi="Times New Roman" w:cs="Times New Roman"/>
          <w:sz w:val="24"/>
          <w:szCs w:val="24"/>
          <w14:ligatures w14:val="none"/>
        </w:rPr>
        <w:t xml:space="preserve">Their network is well-organized, allowing them to send a large number of people to Europe in an irregular fashion. Throughout the </w:t>
      </w:r>
      <w:r w:rsidRPr="00EE4713">
        <w:rPr>
          <w:rFonts w:ascii="Times New Roman" w:eastAsia="Calibri" w:hAnsi="Times New Roman" w:cs="Times New Roman"/>
          <w:sz w:val="24"/>
          <w:szCs w:val="24"/>
          <w14:ligatures w14:val="none"/>
        </w:rPr>
        <w:t>interviews, stakeholders shared various narratives. The quotes below come from a journalist and a law enforcement official</w:t>
      </w:r>
      <w:r w:rsidR="00C23AD6" w:rsidRPr="00EE4713">
        <w:rPr>
          <w:rFonts w:ascii="Times New Roman" w:eastAsia="Calibri" w:hAnsi="Times New Roman" w:cs="Times New Roman"/>
          <w:sz w:val="24"/>
          <w:szCs w:val="24"/>
          <w14:ligatures w14:val="none"/>
        </w:rPr>
        <w:t xml:space="preserve"> that they shared while </w:t>
      </w:r>
      <w:r w:rsidR="007E5D10" w:rsidRPr="00EE4713">
        <w:rPr>
          <w:rFonts w:ascii="Times New Roman" w:eastAsia="Calibri" w:hAnsi="Times New Roman" w:cs="Times New Roman"/>
          <w:sz w:val="24"/>
          <w:szCs w:val="24"/>
          <w14:ligatures w14:val="none"/>
        </w:rPr>
        <w:t>discussing</w:t>
      </w:r>
      <w:r w:rsidR="00C23AD6" w:rsidRPr="00EE4713">
        <w:rPr>
          <w:rFonts w:ascii="Times New Roman" w:eastAsia="Calibri" w:hAnsi="Times New Roman" w:cs="Times New Roman"/>
          <w:sz w:val="24"/>
          <w:szCs w:val="24"/>
          <w14:ligatures w14:val="none"/>
        </w:rPr>
        <w:t xml:space="preserve"> the networks and their operations.</w:t>
      </w:r>
    </w:p>
    <w:p w14:paraId="77AD795F" w14:textId="77777777" w:rsidR="005457D5" w:rsidRPr="00DD20AD" w:rsidRDefault="00E854CA" w:rsidP="00EE4713">
      <w:pPr>
        <w:pStyle w:val="ListParagraph"/>
        <w:spacing w:line="480" w:lineRule="auto"/>
        <w:ind w:right="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they are everywhere, in Pakistan, Iran, France, I mean, they are everywhere, because when you go from one place to another, an agent tells you to go there, you will find someone else, in that place, one of their agents. I know a Pakistani, he sends you to </w:t>
      </w:r>
      <w:r w:rsidRPr="00DD20AD">
        <w:rPr>
          <w:rFonts w:ascii="Times New Roman" w:eastAsia="Calibri" w:hAnsi="Times New Roman" w:cs="Times New Roman"/>
          <w:sz w:val="24"/>
          <w:szCs w:val="24"/>
          <w14:ligatures w14:val="none"/>
        </w:rPr>
        <w:t xml:space="preserve">France or UK, he takes you in a trolley, so the network is huge. And this is all running on networking behind the curtains. </w:t>
      </w:r>
    </w:p>
    <w:p w14:paraId="551633F6" w14:textId="77777777" w:rsidR="005457D5" w:rsidRPr="00DD20AD" w:rsidRDefault="00E854CA" w:rsidP="005457D5">
      <w:pPr>
        <w:spacing w:line="480" w:lineRule="auto"/>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ab/>
        <w:t xml:space="preserve">The official of </w:t>
      </w:r>
      <w:r w:rsidR="00142610" w:rsidRPr="00DD20AD">
        <w:rPr>
          <w:rFonts w:ascii="Times New Roman" w:eastAsia="Calibri" w:hAnsi="Times New Roman" w:cs="Times New Roman"/>
          <w:sz w:val="24"/>
          <w:szCs w:val="24"/>
          <w14:ligatures w14:val="none"/>
        </w:rPr>
        <w:t>the law</w:t>
      </w:r>
      <w:r w:rsidRPr="00DD20AD">
        <w:rPr>
          <w:rFonts w:ascii="Times New Roman" w:eastAsia="Calibri" w:hAnsi="Times New Roman" w:cs="Times New Roman"/>
          <w:sz w:val="24"/>
          <w:szCs w:val="24"/>
          <w14:ligatures w14:val="none"/>
        </w:rPr>
        <w:t xml:space="preserve"> enforcing agency </w:t>
      </w:r>
      <w:r w:rsidR="007E5D10">
        <w:rPr>
          <w:rFonts w:ascii="Times New Roman" w:eastAsia="Calibri" w:hAnsi="Times New Roman" w:cs="Times New Roman"/>
          <w:sz w:val="24"/>
          <w:szCs w:val="24"/>
          <w14:ligatures w14:val="none"/>
        </w:rPr>
        <w:t xml:space="preserve">also talked about how such agents work and the following quote is from the conversation with the official. </w:t>
      </w:r>
    </w:p>
    <w:p w14:paraId="4FD44759" w14:textId="77777777" w:rsidR="005457D5" w:rsidRPr="00DD20AD" w:rsidRDefault="00E854CA" w:rsidP="00EE4713">
      <w:pPr>
        <w:spacing w:line="480" w:lineRule="auto"/>
        <w:ind w:left="720" w:right="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Many prospective migrants get benefited and facilitated along the way by their strong connections in the countries they are passing through. Usually, these networks include agents, already-moved relatives, and other contacts who offer th</w:t>
      </w:r>
      <w:r w:rsidRPr="00DD20AD">
        <w:rPr>
          <w:rFonts w:ascii="Times New Roman" w:eastAsia="Calibri" w:hAnsi="Times New Roman" w:cs="Times New Roman"/>
          <w:sz w:val="24"/>
          <w:szCs w:val="24"/>
          <w14:ligatures w14:val="none"/>
        </w:rPr>
        <w:t xml:space="preserve">em guidance and information required. </w:t>
      </w:r>
    </w:p>
    <w:p w14:paraId="1DC1F927" w14:textId="77777777" w:rsidR="005457D5" w:rsidRPr="00DD20AD" w:rsidRDefault="00E854CA" w:rsidP="007E5D10">
      <w:pPr>
        <w:spacing w:line="480" w:lineRule="auto"/>
        <w:ind w:firstLine="720"/>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All these narratives suggest that this network operation is </w:t>
      </w:r>
      <w:r w:rsidR="000153DE">
        <w:rPr>
          <w:rFonts w:ascii="Times New Roman" w:eastAsia="Calibri" w:hAnsi="Times New Roman" w:cs="Times New Roman"/>
          <w:color w:val="000000"/>
          <w:sz w:val="24"/>
          <w:szCs w:val="24"/>
          <w14:ligatures w14:val="none"/>
        </w:rPr>
        <w:t>itself an</w:t>
      </w:r>
      <w:r w:rsidRPr="000153DE">
        <w:rPr>
          <w:rFonts w:ascii="Times New Roman" w:eastAsia="Calibri" w:hAnsi="Times New Roman" w:cs="Times New Roman"/>
          <w:color w:val="000000"/>
          <w:sz w:val="24"/>
          <w:szCs w:val="24"/>
          <w14:ligatures w14:val="none"/>
        </w:rPr>
        <w:t xml:space="preserve"> entire mafia. </w:t>
      </w:r>
      <w:r w:rsidRPr="00DD20AD">
        <w:rPr>
          <w:rFonts w:ascii="Times New Roman" w:eastAsia="Calibri" w:hAnsi="Times New Roman" w:cs="Times New Roman"/>
          <w:sz w:val="24"/>
          <w:szCs w:val="24"/>
          <w14:ligatures w14:val="none"/>
        </w:rPr>
        <w:t>Another insightful perspective was shared by a consultant.</w:t>
      </w:r>
    </w:p>
    <w:p w14:paraId="357FFC26" w14:textId="77777777" w:rsidR="005C17FC" w:rsidRPr="006600BE" w:rsidRDefault="00E854CA" w:rsidP="00EE4713">
      <w:pPr>
        <w:spacing w:line="480" w:lineRule="auto"/>
        <w:ind w:left="720" w:right="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Agents are part of a large and highly organized network that extends multi</w:t>
      </w:r>
      <w:r w:rsidRPr="00DD20AD">
        <w:rPr>
          <w:rFonts w:ascii="Times New Roman" w:eastAsia="Calibri" w:hAnsi="Times New Roman" w:cs="Times New Roman"/>
          <w:sz w:val="24"/>
          <w:szCs w:val="24"/>
          <w14:ligatures w14:val="none"/>
        </w:rPr>
        <w:t xml:space="preserve">ple countries, operating virtually. They determine the price based on the route and risk associated with the route, and that’s how the cost of the journey is determined. These networks are highly efficient in organizing these journeys, handling </w:t>
      </w:r>
      <w:r w:rsidRPr="00DD20AD">
        <w:rPr>
          <w:rFonts w:ascii="Times New Roman" w:eastAsia="Calibri" w:hAnsi="Times New Roman" w:cs="Times New Roman"/>
          <w:sz w:val="24"/>
          <w:szCs w:val="24"/>
          <w14:ligatures w14:val="none"/>
        </w:rPr>
        <w:lastRenderedPageBreak/>
        <w:t xml:space="preserve">everything </w:t>
      </w:r>
      <w:r w:rsidRPr="00DD20AD">
        <w:rPr>
          <w:rFonts w:ascii="Times New Roman" w:eastAsia="Calibri" w:hAnsi="Times New Roman" w:cs="Times New Roman"/>
          <w:sz w:val="24"/>
          <w:szCs w:val="24"/>
          <w14:ligatures w14:val="none"/>
        </w:rPr>
        <w:t xml:space="preserve">from the start to the finish, without the agents themselves crossing the border. They hand over the migrants to their other agent on the border. </w:t>
      </w:r>
    </w:p>
    <w:p w14:paraId="09F91360" w14:textId="77777777" w:rsidR="005457D5" w:rsidRPr="006600BE" w:rsidRDefault="00E854CA" w:rsidP="005457D5">
      <w:pPr>
        <w:pStyle w:val="ListParagraph"/>
        <w:numPr>
          <w:ilvl w:val="1"/>
          <w:numId w:val="4"/>
        </w:numPr>
        <w:spacing w:line="480" w:lineRule="auto"/>
        <w:jc w:val="both"/>
        <w:rPr>
          <w:rFonts w:ascii="Times New Roman" w:eastAsia="Calibri" w:hAnsi="Times New Roman" w:cs="Times New Roman"/>
          <w:b/>
          <w:bCs/>
          <w:sz w:val="24"/>
          <w:szCs w:val="24"/>
          <w14:ligatures w14:val="none"/>
        </w:rPr>
      </w:pPr>
      <w:r w:rsidRPr="006600BE">
        <w:rPr>
          <w:rFonts w:ascii="Times New Roman" w:eastAsia="Calibri" w:hAnsi="Times New Roman" w:cs="Times New Roman"/>
          <w:b/>
          <w:bCs/>
          <w:sz w:val="24"/>
          <w:szCs w:val="24"/>
          <w14:ligatures w14:val="none"/>
        </w:rPr>
        <w:t xml:space="preserve">Legal and Institutional Responses </w:t>
      </w:r>
    </w:p>
    <w:p w14:paraId="33690DFC" w14:textId="77777777" w:rsidR="005457D5" w:rsidRPr="00DD20AD" w:rsidRDefault="00E854CA" w:rsidP="005457D5">
      <w:pPr>
        <w:spacing w:line="480" w:lineRule="auto"/>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In Pakistan, the availability of institutions and legal framework to </w:t>
      </w:r>
      <w:r w:rsidRPr="00DD20AD">
        <w:rPr>
          <w:rFonts w:ascii="Times New Roman" w:eastAsia="Calibri" w:hAnsi="Times New Roman" w:cs="Times New Roman"/>
          <w:sz w:val="24"/>
          <w:szCs w:val="24"/>
          <w14:ligatures w14:val="none"/>
        </w:rPr>
        <w:t>address this pressing issue is quite limited. Several responses were gathered from the approached institutions regarding the matter. The following are the responses that emerged from those conversations as</w:t>
      </w:r>
    </w:p>
    <w:p w14:paraId="604A5AA8" w14:textId="77777777" w:rsidR="005457D5" w:rsidRPr="006600BE" w:rsidRDefault="00E854CA" w:rsidP="005457D5">
      <w:pPr>
        <w:pStyle w:val="ListParagraph"/>
        <w:numPr>
          <w:ilvl w:val="2"/>
          <w:numId w:val="4"/>
        </w:numPr>
        <w:spacing w:line="480" w:lineRule="auto"/>
        <w:jc w:val="both"/>
        <w:rPr>
          <w:rFonts w:ascii="Times New Roman" w:eastAsia="Calibri" w:hAnsi="Times New Roman" w:cs="Times New Roman"/>
          <w:b/>
          <w:bCs/>
          <w:i/>
          <w:iCs/>
          <w:sz w:val="24"/>
          <w:szCs w:val="24"/>
          <w14:ligatures w14:val="none"/>
        </w:rPr>
      </w:pPr>
      <w:r w:rsidRPr="006600BE">
        <w:rPr>
          <w:rFonts w:ascii="Times New Roman" w:eastAsia="Calibri" w:hAnsi="Times New Roman" w:cs="Times New Roman"/>
          <w:b/>
          <w:bCs/>
          <w:i/>
          <w:iCs/>
          <w:sz w:val="24"/>
          <w:szCs w:val="24"/>
          <w14:ligatures w14:val="none"/>
        </w:rPr>
        <w:t xml:space="preserve">National Laws </w:t>
      </w:r>
    </w:p>
    <w:p w14:paraId="1F84BE44" w14:textId="77777777" w:rsidR="005457D5" w:rsidRPr="00EE4713" w:rsidRDefault="00E854CA" w:rsidP="00EE4713">
      <w:pPr>
        <w:spacing w:line="480" w:lineRule="auto"/>
        <w:ind w:firstLine="720"/>
        <w:jc w:val="both"/>
        <w:rPr>
          <w:rFonts w:ascii="Times New Roman" w:eastAsia="Calibri" w:hAnsi="Times New Roman" w:cs="Times New Roman"/>
          <w:sz w:val="24"/>
          <w:szCs w:val="24"/>
          <w14:ligatures w14:val="none"/>
        </w:rPr>
      </w:pPr>
      <w:r w:rsidRPr="00EE4713">
        <w:rPr>
          <w:rFonts w:ascii="Times New Roman" w:eastAsia="Calibri" w:hAnsi="Times New Roman" w:cs="Times New Roman"/>
          <w:sz w:val="24"/>
          <w:szCs w:val="24"/>
          <w14:ligatures w14:val="none"/>
        </w:rPr>
        <w:t xml:space="preserve">During the conversation with a law </w:t>
      </w:r>
      <w:r w:rsidRPr="00EE4713">
        <w:rPr>
          <w:rFonts w:ascii="Times New Roman" w:eastAsia="Calibri" w:hAnsi="Times New Roman" w:cs="Times New Roman"/>
          <w:sz w:val="24"/>
          <w:szCs w:val="24"/>
          <w14:ligatures w14:val="none"/>
        </w:rPr>
        <w:t>enforcing agency official, he provided insight into the national laws that address this issue, explaining as</w:t>
      </w:r>
    </w:p>
    <w:p w14:paraId="42840B5F" w14:textId="77777777" w:rsidR="005457D5" w:rsidRPr="00DD20AD" w:rsidRDefault="00E854CA" w:rsidP="00EE4713">
      <w:pPr>
        <w:pStyle w:val="ListParagraph"/>
        <w:spacing w:line="480" w:lineRule="auto"/>
        <w:ind w:right="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To combat irregular migration, we strictly follow certain laws. The Prevention of Smuggling of Migrants Act of 2018 addresses the issue of migrant </w:t>
      </w:r>
      <w:r w:rsidRPr="00DD20AD">
        <w:rPr>
          <w:rFonts w:ascii="Times New Roman" w:eastAsia="Calibri" w:hAnsi="Times New Roman" w:cs="Times New Roman"/>
          <w:sz w:val="24"/>
          <w:szCs w:val="24"/>
          <w14:ligatures w14:val="none"/>
        </w:rPr>
        <w:t>smuggling. It penalizes those who facilitate or organize such activities. The Immigration Ordinance of 1979 also has an important role. It establishes a comprehensive legal framework for immigration control and highlights the consequences of violating thes</w:t>
      </w:r>
      <w:r w:rsidRPr="00DD20AD">
        <w:rPr>
          <w:rFonts w:ascii="Times New Roman" w:eastAsia="Calibri" w:hAnsi="Times New Roman" w:cs="Times New Roman"/>
          <w:sz w:val="24"/>
          <w:szCs w:val="24"/>
          <w14:ligatures w14:val="none"/>
        </w:rPr>
        <w:t>e controls. Both of these laws are critical to our ongoing efforts to address and mitigate the issues raised by irregular migration.</w:t>
      </w:r>
    </w:p>
    <w:p w14:paraId="5EB51F17" w14:textId="77777777" w:rsidR="005457D5" w:rsidRPr="00DD20AD" w:rsidRDefault="00E854CA" w:rsidP="00EE4713">
      <w:pPr>
        <w:spacing w:line="480" w:lineRule="auto"/>
        <w:ind w:firstLine="720"/>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UNODC is also a major stakeholder in the drafting of the laws when their officials were brought on board to provide feedback. They shared their perspective as </w:t>
      </w:r>
      <w:r w:rsidR="00F04498" w:rsidRPr="00DD20AD">
        <w:rPr>
          <w:rFonts w:ascii="Times New Roman" w:eastAsia="Calibri" w:hAnsi="Times New Roman" w:cs="Times New Roman"/>
          <w:sz w:val="24"/>
          <w:szCs w:val="24"/>
          <w14:ligatures w14:val="none"/>
        </w:rPr>
        <w:t>follows.</w:t>
      </w:r>
    </w:p>
    <w:p w14:paraId="65769E8E" w14:textId="77777777" w:rsidR="00987D07" w:rsidRPr="00DD20AD" w:rsidRDefault="00E854CA" w:rsidP="00EE4713">
      <w:pPr>
        <w:spacing w:line="480" w:lineRule="auto"/>
        <w:ind w:left="720" w:right="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We have provided extensive support to the Pakistani government, assisting with drafting </w:t>
      </w:r>
      <w:r w:rsidRPr="00DD20AD">
        <w:rPr>
          <w:rFonts w:ascii="Times New Roman" w:eastAsia="Calibri" w:hAnsi="Times New Roman" w:cs="Times New Roman"/>
          <w:sz w:val="24"/>
          <w:szCs w:val="24"/>
          <w14:ligatures w14:val="none"/>
        </w:rPr>
        <w:t xml:space="preserve">legislation, developing standard operating procedures for victim care, </w:t>
      </w:r>
      <w:r w:rsidRPr="00DD20AD">
        <w:rPr>
          <w:rFonts w:ascii="Times New Roman" w:eastAsia="Calibri" w:hAnsi="Times New Roman" w:cs="Times New Roman"/>
          <w:sz w:val="24"/>
          <w:szCs w:val="24"/>
          <w14:ligatures w14:val="none"/>
        </w:rPr>
        <w:lastRenderedPageBreak/>
        <w:t>running awareness campaigns, and creating migration-related curriculums for law enfo</w:t>
      </w:r>
      <w:r w:rsidR="006600BE">
        <w:rPr>
          <w:rFonts w:ascii="Times New Roman" w:eastAsia="Calibri" w:hAnsi="Times New Roman" w:cs="Times New Roman"/>
          <w:sz w:val="24"/>
          <w:szCs w:val="24"/>
          <w14:ligatures w14:val="none"/>
        </w:rPr>
        <w:t>rcement agencies.</w:t>
      </w:r>
    </w:p>
    <w:p w14:paraId="12AD8854" w14:textId="77777777" w:rsidR="005457D5" w:rsidRPr="006600BE" w:rsidRDefault="00E854CA" w:rsidP="005457D5">
      <w:pPr>
        <w:pStyle w:val="ListParagraph"/>
        <w:numPr>
          <w:ilvl w:val="2"/>
          <w:numId w:val="4"/>
        </w:numPr>
        <w:spacing w:line="480" w:lineRule="auto"/>
        <w:jc w:val="both"/>
        <w:rPr>
          <w:rFonts w:ascii="Times New Roman" w:eastAsia="Calibri" w:hAnsi="Times New Roman" w:cs="Times New Roman"/>
          <w:b/>
          <w:bCs/>
          <w:i/>
          <w:iCs/>
          <w:sz w:val="24"/>
          <w:szCs w:val="24"/>
          <w14:ligatures w14:val="none"/>
        </w:rPr>
      </w:pPr>
      <w:r w:rsidRPr="006600BE">
        <w:rPr>
          <w:rFonts w:ascii="Times New Roman" w:eastAsia="Calibri" w:hAnsi="Times New Roman" w:cs="Times New Roman"/>
          <w:b/>
          <w:bCs/>
          <w:i/>
          <w:iCs/>
          <w:sz w:val="24"/>
          <w:szCs w:val="24"/>
          <w14:ligatures w14:val="none"/>
        </w:rPr>
        <w:t xml:space="preserve">Policy formulation </w:t>
      </w:r>
    </w:p>
    <w:p w14:paraId="2653B0B8" w14:textId="77777777" w:rsidR="005457D5" w:rsidRPr="00EE4713" w:rsidRDefault="00E854CA" w:rsidP="00EE4713">
      <w:pPr>
        <w:spacing w:line="480" w:lineRule="auto"/>
        <w:ind w:firstLine="720"/>
        <w:jc w:val="both"/>
        <w:rPr>
          <w:rFonts w:ascii="Times New Roman" w:eastAsia="Calibri" w:hAnsi="Times New Roman" w:cs="Times New Roman"/>
          <w:sz w:val="24"/>
          <w:szCs w:val="24"/>
          <w14:ligatures w14:val="none"/>
        </w:rPr>
      </w:pPr>
      <w:r w:rsidRPr="00EE4713">
        <w:rPr>
          <w:rFonts w:ascii="Times New Roman" w:eastAsia="Calibri" w:hAnsi="Times New Roman" w:cs="Times New Roman"/>
          <w:sz w:val="24"/>
          <w:szCs w:val="24"/>
          <w14:ligatures w14:val="none"/>
        </w:rPr>
        <w:t>Several international organizations are actively involved in Pa</w:t>
      </w:r>
      <w:r w:rsidRPr="00EE4713">
        <w:rPr>
          <w:rFonts w:ascii="Times New Roman" w:eastAsia="Calibri" w:hAnsi="Times New Roman" w:cs="Times New Roman"/>
          <w:sz w:val="24"/>
          <w:szCs w:val="24"/>
          <w14:ligatures w14:val="none"/>
        </w:rPr>
        <w:t xml:space="preserve">kistan, assisting the government in addressing this issue and formulating effective policies. The EU delegation in Pakistan is actively engaged in policy formulation, </w:t>
      </w:r>
      <w:r w:rsidR="008D0CCA" w:rsidRPr="00EE4713">
        <w:rPr>
          <w:rFonts w:ascii="Times New Roman" w:eastAsia="Calibri" w:hAnsi="Times New Roman" w:cs="Times New Roman"/>
          <w:sz w:val="24"/>
          <w:szCs w:val="24"/>
          <w14:ligatures w14:val="none"/>
        </w:rPr>
        <w:t>while talking to them about policy formation their official shared their response on the issue of irregular migration as</w:t>
      </w:r>
    </w:p>
    <w:p w14:paraId="73AF5124" w14:textId="77777777" w:rsidR="005457D5" w:rsidRDefault="00E854CA" w:rsidP="00EE4713">
      <w:pPr>
        <w:pStyle w:val="ListParagraph"/>
        <w:spacing w:line="480" w:lineRule="auto"/>
        <w:ind w:right="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Our focus is to develop a legal framework to address the issue of irregular migration.  We collaborate closely with the International Centre for Migration Policy Development (ICMPD) to improve border management and provide policymakers with useful informat</w:t>
      </w:r>
      <w:r w:rsidRPr="00DD20AD">
        <w:rPr>
          <w:rFonts w:ascii="Times New Roman" w:eastAsia="Calibri" w:hAnsi="Times New Roman" w:cs="Times New Roman"/>
          <w:sz w:val="24"/>
          <w:szCs w:val="24"/>
          <w14:ligatures w14:val="none"/>
        </w:rPr>
        <w:t>ion when making migration decisions. We are working hard to improve policies and strengthen our abilities so that we can assist the government in providing potential migrants with the skills they require. To help with migration issues, we get into collabor</w:t>
      </w:r>
      <w:r w:rsidRPr="00DD20AD">
        <w:rPr>
          <w:rFonts w:ascii="Times New Roman" w:eastAsia="Calibri" w:hAnsi="Times New Roman" w:cs="Times New Roman"/>
          <w:sz w:val="24"/>
          <w:szCs w:val="24"/>
          <w14:ligatures w14:val="none"/>
        </w:rPr>
        <w:t xml:space="preserve">ation with senior Pakistani officials for dialogue on providing the language and other required skills. </w:t>
      </w:r>
    </w:p>
    <w:p w14:paraId="27C8CB2A" w14:textId="77777777" w:rsidR="006048ED" w:rsidRPr="001900D8" w:rsidRDefault="006048ED" w:rsidP="00EE4713">
      <w:pPr>
        <w:pStyle w:val="ListParagraph"/>
        <w:spacing w:line="480" w:lineRule="auto"/>
        <w:ind w:right="720"/>
        <w:jc w:val="both"/>
        <w:rPr>
          <w:rFonts w:ascii="Times New Roman" w:eastAsia="Calibri" w:hAnsi="Times New Roman" w:cs="Times New Roman"/>
          <w:sz w:val="24"/>
          <w:szCs w:val="24"/>
          <w14:ligatures w14:val="none"/>
        </w:rPr>
      </w:pPr>
    </w:p>
    <w:p w14:paraId="5D26D21D" w14:textId="77777777" w:rsidR="005457D5" w:rsidRPr="006600BE" w:rsidRDefault="00E854CA" w:rsidP="005457D5">
      <w:pPr>
        <w:pStyle w:val="ListParagraph"/>
        <w:numPr>
          <w:ilvl w:val="2"/>
          <w:numId w:val="4"/>
        </w:numPr>
        <w:spacing w:line="480" w:lineRule="auto"/>
        <w:jc w:val="both"/>
        <w:rPr>
          <w:rFonts w:ascii="Times New Roman" w:eastAsia="Calibri" w:hAnsi="Times New Roman" w:cs="Times New Roman"/>
          <w:b/>
          <w:bCs/>
          <w:i/>
          <w:iCs/>
          <w:sz w:val="24"/>
          <w:szCs w:val="24"/>
          <w14:ligatures w14:val="none"/>
        </w:rPr>
      </w:pPr>
      <w:r w:rsidRPr="006600BE">
        <w:rPr>
          <w:rFonts w:ascii="Times New Roman" w:eastAsia="Calibri" w:hAnsi="Times New Roman" w:cs="Times New Roman"/>
          <w:b/>
          <w:bCs/>
          <w:i/>
          <w:iCs/>
          <w:sz w:val="24"/>
          <w:szCs w:val="24"/>
          <w14:ligatures w14:val="none"/>
        </w:rPr>
        <w:t xml:space="preserve">Local development </w:t>
      </w:r>
    </w:p>
    <w:p w14:paraId="355783CB" w14:textId="77777777" w:rsidR="005457D5" w:rsidRPr="00EE4713" w:rsidRDefault="00E854CA" w:rsidP="00EE4713">
      <w:pPr>
        <w:spacing w:line="480" w:lineRule="auto"/>
        <w:ind w:firstLine="720"/>
        <w:jc w:val="both"/>
        <w:rPr>
          <w:rFonts w:ascii="Times New Roman" w:eastAsia="Calibri" w:hAnsi="Times New Roman" w:cs="Times New Roman"/>
          <w:sz w:val="24"/>
          <w:szCs w:val="24"/>
          <w14:ligatures w14:val="none"/>
        </w:rPr>
      </w:pPr>
      <w:r w:rsidRPr="00EE4713">
        <w:rPr>
          <w:rFonts w:ascii="Times New Roman" w:eastAsia="Calibri" w:hAnsi="Times New Roman" w:cs="Times New Roman"/>
          <w:sz w:val="24"/>
          <w:szCs w:val="24"/>
          <w14:ligatures w14:val="none"/>
        </w:rPr>
        <w:t>Several stakeholders emphasized and discussed their institution's response to the issue of irregular migration. The EU delegation p</w:t>
      </w:r>
      <w:r w:rsidRPr="00EE4713">
        <w:rPr>
          <w:rFonts w:ascii="Times New Roman" w:eastAsia="Calibri" w:hAnsi="Times New Roman" w:cs="Times New Roman"/>
          <w:sz w:val="24"/>
          <w:szCs w:val="24"/>
          <w14:ligatures w14:val="none"/>
        </w:rPr>
        <w:t xml:space="preserve">lay a crucial role in addressing this matter, and they shared their institutional insights as said by EU official in </w:t>
      </w:r>
      <w:r w:rsidR="008D0CCA" w:rsidRPr="00EE4713">
        <w:rPr>
          <w:rFonts w:ascii="Times New Roman" w:eastAsia="Calibri" w:hAnsi="Times New Roman" w:cs="Times New Roman"/>
          <w:sz w:val="24"/>
          <w:szCs w:val="24"/>
          <w14:ligatures w14:val="none"/>
        </w:rPr>
        <w:t>Pakistan.</w:t>
      </w:r>
    </w:p>
    <w:p w14:paraId="7967D3BE" w14:textId="77777777" w:rsidR="005457D5" w:rsidRPr="00DD20AD" w:rsidRDefault="00E854CA" w:rsidP="00EE4713">
      <w:pPr>
        <w:pStyle w:val="ListParagraph"/>
        <w:spacing w:line="480" w:lineRule="auto"/>
        <w:ind w:right="720"/>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Migration is a politically sensitive matter. We got together as a global alliance to stop illegal migration by encouraging econom</w:t>
      </w:r>
      <w:r w:rsidRPr="00DD20AD">
        <w:rPr>
          <w:rFonts w:ascii="Times New Roman" w:eastAsia="Calibri" w:hAnsi="Times New Roman" w:cs="Times New Roman"/>
          <w:sz w:val="24"/>
          <w:szCs w:val="24"/>
          <w14:ligatures w14:val="none"/>
        </w:rPr>
        <w:t xml:space="preserve">ic growth. We want to give people </w:t>
      </w:r>
      <w:r w:rsidRPr="00DD20AD">
        <w:rPr>
          <w:rFonts w:ascii="Times New Roman" w:eastAsia="Calibri" w:hAnsi="Times New Roman" w:cs="Times New Roman"/>
          <w:sz w:val="24"/>
          <w:szCs w:val="24"/>
          <w14:ligatures w14:val="none"/>
        </w:rPr>
        <w:lastRenderedPageBreak/>
        <w:t xml:space="preserve">the tools they need to do well in their home countries by working with different donors to create local opportunities. This will minimize the risk and tendencies of migrating irregularly. </w:t>
      </w:r>
    </w:p>
    <w:p w14:paraId="1F33076D" w14:textId="77777777" w:rsidR="005457D5" w:rsidRPr="00DD20AD" w:rsidRDefault="005457D5" w:rsidP="005457D5">
      <w:pPr>
        <w:pStyle w:val="ListParagraph"/>
        <w:spacing w:line="480" w:lineRule="auto"/>
        <w:ind w:left="1440"/>
        <w:rPr>
          <w:rFonts w:ascii="Times New Roman" w:eastAsia="Calibri" w:hAnsi="Times New Roman" w:cs="Times New Roman"/>
          <w:sz w:val="24"/>
          <w:szCs w:val="24"/>
          <w14:ligatures w14:val="none"/>
        </w:rPr>
      </w:pPr>
    </w:p>
    <w:p w14:paraId="03B0AD8E" w14:textId="77777777" w:rsidR="005457D5" w:rsidRPr="00DD20AD" w:rsidRDefault="00E854CA" w:rsidP="005457D5">
      <w:pPr>
        <w:pStyle w:val="ListParagraph"/>
        <w:numPr>
          <w:ilvl w:val="1"/>
          <w:numId w:val="4"/>
        </w:numPr>
        <w:spacing w:line="480" w:lineRule="auto"/>
        <w:ind w:firstLine="0"/>
        <w:jc w:val="both"/>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t>Future steps and Direction</w:t>
      </w:r>
      <w:r w:rsidR="002610C8">
        <w:rPr>
          <w:rFonts w:ascii="Times New Roman" w:eastAsia="Calibri" w:hAnsi="Times New Roman" w:cs="Times New Roman"/>
          <w:b/>
          <w:bCs/>
          <w:sz w:val="24"/>
          <w:szCs w:val="24"/>
          <w14:ligatures w14:val="none"/>
        </w:rPr>
        <w:t>s</w:t>
      </w:r>
    </w:p>
    <w:p w14:paraId="2BFEC29B" w14:textId="77777777" w:rsidR="005457D5" w:rsidRPr="00DD20AD" w:rsidRDefault="00E854CA" w:rsidP="00EE4713">
      <w:pPr>
        <w:spacing w:line="480" w:lineRule="auto"/>
        <w:ind w:firstLine="360"/>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All </w:t>
      </w:r>
      <w:r w:rsidRPr="00DD20AD">
        <w:rPr>
          <w:rFonts w:ascii="Times New Roman" w:eastAsia="Calibri" w:hAnsi="Times New Roman" w:cs="Times New Roman"/>
          <w:sz w:val="24"/>
          <w:szCs w:val="24"/>
          <w14:ligatures w14:val="none"/>
        </w:rPr>
        <w:t>stakeholders provide guidance for future steps and approaches to combating this society's brutal reality; some responses are listed below based on the sub-themes emerged from the responses.</w:t>
      </w:r>
    </w:p>
    <w:p w14:paraId="677C799D" w14:textId="77777777" w:rsidR="005457D5" w:rsidRPr="006600BE" w:rsidRDefault="00E854CA" w:rsidP="005457D5">
      <w:pPr>
        <w:pStyle w:val="ListParagraph"/>
        <w:numPr>
          <w:ilvl w:val="2"/>
          <w:numId w:val="4"/>
        </w:numPr>
        <w:spacing w:line="480" w:lineRule="auto"/>
        <w:rPr>
          <w:rFonts w:ascii="Times New Roman" w:eastAsia="Calibri" w:hAnsi="Times New Roman" w:cs="Times New Roman"/>
          <w:b/>
          <w:bCs/>
          <w:i/>
          <w:iCs/>
          <w:sz w:val="24"/>
          <w:szCs w:val="24"/>
          <w14:ligatures w14:val="none"/>
        </w:rPr>
      </w:pPr>
      <w:r w:rsidRPr="006600BE">
        <w:rPr>
          <w:rFonts w:ascii="Times New Roman" w:eastAsia="Calibri" w:hAnsi="Times New Roman" w:cs="Times New Roman"/>
          <w:b/>
          <w:bCs/>
          <w:i/>
          <w:iCs/>
          <w:sz w:val="24"/>
          <w:szCs w:val="24"/>
          <w14:ligatures w14:val="none"/>
        </w:rPr>
        <w:t xml:space="preserve">Sustainable Development Goals as a way forward </w:t>
      </w:r>
    </w:p>
    <w:p w14:paraId="2D527CEA" w14:textId="77777777" w:rsidR="005457D5" w:rsidRPr="00EE4713" w:rsidRDefault="00E854CA" w:rsidP="00EE4713">
      <w:pPr>
        <w:spacing w:line="480" w:lineRule="auto"/>
        <w:ind w:firstLine="720"/>
        <w:rPr>
          <w:rFonts w:ascii="Times New Roman" w:eastAsia="Calibri" w:hAnsi="Times New Roman" w:cs="Times New Roman"/>
          <w:sz w:val="24"/>
          <w:szCs w:val="24"/>
          <w14:ligatures w14:val="none"/>
        </w:rPr>
      </w:pPr>
      <w:r w:rsidRPr="00EE4713">
        <w:rPr>
          <w:rFonts w:ascii="Times New Roman" w:eastAsia="Calibri" w:hAnsi="Times New Roman" w:cs="Times New Roman"/>
          <w:sz w:val="24"/>
          <w:szCs w:val="24"/>
          <w14:ligatures w14:val="none"/>
        </w:rPr>
        <w:t xml:space="preserve">The UNODC official shared their insights </w:t>
      </w:r>
      <w:r w:rsidR="005E2F3B" w:rsidRPr="00EE4713">
        <w:rPr>
          <w:rFonts w:ascii="Times New Roman" w:eastAsia="Calibri" w:hAnsi="Times New Roman" w:cs="Times New Roman"/>
          <w:sz w:val="24"/>
          <w:szCs w:val="24"/>
          <w14:ligatures w14:val="none"/>
        </w:rPr>
        <w:t>while discussing the way forward to address the pressing issue of irregular migration as</w:t>
      </w:r>
    </w:p>
    <w:p w14:paraId="508EE0AB" w14:textId="77777777" w:rsidR="005457D5" w:rsidRPr="00DD20AD" w:rsidRDefault="00E854CA" w:rsidP="00EE4713">
      <w:pPr>
        <w:spacing w:line="480" w:lineRule="auto"/>
        <w:ind w:left="720" w:right="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Incorporating SDGs into policy formation and implementing these goals in every initiative is the way forward with strong polic</w:t>
      </w:r>
      <w:r w:rsidRPr="00DD20AD">
        <w:rPr>
          <w:rFonts w:ascii="Times New Roman" w:eastAsia="Calibri" w:hAnsi="Times New Roman" w:cs="Times New Roman"/>
          <w:sz w:val="24"/>
          <w:szCs w:val="24"/>
          <w14:ligatures w14:val="none"/>
        </w:rPr>
        <w:t>y implementation because it will reduce poverty and create local opportunities, which is the root cause of irregular migration.</w:t>
      </w:r>
      <w:r w:rsidRPr="00DD20AD">
        <w:rPr>
          <w:rFonts w:ascii="Times New Roman" w:eastAsia="Calibri" w:hAnsi="Times New Roman" w:cs="Times New Roman"/>
          <w:sz w:val="24"/>
          <w:szCs w:val="24"/>
          <w14:ligatures w14:val="none"/>
        </w:rPr>
        <w:tab/>
      </w:r>
    </w:p>
    <w:p w14:paraId="144DDACA" w14:textId="77777777" w:rsidR="005E2F3B" w:rsidRDefault="00E854CA" w:rsidP="005E2F3B">
      <w:pPr>
        <w:spacing w:line="480" w:lineRule="auto"/>
        <w:ind w:firstLine="720"/>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 xml:space="preserve">Similarly, the official of EU delegation in Pakistan also shared their response to address the issue. Their response was more </w:t>
      </w:r>
      <w:r w:rsidR="006874F0">
        <w:rPr>
          <w:rFonts w:ascii="Times New Roman" w:eastAsia="Calibri" w:hAnsi="Times New Roman" w:cs="Times New Roman"/>
          <w:sz w:val="24"/>
          <w:szCs w:val="24"/>
          <w14:ligatures w14:val="none"/>
        </w:rPr>
        <w:t>aligned</w:t>
      </w:r>
      <w:r>
        <w:rPr>
          <w:rFonts w:ascii="Times New Roman" w:eastAsia="Calibri" w:hAnsi="Times New Roman" w:cs="Times New Roman"/>
          <w:sz w:val="24"/>
          <w:szCs w:val="24"/>
          <w14:ligatures w14:val="none"/>
        </w:rPr>
        <w:t xml:space="preserve"> with SGDs given as </w:t>
      </w:r>
      <w:r w:rsidR="0055035D">
        <w:rPr>
          <w:rFonts w:ascii="Times New Roman" w:eastAsia="Calibri" w:hAnsi="Times New Roman" w:cs="Times New Roman"/>
          <w:sz w:val="24"/>
          <w:szCs w:val="24"/>
          <w14:ligatures w14:val="none"/>
        </w:rPr>
        <w:t>below.</w:t>
      </w:r>
    </w:p>
    <w:p w14:paraId="09CF229F" w14:textId="77777777" w:rsidR="00877625" w:rsidRPr="00DD20AD" w:rsidRDefault="00E854CA" w:rsidP="00EE4713">
      <w:pPr>
        <w:spacing w:line="480" w:lineRule="auto"/>
        <w:ind w:left="720" w:right="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Our initiatives are aligned with multiple Sustainable Development Goals, including safe migration, poverty reduction, the attainment of gender equality, promoting economic growth, and reducing inequalities. In order to accomplish these objectives, our prim</w:t>
      </w:r>
      <w:r w:rsidRPr="00DD20AD">
        <w:rPr>
          <w:rFonts w:ascii="Times New Roman" w:eastAsia="Calibri" w:hAnsi="Times New Roman" w:cs="Times New Roman"/>
          <w:sz w:val="24"/>
          <w:szCs w:val="24"/>
          <w14:ligatures w14:val="none"/>
        </w:rPr>
        <w:t xml:space="preserve">ary objective is to mitigate the factors contributing to irregular migration. </w:t>
      </w:r>
    </w:p>
    <w:p w14:paraId="6A6FD9D1" w14:textId="77777777" w:rsidR="005457D5" w:rsidRPr="006600BE" w:rsidRDefault="00E854CA" w:rsidP="005457D5">
      <w:pPr>
        <w:pStyle w:val="ListParagraph"/>
        <w:numPr>
          <w:ilvl w:val="2"/>
          <w:numId w:val="4"/>
        </w:numPr>
        <w:spacing w:line="480" w:lineRule="auto"/>
        <w:rPr>
          <w:rFonts w:ascii="Times New Roman" w:eastAsia="Calibri" w:hAnsi="Times New Roman" w:cs="Times New Roman"/>
          <w:b/>
          <w:bCs/>
          <w:i/>
          <w:iCs/>
          <w:sz w:val="24"/>
          <w:szCs w:val="24"/>
          <w14:ligatures w14:val="none"/>
        </w:rPr>
      </w:pPr>
      <w:r w:rsidRPr="006600BE">
        <w:rPr>
          <w:rFonts w:ascii="Times New Roman" w:eastAsia="Calibri" w:hAnsi="Times New Roman" w:cs="Times New Roman"/>
          <w:b/>
          <w:bCs/>
          <w:i/>
          <w:iCs/>
          <w:sz w:val="24"/>
          <w:szCs w:val="24"/>
          <w14:ligatures w14:val="none"/>
        </w:rPr>
        <w:lastRenderedPageBreak/>
        <w:t>Role of Media in spreading awareness</w:t>
      </w:r>
    </w:p>
    <w:p w14:paraId="60041FA2" w14:textId="77777777" w:rsidR="005457D5" w:rsidRPr="00DD20AD" w:rsidRDefault="00E854CA" w:rsidP="00EE4713">
      <w:pPr>
        <w:spacing w:line="480" w:lineRule="auto"/>
        <w:ind w:firstLine="720"/>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Each respondent emphasized the importance of media in running the awareness campaigns as this medium is used to trap the individuals therefo</w:t>
      </w:r>
      <w:r w:rsidRPr="00DD20AD">
        <w:rPr>
          <w:rFonts w:ascii="Times New Roman" w:eastAsia="Calibri" w:hAnsi="Times New Roman" w:cs="Times New Roman"/>
          <w:sz w:val="24"/>
          <w:szCs w:val="24"/>
          <w14:ligatures w14:val="none"/>
        </w:rPr>
        <w:t xml:space="preserve">re a journalist shared her response on the subject matter as </w:t>
      </w:r>
    </w:p>
    <w:p w14:paraId="193E7B98" w14:textId="77777777" w:rsidR="005457D5" w:rsidRPr="00DD20AD" w:rsidRDefault="00E854CA" w:rsidP="00EE4713">
      <w:pPr>
        <w:spacing w:line="480" w:lineRule="auto"/>
        <w:ind w:left="720" w:right="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If authorities want, they can catch the agents through social media as it is used for communication and spreading misinformation, via tracking their Ip addresses. It is not a big deal for them t</w:t>
      </w:r>
      <w:r w:rsidRPr="00DD20AD">
        <w:rPr>
          <w:rFonts w:ascii="Times New Roman" w:eastAsia="Calibri" w:hAnsi="Times New Roman" w:cs="Times New Roman"/>
          <w:sz w:val="24"/>
          <w:szCs w:val="24"/>
          <w14:ligatures w14:val="none"/>
        </w:rPr>
        <w:t>o catch such people.</w:t>
      </w:r>
    </w:p>
    <w:p w14:paraId="0D1845B9" w14:textId="77777777" w:rsidR="005457D5" w:rsidRPr="00DD20AD" w:rsidRDefault="00E854CA" w:rsidP="005457D5">
      <w:pPr>
        <w:spacing w:line="480" w:lineRule="auto"/>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EU official has also stressed that only social media can be an effective tool now in combating the irregular migration, he said as </w:t>
      </w:r>
    </w:p>
    <w:p w14:paraId="773772F7" w14:textId="77777777" w:rsidR="005457D5" w:rsidRDefault="00E854CA" w:rsidP="00EE4713">
      <w:pPr>
        <w:spacing w:line="480" w:lineRule="auto"/>
        <w:ind w:left="720" w:right="720"/>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Social media with the help of youth can be used in raising voices against the irregular migration and s</w:t>
      </w:r>
      <w:r w:rsidRPr="00DD20AD">
        <w:rPr>
          <w:rFonts w:ascii="Times New Roman" w:eastAsia="Calibri" w:hAnsi="Times New Roman" w:cs="Times New Roman"/>
          <w:sz w:val="24"/>
          <w:szCs w:val="24"/>
          <w14:ligatures w14:val="none"/>
        </w:rPr>
        <w:t>preading awareness on the danger of this journey to combat this issue.</w:t>
      </w:r>
    </w:p>
    <w:p w14:paraId="254266BE" w14:textId="77777777" w:rsidR="006874F0" w:rsidRDefault="006874F0" w:rsidP="00EE4713">
      <w:pPr>
        <w:spacing w:line="480" w:lineRule="auto"/>
        <w:ind w:left="720" w:right="720"/>
        <w:rPr>
          <w:rFonts w:ascii="Times New Roman" w:eastAsia="Calibri" w:hAnsi="Times New Roman" w:cs="Times New Roman"/>
          <w:sz w:val="24"/>
          <w:szCs w:val="24"/>
          <w14:ligatures w14:val="none"/>
        </w:rPr>
      </w:pPr>
    </w:p>
    <w:p w14:paraId="7F6C47FC" w14:textId="77777777" w:rsidR="006874F0" w:rsidRDefault="006874F0" w:rsidP="00EE4713">
      <w:pPr>
        <w:spacing w:line="480" w:lineRule="auto"/>
        <w:ind w:left="720" w:right="720"/>
        <w:rPr>
          <w:rFonts w:ascii="Times New Roman" w:eastAsia="Calibri" w:hAnsi="Times New Roman" w:cs="Times New Roman"/>
          <w:sz w:val="24"/>
          <w:szCs w:val="24"/>
          <w14:ligatures w14:val="none"/>
        </w:rPr>
      </w:pPr>
    </w:p>
    <w:p w14:paraId="78127AE4" w14:textId="77777777" w:rsidR="006874F0" w:rsidRDefault="006874F0" w:rsidP="00EE4713">
      <w:pPr>
        <w:spacing w:line="480" w:lineRule="auto"/>
        <w:ind w:left="720" w:right="720"/>
        <w:rPr>
          <w:rFonts w:ascii="Times New Roman" w:eastAsia="Calibri" w:hAnsi="Times New Roman" w:cs="Times New Roman"/>
          <w:sz w:val="24"/>
          <w:szCs w:val="24"/>
          <w14:ligatures w14:val="none"/>
        </w:rPr>
      </w:pPr>
    </w:p>
    <w:p w14:paraId="78016FD7" w14:textId="77777777" w:rsidR="006874F0" w:rsidRDefault="006874F0" w:rsidP="00EE4713">
      <w:pPr>
        <w:spacing w:line="480" w:lineRule="auto"/>
        <w:ind w:left="720" w:right="720"/>
        <w:rPr>
          <w:rFonts w:ascii="Times New Roman" w:eastAsia="Calibri" w:hAnsi="Times New Roman" w:cs="Times New Roman"/>
          <w:sz w:val="24"/>
          <w:szCs w:val="24"/>
          <w14:ligatures w14:val="none"/>
        </w:rPr>
      </w:pPr>
    </w:p>
    <w:p w14:paraId="6A2C846A" w14:textId="77777777" w:rsidR="006874F0" w:rsidRDefault="006874F0" w:rsidP="00EE4713">
      <w:pPr>
        <w:spacing w:line="480" w:lineRule="auto"/>
        <w:ind w:left="720" w:right="720"/>
        <w:rPr>
          <w:rFonts w:ascii="Times New Roman" w:eastAsia="Calibri" w:hAnsi="Times New Roman" w:cs="Times New Roman"/>
          <w:sz w:val="24"/>
          <w:szCs w:val="24"/>
          <w14:ligatures w14:val="none"/>
        </w:rPr>
      </w:pPr>
    </w:p>
    <w:p w14:paraId="48E0B358" w14:textId="77777777" w:rsidR="006874F0" w:rsidRDefault="006874F0" w:rsidP="00EE4713">
      <w:pPr>
        <w:spacing w:line="480" w:lineRule="auto"/>
        <w:ind w:left="720" w:right="720"/>
        <w:rPr>
          <w:rFonts w:ascii="Times New Roman" w:eastAsia="Calibri" w:hAnsi="Times New Roman" w:cs="Times New Roman"/>
          <w:sz w:val="24"/>
          <w:szCs w:val="24"/>
          <w14:ligatures w14:val="none"/>
        </w:rPr>
      </w:pPr>
    </w:p>
    <w:p w14:paraId="6F4D12D4" w14:textId="77777777" w:rsidR="006874F0" w:rsidRDefault="006874F0" w:rsidP="00EE4713">
      <w:pPr>
        <w:spacing w:line="480" w:lineRule="auto"/>
        <w:ind w:left="720" w:right="720"/>
        <w:rPr>
          <w:rFonts w:ascii="Times New Roman" w:eastAsia="Calibri" w:hAnsi="Times New Roman" w:cs="Times New Roman"/>
          <w:sz w:val="24"/>
          <w:szCs w:val="24"/>
          <w14:ligatures w14:val="none"/>
        </w:rPr>
      </w:pPr>
    </w:p>
    <w:p w14:paraId="7AD84360" w14:textId="77777777" w:rsidR="006874F0" w:rsidRDefault="006874F0" w:rsidP="00EE4713">
      <w:pPr>
        <w:spacing w:line="480" w:lineRule="auto"/>
        <w:ind w:left="720" w:right="720"/>
        <w:rPr>
          <w:rFonts w:ascii="Times New Roman" w:eastAsia="Calibri" w:hAnsi="Times New Roman" w:cs="Times New Roman"/>
          <w:sz w:val="24"/>
          <w:szCs w:val="24"/>
          <w14:ligatures w14:val="none"/>
        </w:rPr>
      </w:pPr>
    </w:p>
    <w:p w14:paraId="559DBD86" w14:textId="77777777" w:rsidR="005457D5" w:rsidRPr="00DD20AD" w:rsidRDefault="00E854CA" w:rsidP="00BC22DB">
      <w:pPr>
        <w:spacing w:line="480" w:lineRule="auto"/>
        <w:jc w:val="center"/>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lastRenderedPageBreak/>
        <w:t>The summary of the results Table</w:t>
      </w:r>
    </w:p>
    <w:tbl>
      <w:tblPr>
        <w:tblStyle w:val="TableGrid"/>
        <w:tblW w:w="0" w:type="auto"/>
        <w:tblLook w:val="04A0" w:firstRow="1" w:lastRow="0" w:firstColumn="1" w:lastColumn="0" w:noHBand="0" w:noVBand="1"/>
      </w:tblPr>
      <w:tblGrid>
        <w:gridCol w:w="2337"/>
        <w:gridCol w:w="2337"/>
        <w:gridCol w:w="2338"/>
        <w:gridCol w:w="2338"/>
      </w:tblGrid>
      <w:tr w:rsidR="002C54AB" w14:paraId="0BA0C697" w14:textId="77777777" w:rsidTr="008F5082">
        <w:tc>
          <w:tcPr>
            <w:tcW w:w="2337" w:type="dxa"/>
            <w:tcBorders>
              <w:right w:val="nil"/>
            </w:tcBorders>
            <w:shd w:val="clear" w:color="auto" w:fill="E7E6E6"/>
          </w:tcPr>
          <w:p w14:paraId="1F7C9D11" w14:textId="77777777" w:rsidR="005457D5" w:rsidRPr="00DD20AD" w:rsidRDefault="00E854CA" w:rsidP="008F5082">
            <w:pPr>
              <w:jc w:val="center"/>
              <w:rPr>
                <w:rFonts w:ascii="Times New Roman" w:hAnsi="Times New Roman" w:cs="Times New Roman"/>
                <w:sz w:val="20"/>
                <w:szCs w:val="20"/>
              </w:rPr>
            </w:pPr>
            <w:r w:rsidRPr="00DD20AD">
              <w:rPr>
                <w:rFonts w:ascii="Times New Roman" w:hAnsi="Times New Roman" w:cs="Times New Roman"/>
                <w:sz w:val="20"/>
                <w:szCs w:val="20"/>
              </w:rPr>
              <w:t>Themes</w:t>
            </w:r>
          </w:p>
        </w:tc>
        <w:tc>
          <w:tcPr>
            <w:tcW w:w="2337" w:type="dxa"/>
            <w:tcBorders>
              <w:left w:val="nil"/>
              <w:right w:val="nil"/>
            </w:tcBorders>
            <w:shd w:val="clear" w:color="auto" w:fill="E7E6E6"/>
          </w:tcPr>
          <w:p w14:paraId="0AA2516C" w14:textId="77777777" w:rsidR="005457D5" w:rsidRPr="00DD20AD" w:rsidRDefault="00E854CA" w:rsidP="008F5082">
            <w:pPr>
              <w:jc w:val="center"/>
              <w:rPr>
                <w:rFonts w:ascii="Times New Roman" w:hAnsi="Times New Roman" w:cs="Times New Roman"/>
                <w:sz w:val="20"/>
                <w:szCs w:val="20"/>
              </w:rPr>
            </w:pPr>
            <w:r w:rsidRPr="00DD20AD">
              <w:rPr>
                <w:rFonts w:ascii="Times New Roman" w:hAnsi="Times New Roman" w:cs="Times New Roman"/>
                <w:sz w:val="20"/>
                <w:szCs w:val="20"/>
              </w:rPr>
              <w:t>Sub-themes</w:t>
            </w:r>
          </w:p>
        </w:tc>
        <w:tc>
          <w:tcPr>
            <w:tcW w:w="2338" w:type="dxa"/>
            <w:tcBorders>
              <w:left w:val="nil"/>
              <w:right w:val="nil"/>
            </w:tcBorders>
            <w:shd w:val="clear" w:color="auto" w:fill="E7E6E6"/>
          </w:tcPr>
          <w:p w14:paraId="101A5136" w14:textId="77777777" w:rsidR="005457D5" w:rsidRPr="00DD20AD" w:rsidRDefault="00E854CA" w:rsidP="008F5082">
            <w:pPr>
              <w:jc w:val="center"/>
              <w:rPr>
                <w:rFonts w:ascii="Times New Roman" w:hAnsi="Times New Roman" w:cs="Times New Roman"/>
                <w:sz w:val="20"/>
                <w:szCs w:val="20"/>
              </w:rPr>
            </w:pPr>
            <w:r w:rsidRPr="00DD20AD">
              <w:rPr>
                <w:rFonts w:ascii="Times New Roman" w:hAnsi="Times New Roman" w:cs="Times New Roman"/>
                <w:sz w:val="20"/>
                <w:szCs w:val="20"/>
              </w:rPr>
              <w:t>Example</w:t>
            </w:r>
          </w:p>
        </w:tc>
        <w:tc>
          <w:tcPr>
            <w:tcW w:w="2338" w:type="dxa"/>
            <w:tcBorders>
              <w:left w:val="nil"/>
            </w:tcBorders>
            <w:shd w:val="clear" w:color="auto" w:fill="E7E6E6"/>
          </w:tcPr>
          <w:p w14:paraId="5CAA4833" w14:textId="77777777" w:rsidR="005457D5" w:rsidRPr="00DD20AD" w:rsidRDefault="00E854CA" w:rsidP="008F5082">
            <w:pPr>
              <w:jc w:val="center"/>
              <w:rPr>
                <w:rFonts w:ascii="Times New Roman" w:hAnsi="Times New Roman" w:cs="Times New Roman"/>
                <w:sz w:val="20"/>
                <w:szCs w:val="20"/>
              </w:rPr>
            </w:pPr>
            <w:r w:rsidRPr="00DD20AD">
              <w:rPr>
                <w:rFonts w:ascii="Times New Roman" w:hAnsi="Times New Roman" w:cs="Times New Roman"/>
                <w:sz w:val="20"/>
                <w:szCs w:val="20"/>
              </w:rPr>
              <w:t>Reference</w:t>
            </w:r>
          </w:p>
        </w:tc>
      </w:tr>
      <w:tr w:rsidR="002C54AB" w14:paraId="5412D500" w14:textId="77777777" w:rsidTr="008F5082">
        <w:tc>
          <w:tcPr>
            <w:tcW w:w="2337" w:type="dxa"/>
          </w:tcPr>
          <w:p w14:paraId="31EF3E36" w14:textId="77777777" w:rsidR="005457D5" w:rsidRPr="00DD20AD" w:rsidRDefault="005457D5" w:rsidP="008F5082">
            <w:pPr>
              <w:jc w:val="center"/>
              <w:rPr>
                <w:rFonts w:ascii="Times New Roman" w:hAnsi="Times New Roman" w:cs="Times New Roman"/>
                <w:sz w:val="20"/>
                <w:szCs w:val="20"/>
              </w:rPr>
            </w:pPr>
          </w:p>
          <w:p w14:paraId="42326FAA" w14:textId="77777777" w:rsidR="005457D5" w:rsidRPr="00DD20AD" w:rsidRDefault="00E854CA" w:rsidP="008F5082">
            <w:pPr>
              <w:jc w:val="center"/>
              <w:rPr>
                <w:rFonts w:ascii="Times New Roman" w:hAnsi="Times New Roman" w:cs="Times New Roman"/>
                <w:sz w:val="20"/>
                <w:szCs w:val="20"/>
              </w:rPr>
            </w:pPr>
            <w:r w:rsidRPr="00DD20AD">
              <w:rPr>
                <w:rFonts w:ascii="Times New Roman" w:hAnsi="Times New Roman" w:cs="Times New Roman"/>
                <w:sz w:val="20"/>
                <w:szCs w:val="20"/>
              </w:rPr>
              <w:t>Migration Drivers</w:t>
            </w:r>
          </w:p>
        </w:tc>
        <w:tc>
          <w:tcPr>
            <w:tcW w:w="2337" w:type="dxa"/>
          </w:tcPr>
          <w:p w14:paraId="23F2A2A1" w14:textId="77777777" w:rsidR="005457D5" w:rsidRPr="00DD20AD" w:rsidRDefault="00E854CA" w:rsidP="005457D5">
            <w:pPr>
              <w:pStyle w:val="ListParagraph"/>
              <w:numPr>
                <w:ilvl w:val="0"/>
                <w:numId w:val="5"/>
              </w:numPr>
              <w:jc w:val="both"/>
              <w:rPr>
                <w:rFonts w:ascii="Times New Roman" w:hAnsi="Times New Roman" w:cs="Times New Roman"/>
                <w:sz w:val="20"/>
                <w:szCs w:val="20"/>
              </w:rPr>
            </w:pPr>
            <w:r w:rsidRPr="00DD20AD">
              <w:rPr>
                <w:rFonts w:ascii="Times New Roman" w:hAnsi="Times New Roman" w:cs="Times New Roman"/>
                <w:sz w:val="20"/>
                <w:szCs w:val="20"/>
              </w:rPr>
              <w:t xml:space="preserve">Economic Factors </w:t>
            </w:r>
          </w:p>
          <w:p w14:paraId="2E55B41C" w14:textId="77777777" w:rsidR="005457D5" w:rsidRPr="00DD20AD" w:rsidRDefault="00E854CA" w:rsidP="005457D5">
            <w:pPr>
              <w:pStyle w:val="ListParagraph"/>
              <w:numPr>
                <w:ilvl w:val="0"/>
                <w:numId w:val="5"/>
              </w:numPr>
              <w:jc w:val="both"/>
              <w:rPr>
                <w:rFonts w:ascii="Times New Roman" w:hAnsi="Times New Roman" w:cs="Times New Roman"/>
                <w:sz w:val="20"/>
                <w:szCs w:val="20"/>
              </w:rPr>
            </w:pPr>
            <w:r w:rsidRPr="00DD20AD">
              <w:rPr>
                <w:rFonts w:ascii="Times New Roman" w:hAnsi="Times New Roman" w:cs="Times New Roman"/>
                <w:sz w:val="20"/>
                <w:szCs w:val="20"/>
              </w:rPr>
              <w:t>Sociocultural influence</w:t>
            </w:r>
          </w:p>
        </w:tc>
        <w:tc>
          <w:tcPr>
            <w:tcW w:w="2338" w:type="dxa"/>
          </w:tcPr>
          <w:p w14:paraId="28EB63CD" w14:textId="77777777" w:rsidR="005457D5" w:rsidRPr="00DD20AD" w:rsidRDefault="00E854CA" w:rsidP="005457D5">
            <w:pPr>
              <w:pStyle w:val="ListParagraph"/>
              <w:numPr>
                <w:ilvl w:val="0"/>
                <w:numId w:val="6"/>
              </w:numPr>
              <w:jc w:val="both"/>
              <w:rPr>
                <w:rFonts w:ascii="Times New Roman" w:hAnsi="Times New Roman" w:cs="Times New Roman"/>
                <w:sz w:val="20"/>
                <w:szCs w:val="20"/>
              </w:rPr>
            </w:pPr>
            <w:r w:rsidRPr="00DD20AD">
              <w:rPr>
                <w:rFonts w:ascii="Times New Roman" w:hAnsi="Times New Roman" w:cs="Times New Roman"/>
                <w:sz w:val="20"/>
                <w:szCs w:val="20"/>
              </w:rPr>
              <w:t>Due to the prevailing economic instability and</w:t>
            </w:r>
            <w:r w:rsidRPr="00DD20AD">
              <w:rPr>
                <w:rFonts w:ascii="Times New Roman" w:hAnsi="Times New Roman" w:cs="Times New Roman"/>
                <w:sz w:val="20"/>
                <w:szCs w:val="20"/>
              </w:rPr>
              <w:t xml:space="preserve"> limited job prospects, individuals are compelled to seek better opportunities in foreign nations.</w:t>
            </w:r>
          </w:p>
          <w:p w14:paraId="696069D7" w14:textId="77777777" w:rsidR="005457D5" w:rsidRPr="00DD20AD" w:rsidRDefault="00E854CA" w:rsidP="005457D5">
            <w:pPr>
              <w:pStyle w:val="ListParagraph"/>
              <w:numPr>
                <w:ilvl w:val="0"/>
                <w:numId w:val="6"/>
              </w:numPr>
              <w:jc w:val="both"/>
              <w:rPr>
                <w:rFonts w:ascii="Times New Roman" w:hAnsi="Times New Roman" w:cs="Times New Roman"/>
                <w:sz w:val="20"/>
                <w:szCs w:val="20"/>
              </w:rPr>
            </w:pPr>
            <w:r w:rsidRPr="00DD20AD">
              <w:rPr>
                <w:rFonts w:ascii="Times New Roman" w:hAnsi="Times New Roman" w:cs="Times New Roman"/>
                <w:sz w:val="20"/>
                <w:szCs w:val="20"/>
              </w:rPr>
              <w:t xml:space="preserve">This practice is culturally embedded in our society. </w:t>
            </w:r>
          </w:p>
        </w:tc>
        <w:tc>
          <w:tcPr>
            <w:tcW w:w="2338" w:type="dxa"/>
          </w:tcPr>
          <w:p w14:paraId="32C94A0D" w14:textId="77777777" w:rsidR="005457D5" w:rsidRPr="00DD20AD" w:rsidRDefault="00E854CA" w:rsidP="008F5082">
            <w:pPr>
              <w:jc w:val="both"/>
              <w:rPr>
                <w:rFonts w:ascii="Times New Roman" w:hAnsi="Times New Roman" w:cs="Times New Roman"/>
                <w:sz w:val="20"/>
                <w:szCs w:val="20"/>
              </w:rPr>
            </w:pPr>
            <w:r w:rsidRPr="00DD20AD">
              <w:rPr>
                <w:rFonts w:ascii="Times New Roman" w:hAnsi="Times New Roman" w:cs="Times New Roman"/>
                <w:sz w:val="20"/>
                <w:szCs w:val="20"/>
              </w:rPr>
              <w:t xml:space="preserve">1. United Nations agency official </w:t>
            </w:r>
          </w:p>
          <w:p w14:paraId="6F2AB29B" w14:textId="77777777" w:rsidR="005457D5" w:rsidRPr="00DD20AD" w:rsidRDefault="00E854CA" w:rsidP="008F5082">
            <w:pPr>
              <w:jc w:val="both"/>
              <w:rPr>
                <w:rFonts w:ascii="Times New Roman" w:hAnsi="Times New Roman" w:cs="Times New Roman"/>
                <w:sz w:val="20"/>
                <w:szCs w:val="20"/>
              </w:rPr>
            </w:pPr>
            <w:r w:rsidRPr="00DD20AD">
              <w:rPr>
                <w:rFonts w:ascii="Times New Roman" w:hAnsi="Times New Roman" w:cs="Times New Roman"/>
                <w:sz w:val="20"/>
                <w:szCs w:val="20"/>
              </w:rPr>
              <w:t xml:space="preserve">2. EU Delegation Official </w:t>
            </w:r>
          </w:p>
        </w:tc>
      </w:tr>
      <w:tr w:rsidR="002C54AB" w14:paraId="2C1634CF" w14:textId="77777777" w:rsidTr="008F5082">
        <w:tc>
          <w:tcPr>
            <w:tcW w:w="2337" w:type="dxa"/>
          </w:tcPr>
          <w:p w14:paraId="71824208" w14:textId="77777777" w:rsidR="005457D5" w:rsidRPr="00DD20AD" w:rsidRDefault="00E854CA" w:rsidP="008F5082">
            <w:pPr>
              <w:jc w:val="both"/>
              <w:rPr>
                <w:rFonts w:ascii="Times New Roman" w:hAnsi="Times New Roman" w:cs="Times New Roman"/>
                <w:sz w:val="20"/>
                <w:szCs w:val="20"/>
              </w:rPr>
            </w:pPr>
            <w:r w:rsidRPr="00DD20AD">
              <w:rPr>
                <w:rFonts w:ascii="Times New Roman" w:hAnsi="Times New Roman" w:cs="Times New Roman"/>
                <w:sz w:val="20"/>
                <w:szCs w:val="20"/>
              </w:rPr>
              <w:t xml:space="preserve">Role of social media and Misinformation </w:t>
            </w:r>
            <w:r w:rsidRPr="00DD20AD">
              <w:rPr>
                <w:rFonts w:ascii="Times New Roman" w:hAnsi="Times New Roman" w:cs="Times New Roman"/>
                <w:sz w:val="20"/>
                <w:szCs w:val="20"/>
              </w:rPr>
              <w:t>spread</w:t>
            </w:r>
          </w:p>
        </w:tc>
        <w:tc>
          <w:tcPr>
            <w:tcW w:w="2337" w:type="dxa"/>
          </w:tcPr>
          <w:p w14:paraId="2D2C0F5D" w14:textId="77777777" w:rsidR="005457D5" w:rsidRPr="00DD20AD" w:rsidRDefault="00E854CA" w:rsidP="005457D5">
            <w:pPr>
              <w:pStyle w:val="ListParagraph"/>
              <w:numPr>
                <w:ilvl w:val="0"/>
                <w:numId w:val="7"/>
              </w:numPr>
              <w:jc w:val="both"/>
              <w:rPr>
                <w:rFonts w:ascii="Times New Roman" w:hAnsi="Times New Roman" w:cs="Times New Roman"/>
                <w:sz w:val="20"/>
                <w:szCs w:val="20"/>
              </w:rPr>
            </w:pPr>
            <w:r w:rsidRPr="00DD20AD">
              <w:rPr>
                <w:rFonts w:ascii="Times New Roman" w:hAnsi="Times New Roman" w:cs="Times New Roman"/>
                <w:sz w:val="20"/>
                <w:szCs w:val="20"/>
              </w:rPr>
              <w:t xml:space="preserve">False Expectation </w:t>
            </w:r>
          </w:p>
          <w:p w14:paraId="0E563057" w14:textId="77777777" w:rsidR="005457D5" w:rsidRPr="00DD20AD" w:rsidRDefault="00E854CA" w:rsidP="005457D5">
            <w:pPr>
              <w:pStyle w:val="ListParagraph"/>
              <w:numPr>
                <w:ilvl w:val="0"/>
                <w:numId w:val="7"/>
              </w:numPr>
              <w:jc w:val="both"/>
              <w:rPr>
                <w:rFonts w:ascii="Times New Roman" w:hAnsi="Times New Roman" w:cs="Times New Roman"/>
                <w:sz w:val="20"/>
                <w:szCs w:val="20"/>
              </w:rPr>
            </w:pPr>
            <w:r w:rsidRPr="00DD20AD">
              <w:rPr>
                <w:rFonts w:ascii="Times New Roman" w:hAnsi="Times New Roman" w:cs="Times New Roman"/>
                <w:sz w:val="20"/>
                <w:szCs w:val="20"/>
              </w:rPr>
              <w:t>Success stories on social media</w:t>
            </w:r>
          </w:p>
        </w:tc>
        <w:tc>
          <w:tcPr>
            <w:tcW w:w="2338" w:type="dxa"/>
          </w:tcPr>
          <w:p w14:paraId="1B892D02" w14:textId="77777777" w:rsidR="005457D5" w:rsidRPr="00DD20AD" w:rsidRDefault="00E854CA" w:rsidP="005457D5">
            <w:pPr>
              <w:pStyle w:val="ListParagraph"/>
              <w:numPr>
                <w:ilvl w:val="0"/>
                <w:numId w:val="8"/>
              </w:numPr>
              <w:jc w:val="both"/>
              <w:rPr>
                <w:rFonts w:ascii="Times New Roman" w:hAnsi="Times New Roman" w:cs="Times New Roman"/>
                <w:sz w:val="20"/>
                <w:szCs w:val="20"/>
              </w:rPr>
            </w:pPr>
            <w:r w:rsidRPr="00DD20AD">
              <w:rPr>
                <w:rFonts w:ascii="Times New Roman" w:hAnsi="Times New Roman" w:cs="Times New Roman"/>
                <w:sz w:val="20"/>
                <w:szCs w:val="20"/>
              </w:rPr>
              <w:t>And the picture which is shown to them is just 5 % of the reality and the rest of 95 % is horrific they can’t even imagine the rest.</w:t>
            </w:r>
          </w:p>
          <w:p w14:paraId="7890706D" w14:textId="77777777" w:rsidR="005457D5" w:rsidRPr="00DD20AD" w:rsidRDefault="00E854CA" w:rsidP="005457D5">
            <w:pPr>
              <w:pStyle w:val="ListParagraph"/>
              <w:numPr>
                <w:ilvl w:val="0"/>
                <w:numId w:val="8"/>
              </w:numPr>
              <w:jc w:val="both"/>
              <w:rPr>
                <w:rFonts w:ascii="Times New Roman" w:hAnsi="Times New Roman" w:cs="Times New Roman"/>
                <w:sz w:val="20"/>
                <w:szCs w:val="20"/>
              </w:rPr>
            </w:pPr>
            <w:r w:rsidRPr="00DD20AD">
              <w:rPr>
                <w:rFonts w:ascii="Times New Roman" w:hAnsi="Times New Roman" w:cs="Times New Roman"/>
                <w:sz w:val="20"/>
                <w:szCs w:val="20"/>
              </w:rPr>
              <w:t>with the tools like Instagram, Twitter, TikTok, when a person rea</w:t>
            </w:r>
            <w:r w:rsidRPr="00DD20AD">
              <w:rPr>
                <w:rFonts w:ascii="Times New Roman" w:hAnsi="Times New Roman" w:cs="Times New Roman"/>
                <w:sz w:val="20"/>
                <w:szCs w:val="20"/>
              </w:rPr>
              <w:t>ches there, they start posting their stories</w:t>
            </w:r>
          </w:p>
        </w:tc>
        <w:tc>
          <w:tcPr>
            <w:tcW w:w="2338" w:type="dxa"/>
          </w:tcPr>
          <w:p w14:paraId="58360978" w14:textId="77777777" w:rsidR="005457D5" w:rsidRPr="00DD20AD" w:rsidRDefault="00E854CA" w:rsidP="008F5082">
            <w:pPr>
              <w:jc w:val="both"/>
              <w:rPr>
                <w:rFonts w:ascii="Times New Roman" w:hAnsi="Times New Roman" w:cs="Times New Roman"/>
                <w:sz w:val="20"/>
                <w:szCs w:val="20"/>
              </w:rPr>
            </w:pPr>
            <w:r w:rsidRPr="00DD20AD">
              <w:rPr>
                <w:rFonts w:ascii="Times New Roman" w:hAnsi="Times New Roman" w:cs="Times New Roman"/>
                <w:sz w:val="20"/>
                <w:szCs w:val="20"/>
              </w:rPr>
              <w:t xml:space="preserve">International Investigating journalist </w:t>
            </w:r>
          </w:p>
        </w:tc>
      </w:tr>
      <w:tr w:rsidR="002C54AB" w14:paraId="4AEE0C60" w14:textId="77777777" w:rsidTr="008F5082">
        <w:tc>
          <w:tcPr>
            <w:tcW w:w="2337" w:type="dxa"/>
          </w:tcPr>
          <w:p w14:paraId="6AF4B879" w14:textId="77777777" w:rsidR="005457D5" w:rsidRPr="00DD20AD" w:rsidRDefault="00E854CA" w:rsidP="008F5082">
            <w:pPr>
              <w:jc w:val="both"/>
              <w:rPr>
                <w:rFonts w:ascii="Times New Roman" w:hAnsi="Times New Roman" w:cs="Times New Roman"/>
                <w:sz w:val="20"/>
                <w:szCs w:val="20"/>
              </w:rPr>
            </w:pPr>
            <w:r w:rsidRPr="00DD20AD">
              <w:rPr>
                <w:rFonts w:ascii="Times New Roman" w:hAnsi="Times New Roman" w:cs="Times New Roman"/>
                <w:sz w:val="20"/>
                <w:szCs w:val="20"/>
              </w:rPr>
              <w:t>Journey and Risks</w:t>
            </w:r>
          </w:p>
        </w:tc>
        <w:tc>
          <w:tcPr>
            <w:tcW w:w="2337" w:type="dxa"/>
          </w:tcPr>
          <w:p w14:paraId="4955DA8A" w14:textId="77777777" w:rsidR="005457D5" w:rsidRPr="00DD20AD" w:rsidRDefault="00E854CA" w:rsidP="005457D5">
            <w:pPr>
              <w:pStyle w:val="ListParagraph"/>
              <w:numPr>
                <w:ilvl w:val="0"/>
                <w:numId w:val="9"/>
              </w:numPr>
              <w:jc w:val="both"/>
              <w:rPr>
                <w:rFonts w:ascii="Times New Roman" w:hAnsi="Times New Roman" w:cs="Times New Roman"/>
                <w:sz w:val="20"/>
                <w:szCs w:val="20"/>
              </w:rPr>
            </w:pPr>
            <w:r w:rsidRPr="00DD20AD">
              <w:rPr>
                <w:rFonts w:ascii="Times New Roman" w:hAnsi="Times New Roman" w:cs="Times New Roman"/>
                <w:sz w:val="20"/>
                <w:szCs w:val="20"/>
              </w:rPr>
              <w:t>Risks and Dangers Along the Way</w:t>
            </w:r>
          </w:p>
          <w:p w14:paraId="7DADBF37" w14:textId="77777777" w:rsidR="005457D5" w:rsidRPr="00DD20AD" w:rsidRDefault="00E854CA" w:rsidP="005457D5">
            <w:pPr>
              <w:pStyle w:val="ListParagraph"/>
              <w:numPr>
                <w:ilvl w:val="0"/>
                <w:numId w:val="9"/>
              </w:numPr>
              <w:jc w:val="both"/>
              <w:rPr>
                <w:rFonts w:ascii="Times New Roman" w:hAnsi="Times New Roman" w:cs="Times New Roman"/>
                <w:sz w:val="20"/>
                <w:szCs w:val="20"/>
              </w:rPr>
            </w:pPr>
            <w:r w:rsidRPr="00DD20AD">
              <w:rPr>
                <w:rFonts w:ascii="Times New Roman" w:hAnsi="Times New Roman" w:cs="Times New Roman"/>
                <w:sz w:val="20"/>
                <w:szCs w:val="20"/>
              </w:rPr>
              <w:t xml:space="preserve">Abuse and Exploitation </w:t>
            </w:r>
          </w:p>
          <w:p w14:paraId="0D8D8E14" w14:textId="77777777" w:rsidR="005457D5" w:rsidRPr="00DD20AD" w:rsidRDefault="005457D5" w:rsidP="008F5082">
            <w:pPr>
              <w:jc w:val="both"/>
              <w:rPr>
                <w:rFonts w:ascii="Times New Roman" w:hAnsi="Times New Roman" w:cs="Times New Roman"/>
                <w:sz w:val="20"/>
                <w:szCs w:val="20"/>
              </w:rPr>
            </w:pPr>
          </w:p>
        </w:tc>
        <w:tc>
          <w:tcPr>
            <w:tcW w:w="2338" w:type="dxa"/>
          </w:tcPr>
          <w:p w14:paraId="0A905ABA" w14:textId="77777777" w:rsidR="005457D5" w:rsidRPr="00DD20AD" w:rsidRDefault="00E854CA" w:rsidP="005457D5">
            <w:pPr>
              <w:pStyle w:val="ListParagraph"/>
              <w:numPr>
                <w:ilvl w:val="0"/>
                <w:numId w:val="10"/>
              </w:numPr>
              <w:jc w:val="both"/>
              <w:rPr>
                <w:rFonts w:ascii="Times New Roman" w:hAnsi="Times New Roman" w:cs="Times New Roman"/>
                <w:sz w:val="20"/>
                <w:szCs w:val="20"/>
              </w:rPr>
            </w:pPr>
            <w:r w:rsidRPr="00DD20AD">
              <w:rPr>
                <w:rFonts w:ascii="Times New Roman" w:hAnsi="Times New Roman" w:cs="Times New Roman"/>
                <w:sz w:val="20"/>
                <w:szCs w:val="20"/>
              </w:rPr>
              <w:t xml:space="preserve">Routes are the deadliest. </w:t>
            </w:r>
          </w:p>
          <w:p w14:paraId="5EF553A8" w14:textId="77777777" w:rsidR="005457D5" w:rsidRPr="00DD20AD" w:rsidRDefault="00E854CA" w:rsidP="005457D5">
            <w:pPr>
              <w:pStyle w:val="ListParagraph"/>
              <w:numPr>
                <w:ilvl w:val="0"/>
                <w:numId w:val="10"/>
              </w:numPr>
              <w:jc w:val="both"/>
              <w:rPr>
                <w:rFonts w:ascii="Times New Roman" w:hAnsi="Times New Roman" w:cs="Times New Roman"/>
                <w:sz w:val="20"/>
                <w:szCs w:val="20"/>
              </w:rPr>
            </w:pPr>
            <w:r w:rsidRPr="00DD20AD">
              <w:rPr>
                <w:rFonts w:ascii="Times New Roman" w:hAnsi="Times New Roman" w:cs="Times New Roman"/>
                <w:sz w:val="20"/>
                <w:szCs w:val="20"/>
              </w:rPr>
              <w:t xml:space="preserve">Often, they are kidnapped and asked for ransom. </w:t>
            </w:r>
          </w:p>
        </w:tc>
        <w:tc>
          <w:tcPr>
            <w:tcW w:w="2338" w:type="dxa"/>
          </w:tcPr>
          <w:p w14:paraId="049735D1" w14:textId="77777777" w:rsidR="005457D5" w:rsidRPr="00DD20AD" w:rsidRDefault="00E854CA" w:rsidP="005457D5">
            <w:pPr>
              <w:pStyle w:val="ListParagraph"/>
              <w:numPr>
                <w:ilvl w:val="0"/>
                <w:numId w:val="11"/>
              </w:numPr>
              <w:jc w:val="both"/>
              <w:rPr>
                <w:rFonts w:ascii="Times New Roman" w:hAnsi="Times New Roman" w:cs="Times New Roman"/>
                <w:sz w:val="20"/>
                <w:szCs w:val="20"/>
              </w:rPr>
            </w:pPr>
            <w:r w:rsidRPr="00DD20AD">
              <w:rPr>
                <w:rFonts w:ascii="Times New Roman" w:hAnsi="Times New Roman" w:cs="Times New Roman"/>
                <w:sz w:val="20"/>
                <w:szCs w:val="20"/>
              </w:rPr>
              <w:t xml:space="preserve">Official of law </w:t>
            </w:r>
            <w:r w:rsidRPr="00DD20AD">
              <w:rPr>
                <w:rFonts w:ascii="Times New Roman" w:hAnsi="Times New Roman" w:cs="Times New Roman"/>
                <w:sz w:val="20"/>
                <w:szCs w:val="20"/>
              </w:rPr>
              <w:t>enforcing agency</w:t>
            </w:r>
          </w:p>
          <w:p w14:paraId="37F847FA" w14:textId="77777777" w:rsidR="005457D5" w:rsidRPr="00DD20AD" w:rsidRDefault="00E854CA" w:rsidP="005457D5">
            <w:pPr>
              <w:pStyle w:val="ListParagraph"/>
              <w:numPr>
                <w:ilvl w:val="0"/>
                <w:numId w:val="11"/>
              </w:numPr>
              <w:jc w:val="both"/>
              <w:rPr>
                <w:rFonts w:ascii="Times New Roman" w:hAnsi="Times New Roman" w:cs="Times New Roman"/>
                <w:sz w:val="20"/>
                <w:szCs w:val="20"/>
              </w:rPr>
            </w:pPr>
            <w:r w:rsidRPr="00DD20AD">
              <w:rPr>
                <w:rFonts w:ascii="Times New Roman" w:hAnsi="Times New Roman" w:cs="Times New Roman"/>
                <w:sz w:val="20"/>
                <w:szCs w:val="20"/>
              </w:rPr>
              <w:t xml:space="preserve">Journalist </w:t>
            </w:r>
          </w:p>
        </w:tc>
      </w:tr>
      <w:tr w:rsidR="002C54AB" w14:paraId="7C6776BB" w14:textId="77777777" w:rsidTr="008F5082">
        <w:tc>
          <w:tcPr>
            <w:tcW w:w="2337" w:type="dxa"/>
          </w:tcPr>
          <w:p w14:paraId="295D8E73" w14:textId="77777777" w:rsidR="005457D5" w:rsidRPr="00DD20AD" w:rsidRDefault="00E854CA" w:rsidP="008F5082">
            <w:pPr>
              <w:ind w:left="360"/>
              <w:jc w:val="both"/>
              <w:rPr>
                <w:rFonts w:ascii="Times New Roman" w:hAnsi="Times New Roman" w:cs="Times New Roman"/>
                <w:sz w:val="20"/>
                <w:szCs w:val="20"/>
              </w:rPr>
            </w:pPr>
            <w:r w:rsidRPr="00DD20AD">
              <w:rPr>
                <w:rFonts w:ascii="Times New Roman" w:hAnsi="Times New Roman" w:cs="Times New Roman"/>
                <w:sz w:val="20"/>
                <w:szCs w:val="20"/>
              </w:rPr>
              <w:t>Role of migration agents</w:t>
            </w:r>
          </w:p>
        </w:tc>
        <w:tc>
          <w:tcPr>
            <w:tcW w:w="2337" w:type="dxa"/>
          </w:tcPr>
          <w:p w14:paraId="052EA7E0" w14:textId="77777777" w:rsidR="005457D5" w:rsidRPr="00DD20AD" w:rsidRDefault="00E854CA" w:rsidP="005457D5">
            <w:pPr>
              <w:pStyle w:val="ListParagraph"/>
              <w:numPr>
                <w:ilvl w:val="0"/>
                <w:numId w:val="12"/>
              </w:numPr>
              <w:jc w:val="both"/>
              <w:rPr>
                <w:rFonts w:ascii="Times New Roman" w:hAnsi="Times New Roman" w:cs="Times New Roman"/>
                <w:sz w:val="20"/>
                <w:szCs w:val="20"/>
              </w:rPr>
            </w:pPr>
            <w:r w:rsidRPr="00DD20AD">
              <w:rPr>
                <w:rFonts w:ascii="Times New Roman" w:hAnsi="Times New Roman" w:cs="Times New Roman"/>
                <w:sz w:val="20"/>
                <w:szCs w:val="20"/>
              </w:rPr>
              <w:t>Service providing</w:t>
            </w:r>
          </w:p>
          <w:p w14:paraId="69EAE489" w14:textId="77777777" w:rsidR="005457D5" w:rsidRPr="00DD20AD" w:rsidRDefault="00E854CA" w:rsidP="005457D5">
            <w:pPr>
              <w:pStyle w:val="ListParagraph"/>
              <w:numPr>
                <w:ilvl w:val="0"/>
                <w:numId w:val="12"/>
              </w:numPr>
              <w:jc w:val="both"/>
              <w:rPr>
                <w:rFonts w:ascii="Times New Roman" w:hAnsi="Times New Roman" w:cs="Times New Roman"/>
                <w:sz w:val="20"/>
                <w:szCs w:val="20"/>
              </w:rPr>
            </w:pPr>
            <w:r w:rsidRPr="00DD20AD">
              <w:rPr>
                <w:rFonts w:ascii="Times New Roman" w:hAnsi="Times New Roman" w:cs="Times New Roman"/>
                <w:sz w:val="20"/>
                <w:szCs w:val="20"/>
              </w:rPr>
              <w:t>Network operation</w:t>
            </w:r>
          </w:p>
        </w:tc>
        <w:tc>
          <w:tcPr>
            <w:tcW w:w="2338" w:type="dxa"/>
          </w:tcPr>
          <w:p w14:paraId="734E4364" w14:textId="77777777" w:rsidR="005457D5" w:rsidRPr="00DD20AD" w:rsidRDefault="00E854CA" w:rsidP="005457D5">
            <w:pPr>
              <w:pStyle w:val="ListParagraph"/>
              <w:numPr>
                <w:ilvl w:val="0"/>
                <w:numId w:val="13"/>
              </w:numPr>
              <w:jc w:val="both"/>
              <w:rPr>
                <w:rFonts w:ascii="Times New Roman" w:hAnsi="Times New Roman" w:cs="Times New Roman"/>
                <w:sz w:val="20"/>
                <w:szCs w:val="20"/>
              </w:rPr>
            </w:pPr>
            <w:r w:rsidRPr="00DD20AD">
              <w:rPr>
                <w:rFonts w:ascii="Times New Roman" w:hAnsi="Times New Roman" w:cs="Times New Roman"/>
                <w:sz w:val="20"/>
                <w:szCs w:val="20"/>
              </w:rPr>
              <w:t xml:space="preserve">these people show them the dreams to Europe and provide them pathway to promise land for better future. </w:t>
            </w:r>
          </w:p>
          <w:p w14:paraId="1C7C5B8D" w14:textId="77777777" w:rsidR="005457D5" w:rsidRPr="00DD20AD" w:rsidRDefault="00E854CA" w:rsidP="005457D5">
            <w:pPr>
              <w:pStyle w:val="ListParagraph"/>
              <w:numPr>
                <w:ilvl w:val="0"/>
                <w:numId w:val="13"/>
              </w:numPr>
              <w:jc w:val="both"/>
              <w:rPr>
                <w:rFonts w:ascii="Times New Roman" w:hAnsi="Times New Roman" w:cs="Times New Roman"/>
                <w:sz w:val="20"/>
                <w:szCs w:val="20"/>
              </w:rPr>
            </w:pPr>
            <w:r w:rsidRPr="00DD20AD">
              <w:rPr>
                <w:rFonts w:ascii="Times New Roman" w:hAnsi="Times New Roman" w:cs="Times New Roman"/>
                <w:sz w:val="20"/>
                <w:szCs w:val="20"/>
              </w:rPr>
              <w:t>they are everywhere, in Pakistan, Iran, France, I mean, they</w:t>
            </w:r>
            <w:r w:rsidRPr="00DD20AD">
              <w:rPr>
                <w:rFonts w:ascii="Times New Roman" w:hAnsi="Times New Roman" w:cs="Times New Roman"/>
                <w:sz w:val="20"/>
                <w:szCs w:val="20"/>
              </w:rPr>
              <w:t xml:space="preserve"> are everywhere, because when you go from one </w:t>
            </w:r>
            <w:r w:rsidRPr="00DD20AD">
              <w:rPr>
                <w:rFonts w:ascii="Times New Roman" w:hAnsi="Times New Roman" w:cs="Times New Roman"/>
                <w:sz w:val="20"/>
                <w:szCs w:val="20"/>
              </w:rPr>
              <w:lastRenderedPageBreak/>
              <w:t xml:space="preserve">place to another, an agent tells you to go there, you will find someone else, in that place. </w:t>
            </w:r>
          </w:p>
        </w:tc>
        <w:tc>
          <w:tcPr>
            <w:tcW w:w="2338" w:type="dxa"/>
          </w:tcPr>
          <w:p w14:paraId="69D0EC63" w14:textId="77777777" w:rsidR="005457D5" w:rsidRPr="00DD20AD" w:rsidRDefault="00E854CA" w:rsidP="005457D5">
            <w:pPr>
              <w:pStyle w:val="ListParagraph"/>
              <w:numPr>
                <w:ilvl w:val="0"/>
                <w:numId w:val="14"/>
              </w:numPr>
              <w:jc w:val="both"/>
              <w:rPr>
                <w:rFonts w:ascii="Times New Roman" w:hAnsi="Times New Roman" w:cs="Times New Roman"/>
                <w:sz w:val="20"/>
                <w:szCs w:val="20"/>
              </w:rPr>
            </w:pPr>
            <w:r w:rsidRPr="00DD20AD">
              <w:rPr>
                <w:rFonts w:ascii="Times New Roman" w:hAnsi="Times New Roman" w:cs="Times New Roman"/>
                <w:sz w:val="20"/>
                <w:szCs w:val="20"/>
              </w:rPr>
              <w:lastRenderedPageBreak/>
              <w:t>official of the EU delegation in Pakistan</w:t>
            </w:r>
          </w:p>
          <w:p w14:paraId="0F098CB3" w14:textId="77777777" w:rsidR="005457D5" w:rsidRPr="00DD20AD" w:rsidRDefault="00E854CA" w:rsidP="005457D5">
            <w:pPr>
              <w:pStyle w:val="ListParagraph"/>
              <w:numPr>
                <w:ilvl w:val="0"/>
                <w:numId w:val="14"/>
              </w:numPr>
              <w:jc w:val="both"/>
              <w:rPr>
                <w:rFonts w:ascii="Times New Roman" w:hAnsi="Times New Roman" w:cs="Times New Roman"/>
                <w:sz w:val="20"/>
                <w:szCs w:val="20"/>
              </w:rPr>
            </w:pPr>
            <w:r w:rsidRPr="00DD20AD">
              <w:rPr>
                <w:rFonts w:ascii="Times New Roman" w:hAnsi="Times New Roman" w:cs="Times New Roman"/>
                <w:sz w:val="20"/>
                <w:szCs w:val="20"/>
              </w:rPr>
              <w:t xml:space="preserve">Journalist </w:t>
            </w:r>
          </w:p>
        </w:tc>
      </w:tr>
      <w:tr w:rsidR="002C54AB" w14:paraId="09D9723B" w14:textId="77777777" w:rsidTr="008F5082">
        <w:tc>
          <w:tcPr>
            <w:tcW w:w="2337" w:type="dxa"/>
          </w:tcPr>
          <w:p w14:paraId="2842DD9E" w14:textId="77777777" w:rsidR="005457D5" w:rsidRPr="00DD20AD" w:rsidRDefault="00E854CA" w:rsidP="008F5082">
            <w:pPr>
              <w:jc w:val="both"/>
              <w:rPr>
                <w:rFonts w:ascii="Times New Roman" w:hAnsi="Times New Roman" w:cs="Times New Roman"/>
                <w:sz w:val="20"/>
                <w:szCs w:val="20"/>
              </w:rPr>
            </w:pPr>
            <w:r w:rsidRPr="00DD20AD">
              <w:rPr>
                <w:rFonts w:ascii="Times New Roman" w:hAnsi="Times New Roman" w:cs="Times New Roman"/>
                <w:sz w:val="20"/>
                <w:szCs w:val="20"/>
              </w:rPr>
              <w:t>Legal and Institutional Responses</w:t>
            </w:r>
          </w:p>
        </w:tc>
        <w:tc>
          <w:tcPr>
            <w:tcW w:w="2337" w:type="dxa"/>
          </w:tcPr>
          <w:p w14:paraId="283CCFA4" w14:textId="77777777" w:rsidR="005457D5" w:rsidRPr="00DD20AD" w:rsidRDefault="00E854CA" w:rsidP="005457D5">
            <w:pPr>
              <w:pStyle w:val="ListParagraph"/>
              <w:numPr>
                <w:ilvl w:val="0"/>
                <w:numId w:val="15"/>
              </w:numPr>
              <w:rPr>
                <w:rFonts w:ascii="Times New Roman" w:hAnsi="Times New Roman" w:cs="Times New Roman"/>
                <w:sz w:val="20"/>
                <w:szCs w:val="20"/>
              </w:rPr>
            </w:pPr>
            <w:r w:rsidRPr="00DD20AD">
              <w:rPr>
                <w:rFonts w:ascii="Times New Roman" w:hAnsi="Times New Roman" w:cs="Times New Roman"/>
                <w:sz w:val="20"/>
                <w:szCs w:val="20"/>
              </w:rPr>
              <w:t>National laws</w:t>
            </w:r>
          </w:p>
          <w:p w14:paraId="3FF686DE" w14:textId="77777777" w:rsidR="005457D5" w:rsidRPr="00DD20AD" w:rsidRDefault="00E854CA" w:rsidP="005457D5">
            <w:pPr>
              <w:pStyle w:val="ListParagraph"/>
              <w:numPr>
                <w:ilvl w:val="0"/>
                <w:numId w:val="15"/>
              </w:numPr>
              <w:rPr>
                <w:rFonts w:ascii="Times New Roman" w:hAnsi="Times New Roman" w:cs="Times New Roman"/>
                <w:sz w:val="20"/>
                <w:szCs w:val="20"/>
              </w:rPr>
            </w:pPr>
            <w:r w:rsidRPr="00DD20AD">
              <w:rPr>
                <w:rFonts w:ascii="Times New Roman" w:hAnsi="Times New Roman" w:cs="Times New Roman"/>
                <w:sz w:val="20"/>
                <w:szCs w:val="20"/>
              </w:rPr>
              <w:t xml:space="preserve">Policy </w:t>
            </w:r>
            <w:r w:rsidRPr="00DD20AD">
              <w:rPr>
                <w:rFonts w:ascii="Times New Roman" w:hAnsi="Times New Roman" w:cs="Times New Roman"/>
                <w:sz w:val="20"/>
                <w:szCs w:val="20"/>
              </w:rPr>
              <w:t>Formation</w:t>
            </w:r>
          </w:p>
          <w:p w14:paraId="6FA0C6A4" w14:textId="77777777" w:rsidR="005457D5" w:rsidRPr="00DD20AD" w:rsidRDefault="00E854CA" w:rsidP="005457D5">
            <w:pPr>
              <w:pStyle w:val="ListParagraph"/>
              <w:numPr>
                <w:ilvl w:val="0"/>
                <w:numId w:val="15"/>
              </w:numPr>
              <w:rPr>
                <w:rFonts w:ascii="Times New Roman" w:hAnsi="Times New Roman" w:cs="Times New Roman"/>
                <w:sz w:val="20"/>
                <w:szCs w:val="20"/>
              </w:rPr>
            </w:pPr>
            <w:r w:rsidRPr="00DD20AD">
              <w:rPr>
                <w:rFonts w:ascii="Times New Roman" w:hAnsi="Times New Roman" w:cs="Times New Roman"/>
                <w:sz w:val="20"/>
                <w:szCs w:val="20"/>
              </w:rPr>
              <w:t xml:space="preserve">Local development </w:t>
            </w:r>
          </w:p>
        </w:tc>
        <w:tc>
          <w:tcPr>
            <w:tcW w:w="2338" w:type="dxa"/>
          </w:tcPr>
          <w:p w14:paraId="05F1732C" w14:textId="77777777" w:rsidR="005457D5" w:rsidRPr="00DD20AD" w:rsidRDefault="00E854CA" w:rsidP="008F5082">
            <w:pPr>
              <w:rPr>
                <w:rFonts w:ascii="Times New Roman" w:hAnsi="Times New Roman" w:cs="Times New Roman"/>
                <w:sz w:val="20"/>
                <w:szCs w:val="20"/>
              </w:rPr>
            </w:pPr>
            <w:r w:rsidRPr="00DD20AD">
              <w:rPr>
                <w:rFonts w:ascii="Times New Roman" w:hAnsi="Times New Roman" w:cs="Times New Roman"/>
                <w:sz w:val="20"/>
                <w:szCs w:val="20"/>
              </w:rPr>
              <w:t>To combat irregular migration, we strictly follow certain laws. The Prevention of Smuggling of Migrants Act of 2018 addresses the issue of migrant smuggling. It penalizes those who facilitate or organize such activities. The Im</w:t>
            </w:r>
            <w:r w:rsidRPr="00DD20AD">
              <w:rPr>
                <w:rFonts w:ascii="Times New Roman" w:hAnsi="Times New Roman" w:cs="Times New Roman"/>
                <w:sz w:val="20"/>
                <w:szCs w:val="20"/>
              </w:rPr>
              <w:t>migration Ordinance of 1979 also has an important role.</w:t>
            </w:r>
          </w:p>
        </w:tc>
        <w:tc>
          <w:tcPr>
            <w:tcW w:w="2338" w:type="dxa"/>
          </w:tcPr>
          <w:p w14:paraId="1ADC208D" w14:textId="77777777" w:rsidR="005457D5" w:rsidRPr="00DD20AD" w:rsidRDefault="00E854CA" w:rsidP="008F5082">
            <w:pPr>
              <w:jc w:val="both"/>
              <w:rPr>
                <w:rFonts w:ascii="Times New Roman" w:hAnsi="Times New Roman" w:cs="Times New Roman"/>
                <w:sz w:val="20"/>
                <w:szCs w:val="20"/>
              </w:rPr>
            </w:pPr>
            <w:r w:rsidRPr="00DD20AD">
              <w:rPr>
                <w:rFonts w:ascii="Times New Roman" w:hAnsi="Times New Roman" w:cs="Times New Roman"/>
                <w:sz w:val="20"/>
                <w:szCs w:val="20"/>
              </w:rPr>
              <w:t xml:space="preserve">Official of law enforcing agency. </w:t>
            </w:r>
          </w:p>
        </w:tc>
      </w:tr>
      <w:tr w:rsidR="002C54AB" w14:paraId="26798286" w14:textId="77777777" w:rsidTr="008F5082">
        <w:tc>
          <w:tcPr>
            <w:tcW w:w="2337" w:type="dxa"/>
          </w:tcPr>
          <w:p w14:paraId="75FFECF7" w14:textId="77777777" w:rsidR="005457D5" w:rsidRPr="00DD20AD" w:rsidRDefault="00E854CA" w:rsidP="008F5082">
            <w:pPr>
              <w:jc w:val="both"/>
              <w:rPr>
                <w:rFonts w:ascii="Times New Roman" w:hAnsi="Times New Roman" w:cs="Times New Roman"/>
                <w:sz w:val="20"/>
                <w:szCs w:val="20"/>
              </w:rPr>
            </w:pPr>
            <w:r w:rsidRPr="00DD20AD">
              <w:rPr>
                <w:rFonts w:ascii="Times New Roman" w:hAnsi="Times New Roman" w:cs="Times New Roman"/>
                <w:sz w:val="20"/>
                <w:szCs w:val="20"/>
              </w:rPr>
              <w:t>Future steps and Direction</w:t>
            </w:r>
          </w:p>
        </w:tc>
        <w:tc>
          <w:tcPr>
            <w:tcW w:w="2337" w:type="dxa"/>
          </w:tcPr>
          <w:p w14:paraId="7632AE06" w14:textId="77777777" w:rsidR="005457D5" w:rsidRPr="00DD20AD" w:rsidRDefault="00E854CA" w:rsidP="005457D5">
            <w:pPr>
              <w:pStyle w:val="ListParagraph"/>
              <w:numPr>
                <w:ilvl w:val="0"/>
                <w:numId w:val="16"/>
              </w:numPr>
              <w:jc w:val="both"/>
              <w:rPr>
                <w:rFonts w:ascii="Times New Roman" w:hAnsi="Times New Roman" w:cs="Times New Roman"/>
                <w:sz w:val="20"/>
                <w:szCs w:val="20"/>
              </w:rPr>
            </w:pPr>
            <w:r w:rsidRPr="00DD20AD">
              <w:rPr>
                <w:rFonts w:ascii="Times New Roman" w:hAnsi="Times New Roman" w:cs="Times New Roman"/>
                <w:sz w:val="20"/>
                <w:szCs w:val="20"/>
              </w:rPr>
              <w:t>Sustainable Development Goals as a way forward</w:t>
            </w:r>
          </w:p>
          <w:p w14:paraId="114B0468" w14:textId="77777777" w:rsidR="005457D5" w:rsidRPr="00DD20AD" w:rsidRDefault="00E854CA" w:rsidP="005457D5">
            <w:pPr>
              <w:pStyle w:val="ListParagraph"/>
              <w:numPr>
                <w:ilvl w:val="0"/>
                <w:numId w:val="16"/>
              </w:numPr>
              <w:jc w:val="both"/>
              <w:rPr>
                <w:rFonts w:ascii="Times New Roman" w:hAnsi="Times New Roman" w:cs="Times New Roman"/>
                <w:sz w:val="20"/>
                <w:szCs w:val="20"/>
              </w:rPr>
            </w:pPr>
            <w:r w:rsidRPr="00DD20AD">
              <w:rPr>
                <w:rFonts w:ascii="Times New Roman" w:hAnsi="Times New Roman" w:cs="Times New Roman"/>
                <w:sz w:val="20"/>
                <w:szCs w:val="20"/>
              </w:rPr>
              <w:t>Role of Media in spreading awareness</w:t>
            </w:r>
          </w:p>
        </w:tc>
        <w:tc>
          <w:tcPr>
            <w:tcW w:w="2338" w:type="dxa"/>
          </w:tcPr>
          <w:p w14:paraId="05F4D6BD" w14:textId="77777777" w:rsidR="005457D5" w:rsidRPr="00DD20AD" w:rsidRDefault="00E854CA" w:rsidP="008F5082">
            <w:pPr>
              <w:jc w:val="both"/>
              <w:rPr>
                <w:rFonts w:ascii="Times New Roman" w:hAnsi="Times New Roman" w:cs="Times New Roman"/>
                <w:sz w:val="20"/>
                <w:szCs w:val="20"/>
              </w:rPr>
            </w:pPr>
            <w:r w:rsidRPr="00DD20AD">
              <w:rPr>
                <w:rFonts w:ascii="Times New Roman" w:hAnsi="Times New Roman" w:cs="Times New Roman"/>
                <w:sz w:val="20"/>
                <w:szCs w:val="20"/>
              </w:rPr>
              <w:t xml:space="preserve">Incorporating SDGs into policy formation and </w:t>
            </w:r>
            <w:r w:rsidRPr="00DD20AD">
              <w:rPr>
                <w:rFonts w:ascii="Times New Roman" w:hAnsi="Times New Roman" w:cs="Times New Roman"/>
                <w:sz w:val="20"/>
                <w:szCs w:val="20"/>
              </w:rPr>
              <w:t>implementing these goals in every initiative is the way forward with strong policy implementation because it will reduce poverty and create local opportunities, which is the root cause of irregular migration.</w:t>
            </w:r>
            <w:r w:rsidRPr="00DD20AD">
              <w:rPr>
                <w:rFonts w:ascii="Times New Roman" w:hAnsi="Times New Roman" w:cs="Times New Roman"/>
                <w:sz w:val="20"/>
                <w:szCs w:val="20"/>
              </w:rPr>
              <w:tab/>
            </w:r>
          </w:p>
        </w:tc>
        <w:tc>
          <w:tcPr>
            <w:tcW w:w="2338" w:type="dxa"/>
          </w:tcPr>
          <w:p w14:paraId="1CDEB2AE" w14:textId="77777777" w:rsidR="005457D5" w:rsidRPr="00DD20AD" w:rsidRDefault="00E854CA" w:rsidP="008F5082">
            <w:pPr>
              <w:jc w:val="both"/>
              <w:rPr>
                <w:rFonts w:ascii="Times New Roman" w:hAnsi="Times New Roman" w:cs="Times New Roman"/>
                <w:sz w:val="20"/>
                <w:szCs w:val="20"/>
              </w:rPr>
            </w:pPr>
            <w:r w:rsidRPr="00DD20AD">
              <w:rPr>
                <w:rFonts w:ascii="Times New Roman" w:hAnsi="Times New Roman" w:cs="Times New Roman"/>
                <w:sz w:val="20"/>
                <w:szCs w:val="20"/>
              </w:rPr>
              <w:t xml:space="preserve">UNODC Official </w:t>
            </w:r>
          </w:p>
        </w:tc>
      </w:tr>
    </w:tbl>
    <w:p w14:paraId="1E9102D5" w14:textId="77777777" w:rsidR="009F5802" w:rsidRDefault="009F5802" w:rsidP="00F04498">
      <w:pPr>
        <w:spacing w:line="480" w:lineRule="auto"/>
        <w:jc w:val="center"/>
        <w:rPr>
          <w:rFonts w:ascii="Times New Roman" w:eastAsia="Calibri" w:hAnsi="Times New Roman" w:cs="Times New Roman"/>
          <w:b/>
          <w:bCs/>
          <w:i/>
          <w:iCs/>
          <w:sz w:val="24"/>
          <w:szCs w:val="24"/>
          <w14:ligatures w14:val="none"/>
        </w:rPr>
      </w:pPr>
    </w:p>
    <w:p w14:paraId="3C26690A" w14:textId="77777777" w:rsidR="005457D5" w:rsidRDefault="005457D5" w:rsidP="005457D5">
      <w:pPr>
        <w:spacing w:line="480" w:lineRule="auto"/>
        <w:rPr>
          <w:rFonts w:ascii="Times New Roman" w:eastAsia="Calibri" w:hAnsi="Times New Roman" w:cs="Times New Roman"/>
          <w:sz w:val="24"/>
          <w:szCs w:val="24"/>
          <w14:ligatures w14:val="none"/>
        </w:rPr>
      </w:pPr>
    </w:p>
    <w:p w14:paraId="28987F4C" w14:textId="77777777" w:rsidR="009F5802" w:rsidRDefault="009F5802" w:rsidP="005457D5">
      <w:pPr>
        <w:spacing w:line="480" w:lineRule="auto"/>
        <w:rPr>
          <w:rFonts w:ascii="Times New Roman" w:eastAsia="Calibri" w:hAnsi="Times New Roman" w:cs="Times New Roman"/>
          <w:sz w:val="24"/>
          <w:szCs w:val="24"/>
          <w14:ligatures w14:val="none"/>
        </w:rPr>
      </w:pPr>
    </w:p>
    <w:p w14:paraId="7D585834" w14:textId="77777777" w:rsidR="009F5802" w:rsidRDefault="009F5802" w:rsidP="005457D5">
      <w:pPr>
        <w:spacing w:line="480" w:lineRule="auto"/>
        <w:rPr>
          <w:rFonts w:ascii="Times New Roman" w:eastAsia="Calibri" w:hAnsi="Times New Roman" w:cs="Times New Roman"/>
          <w:sz w:val="24"/>
          <w:szCs w:val="24"/>
          <w14:ligatures w14:val="none"/>
        </w:rPr>
      </w:pPr>
    </w:p>
    <w:p w14:paraId="413CBBAD" w14:textId="77777777" w:rsidR="009F5802" w:rsidRDefault="009F5802" w:rsidP="005457D5">
      <w:pPr>
        <w:spacing w:line="480" w:lineRule="auto"/>
        <w:rPr>
          <w:rFonts w:ascii="Times New Roman" w:eastAsia="Calibri" w:hAnsi="Times New Roman" w:cs="Times New Roman"/>
          <w:sz w:val="24"/>
          <w:szCs w:val="24"/>
          <w14:ligatures w14:val="none"/>
        </w:rPr>
      </w:pPr>
    </w:p>
    <w:p w14:paraId="51F8AE31" w14:textId="77777777" w:rsidR="009F5802" w:rsidRDefault="009F5802" w:rsidP="005457D5">
      <w:pPr>
        <w:spacing w:line="480" w:lineRule="auto"/>
        <w:rPr>
          <w:rFonts w:ascii="Times New Roman" w:eastAsia="Calibri" w:hAnsi="Times New Roman" w:cs="Times New Roman"/>
          <w:sz w:val="24"/>
          <w:szCs w:val="24"/>
          <w14:ligatures w14:val="none"/>
        </w:rPr>
      </w:pPr>
    </w:p>
    <w:p w14:paraId="4C3F7F8B" w14:textId="77777777" w:rsidR="009F5802" w:rsidRDefault="009F5802" w:rsidP="005457D5">
      <w:pPr>
        <w:spacing w:line="480" w:lineRule="auto"/>
        <w:rPr>
          <w:rFonts w:ascii="Times New Roman" w:eastAsia="Calibri" w:hAnsi="Times New Roman" w:cs="Times New Roman"/>
          <w:sz w:val="24"/>
          <w:szCs w:val="24"/>
          <w14:ligatures w14:val="none"/>
        </w:rPr>
      </w:pPr>
    </w:p>
    <w:p w14:paraId="3B0CC6FF" w14:textId="77777777" w:rsidR="006874F0" w:rsidRDefault="006874F0" w:rsidP="005457D5">
      <w:pPr>
        <w:spacing w:line="480" w:lineRule="auto"/>
        <w:rPr>
          <w:rFonts w:ascii="Times New Roman" w:eastAsia="Calibri" w:hAnsi="Times New Roman" w:cs="Times New Roman"/>
          <w:sz w:val="24"/>
          <w:szCs w:val="24"/>
          <w14:ligatures w14:val="none"/>
        </w:rPr>
      </w:pPr>
    </w:p>
    <w:p w14:paraId="743AF3C2" w14:textId="77777777" w:rsidR="009F5802" w:rsidRPr="00DD20AD" w:rsidRDefault="009F5802" w:rsidP="005457D5">
      <w:pPr>
        <w:spacing w:line="480" w:lineRule="auto"/>
        <w:rPr>
          <w:rFonts w:ascii="Times New Roman" w:eastAsia="Calibri" w:hAnsi="Times New Roman" w:cs="Times New Roman"/>
          <w:sz w:val="24"/>
          <w:szCs w:val="24"/>
          <w14:ligatures w14:val="none"/>
        </w:rPr>
      </w:pPr>
    </w:p>
    <w:p w14:paraId="14A6527D" w14:textId="77777777" w:rsidR="005457D5" w:rsidRPr="004D204D" w:rsidRDefault="00E854CA">
      <w:pPr>
        <w:spacing w:line="480" w:lineRule="auto"/>
        <w:jc w:val="center"/>
        <w:rPr>
          <w:rFonts w:ascii="Times New Roman" w:eastAsia="Calibri" w:hAnsi="Times New Roman" w:cs="Times New Roman"/>
          <w:b/>
          <w:bCs/>
          <w:sz w:val="28"/>
          <w:szCs w:val="28"/>
          <w14:ligatures w14:val="none"/>
        </w:rPr>
      </w:pPr>
      <w:r w:rsidRPr="00EE4713">
        <w:rPr>
          <w:rFonts w:ascii="Times New Roman" w:eastAsia="Calibri" w:hAnsi="Times New Roman" w:cs="Times New Roman"/>
          <w:b/>
          <w:bCs/>
          <w:sz w:val="28"/>
          <w:szCs w:val="28"/>
          <w14:ligatures w14:val="none"/>
        </w:rPr>
        <w:lastRenderedPageBreak/>
        <w:t>Chapter 6</w:t>
      </w:r>
      <w:r w:rsidR="004D204D" w:rsidRPr="004D204D">
        <w:rPr>
          <w:rFonts w:ascii="Times New Roman" w:eastAsia="Calibri" w:hAnsi="Times New Roman" w:cs="Times New Roman"/>
          <w:b/>
          <w:bCs/>
          <w:sz w:val="28"/>
          <w:szCs w:val="28"/>
          <w14:ligatures w14:val="none"/>
        </w:rPr>
        <w:t xml:space="preserve">: </w:t>
      </w:r>
      <w:r w:rsidRPr="004D204D">
        <w:rPr>
          <w:rFonts w:ascii="Times New Roman" w:eastAsia="Calibri" w:hAnsi="Times New Roman" w:cs="Times New Roman"/>
          <w:b/>
          <w:bCs/>
          <w:sz w:val="28"/>
          <w:szCs w:val="28"/>
          <w14:ligatures w14:val="none"/>
        </w:rPr>
        <w:t>Discussion</w:t>
      </w:r>
    </w:p>
    <w:p w14:paraId="4BB7465F" w14:textId="77777777" w:rsidR="005457D5" w:rsidRPr="00DD20AD" w:rsidRDefault="00E854CA" w:rsidP="006600BE">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The interviews conducted for this thesis provide insight into the important role that economic, cultural, and informational factors play in the conduct of irregular migration from Pakistan to European countries. These narratives gathered from </w:t>
      </w:r>
      <w:r w:rsidRPr="00DD20AD">
        <w:rPr>
          <w:rFonts w:ascii="Times New Roman" w:eastAsia="Calibri" w:hAnsi="Times New Roman" w:cs="Times New Roman"/>
          <w:sz w:val="24"/>
          <w:szCs w:val="24"/>
          <w14:ligatures w14:val="none"/>
        </w:rPr>
        <w:t>the stakeholders involved in addressing this issue resonate broader perspective in migration studies, particularly with well-established theories such as the push-pull model. According to this model, migration is primarily driven by adverse circumstances i</w:t>
      </w:r>
      <w:r w:rsidRPr="00DD20AD">
        <w:rPr>
          <w:rFonts w:ascii="Times New Roman" w:eastAsia="Calibri" w:hAnsi="Times New Roman" w:cs="Times New Roman"/>
          <w:sz w:val="24"/>
          <w:szCs w:val="24"/>
          <w14:ligatures w14:val="none"/>
        </w:rPr>
        <w:t>n the country of origin and appealing prospects in the destination countries.</w:t>
      </w:r>
    </w:p>
    <w:p w14:paraId="511396DB" w14:textId="77777777" w:rsidR="005457D5" w:rsidRPr="00DD20AD" w:rsidRDefault="00E854CA" w:rsidP="005457D5">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This study's findings, combined with the migration literature, highlight the strong link between economic instability and migration Practices. According to Lee (1966), economic f</w:t>
      </w:r>
      <w:r w:rsidRPr="00DD20AD">
        <w:rPr>
          <w:rFonts w:ascii="Times New Roman" w:eastAsia="Calibri" w:hAnsi="Times New Roman" w:cs="Times New Roman"/>
          <w:sz w:val="24"/>
          <w:szCs w:val="24"/>
          <w14:ligatures w14:val="none"/>
        </w:rPr>
        <w:t>actors play an important role in motivating people to leave their home countries. The theory is clearly demonstrated in the interviews, particularly the perspectives shared by the official of law enforcing agency. They discuss how Pakistan's limited job pr</w:t>
      </w:r>
      <w:r w:rsidRPr="00DD20AD">
        <w:rPr>
          <w:rFonts w:ascii="Times New Roman" w:eastAsia="Calibri" w:hAnsi="Times New Roman" w:cs="Times New Roman"/>
          <w:sz w:val="24"/>
          <w:szCs w:val="24"/>
          <w14:ligatures w14:val="none"/>
        </w:rPr>
        <w:t>ospects drive young Pakistanis down dangerous paths that eventually lead them to Europe. This is consistent with the findings of Massey et al. (1993), who found that economic challenges and employment opportunities have a significant influence on migration</w:t>
      </w:r>
      <w:r w:rsidRPr="00DD20AD">
        <w:rPr>
          <w:rFonts w:ascii="Times New Roman" w:eastAsia="Calibri" w:hAnsi="Times New Roman" w:cs="Times New Roman"/>
          <w:sz w:val="24"/>
          <w:szCs w:val="24"/>
          <w14:ligatures w14:val="none"/>
        </w:rPr>
        <w:t xml:space="preserve"> decisions. Interviewees' accounts of financial hardship are consistent with theoretical perspectives, demonstrating the practical importance of classical migration theories in relation to the current challenges in Pakistan. </w:t>
      </w:r>
    </w:p>
    <w:p w14:paraId="778F426C" w14:textId="77777777" w:rsidR="005457D5" w:rsidRPr="00DD20AD" w:rsidRDefault="00E854CA" w:rsidP="005457D5">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In addition to economic factor</w:t>
      </w:r>
      <w:r w:rsidRPr="00DD20AD">
        <w:rPr>
          <w:rFonts w:ascii="Times New Roman" w:eastAsia="Calibri" w:hAnsi="Times New Roman" w:cs="Times New Roman"/>
          <w:sz w:val="24"/>
          <w:szCs w:val="24"/>
          <w14:ligatures w14:val="none"/>
        </w:rPr>
        <w:t>s, the study's findings highlight the significance of sociocultural influences on migration choices. The significance of family expectations and societal prestige in successful migration highlights the crucial role of social networks in facilitating the mi</w:t>
      </w:r>
      <w:r w:rsidRPr="00DD20AD">
        <w:rPr>
          <w:rFonts w:ascii="Times New Roman" w:eastAsia="Calibri" w:hAnsi="Times New Roman" w:cs="Times New Roman"/>
          <w:sz w:val="24"/>
          <w:szCs w:val="24"/>
          <w14:ligatures w14:val="none"/>
        </w:rPr>
        <w:t xml:space="preserve">gration process, much like how students learn from their peers. According to social network </w:t>
      </w:r>
      <w:r w:rsidRPr="00DD20AD">
        <w:rPr>
          <w:rFonts w:ascii="Times New Roman" w:eastAsia="Calibri" w:hAnsi="Times New Roman" w:cs="Times New Roman"/>
          <w:sz w:val="24"/>
          <w:szCs w:val="24"/>
          <w14:ligatures w14:val="none"/>
        </w:rPr>
        <w:lastRenderedPageBreak/>
        <w:t>theory, migration is greatly influenced by the migrant's social networks (Boyd, 1989). These networks not only offer valuable information, but also encourage migrat</w:t>
      </w:r>
      <w:r w:rsidRPr="00DD20AD">
        <w:rPr>
          <w:rFonts w:ascii="Times New Roman" w:eastAsia="Calibri" w:hAnsi="Times New Roman" w:cs="Times New Roman"/>
          <w:sz w:val="24"/>
          <w:szCs w:val="24"/>
          <w14:ligatures w14:val="none"/>
        </w:rPr>
        <w:t>ion as a feasible or essential choice. Migration dynamics are shaped by various factors, such as societal expectations and personal aspirations. These influences, whether they are real or perceived, emphasize the intricate connection between the two. The i</w:t>
      </w:r>
      <w:r w:rsidRPr="00DD20AD">
        <w:rPr>
          <w:rFonts w:ascii="Times New Roman" w:eastAsia="Calibri" w:hAnsi="Times New Roman" w:cs="Times New Roman"/>
          <w:sz w:val="24"/>
          <w:szCs w:val="24"/>
          <w14:ligatures w14:val="none"/>
        </w:rPr>
        <w:t>mpact of this influence is greatly amplified by the frequent sharing of success stories on social media. The interviews provide valuable insights into the impact of misinformation, showcasing the ways in which digital social networks can shape individuals'</w:t>
      </w:r>
      <w:r w:rsidRPr="00DD20AD">
        <w:rPr>
          <w:rFonts w:ascii="Times New Roman" w:eastAsia="Calibri" w:hAnsi="Times New Roman" w:cs="Times New Roman"/>
          <w:sz w:val="24"/>
          <w:szCs w:val="24"/>
          <w14:ligatures w14:val="none"/>
        </w:rPr>
        <w:t xml:space="preserve"> perceptions and influence their decisions regarding migration. </w:t>
      </w:r>
    </w:p>
    <w:p w14:paraId="4DF41488" w14:textId="77777777" w:rsidR="005457D5" w:rsidRPr="00DD20AD" w:rsidRDefault="00E854CA" w:rsidP="005457D5">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Misinformation, among other factors, contributes to the decision of migration. According to systems theory, migration systems are influenced by a variety of interconnected factors, such as ec</w:t>
      </w:r>
      <w:r w:rsidRPr="00DD20AD">
        <w:rPr>
          <w:rFonts w:ascii="Times New Roman" w:eastAsia="Calibri" w:hAnsi="Times New Roman" w:cs="Times New Roman"/>
          <w:sz w:val="24"/>
          <w:szCs w:val="24"/>
          <w14:ligatures w14:val="none"/>
        </w:rPr>
        <w:t>onomic and political conditions and the information available to migrants (Castles, 2010). The interviewees' accounts provide valuable insights into how misinformation can lead to false expectations and risky decision-making. It is critical to make efforts</w:t>
      </w:r>
      <w:r w:rsidRPr="00DD20AD">
        <w:rPr>
          <w:rFonts w:ascii="Times New Roman" w:eastAsia="Calibri" w:hAnsi="Times New Roman" w:cs="Times New Roman"/>
          <w:sz w:val="24"/>
          <w:szCs w:val="24"/>
          <w14:ligatures w14:val="none"/>
        </w:rPr>
        <w:t xml:space="preserve"> to improve the migration information system. This emphasizes the importance of providing improved and easily accessible information to address the risks associated with irregular migration to minimize the tendencies of migration within any community. </w:t>
      </w:r>
    </w:p>
    <w:p w14:paraId="27C48371" w14:textId="77777777" w:rsidR="005457D5" w:rsidRPr="00DD20AD" w:rsidRDefault="00E854CA" w:rsidP="0055035D">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The</w:t>
      </w:r>
      <w:r w:rsidRPr="00DD20AD">
        <w:rPr>
          <w:rFonts w:ascii="Times New Roman" w:eastAsia="Calibri" w:hAnsi="Times New Roman" w:cs="Times New Roman"/>
          <w:sz w:val="24"/>
          <w:szCs w:val="24"/>
          <w14:ligatures w14:val="none"/>
        </w:rPr>
        <w:t xml:space="preserve"> interviews conducted</w:t>
      </w:r>
      <w:r w:rsidR="0055035D">
        <w:rPr>
          <w:rFonts w:ascii="Times New Roman" w:eastAsia="Calibri" w:hAnsi="Times New Roman" w:cs="Times New Roman"/>
          <w:sz w:val="24"/>
          <w:szCs w:val="24"/>
          <w14:ligatures w14:val="none"/>
        </w:rPr>
        <w:t xml:space="preserve"> to</w:t>
      </w:r>
      <w:r w:rsidRPr="00DD20AD">
        <w:rPr>
          <w:rFonts w:ascii="Times New Roman" w:eastAsia="Calibri" w:hAnsi="Times New Roman" w:cs="Times New Roman"/>
          <w:sz w:val="24"/>
          <w:szCs w:val="24"/>
          <w14:ligatures w14:val="none"/>
        </w:rPr>
        <w:t xml:space="preserve"> explore the dangerous nature of the journey, often described as a 'Journey of Death' by those who have experienced it investigated through already existing literature. They provide valuable insights into the significant dangers and</w:t>
      </w:r>
      <w:r w:rsidRPr="00DD20AD">
        <w:rPr>
          <w:rFonts w:ascii="Times New Roman" w:eastAsia="Calibri" w:hAnsi="Times New Roman" w:cs="Times New Roman"/>
          <w:sz w:val="24"/>
          <w:szCs w:val="24"/>
          <w14:ligatures w14:val="none"/>
        </w:rPr>
        <w:t xml:space="preserve"> mistreatment experienced by migrants, as extensively recorded in migration literature as risks during transit and violations of human rights (Spijkerboer, 2007). The risks described in the interviews underscore the significance of international cooperatio</w:t>
      </w:r>
      <w:r w:rsidRPr="00DD20AD">
        <w:rPr>
          <w:rFonts w:ascii="Times New Roman" w:eastAsia="Calibri" w:hAnsi="Times New Roman" w:cs="Times New Roman"/>
          <w:sz w:val="24"/>
          <w:szCs w:val="24"/>
          <w14:ligatures w14:val="none"/>
        </w:rPr>
        <w:t xml:space="preserve">n and well-designed policy frameworks in safeguarding migrants, as emphasized in human rights-based approaches to migration (Goodwin &amp; McAdam, </w:t>
      </w:r>
      <w:r w:rsidRPr="00DD20AD">
        <w:rPr>
          <w:rFonts w:ascii="Times New Roman" w:eastAsia="Calibri" w:hAnsi="Times New Roman" w:cs="Times New Roman"/>
          <w:sz w:val="24"/>
          <w:szCs w:val="24"/>
          <w14:ligatures w14:val="none"/>
        </w:rPr>
        <w:lastRenderedPageBreak/>
        <w:t>2007). The field reports emphasized the significant difference between the theoretical protections provided by in</w:t>
      </w:r>
      <w:r w:rsidRPr="00DD20AD">
        <w:rPr>
          <w:rFonts w:ascii="Times New Roman" w:eastAsia="Calibri" w:hAnsi="Times New Roman" w:cs="Times New Roman"/>
          <w:sz w:val="24"/>
          <w:szCs w:val="24"/>
          <w14:ligatures w14:val="none"/>
        </w:rPr>
        <w:t xml:space="preserve">ternational law and the challenging experiences encountered by migrants. </w:t>
      </w:r>
    </w:p>
    <w:p w14:paraId="38F35E51" w14:textId="77777777" w:rsidR="005457D5" w:rsidRPr="00DD20AD" w:rsidRDefault="00E854CA" w:rsidP="006600BE">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This investigation into irregular migration, and the narratives gathered from the stakeholders, has produced a compelling depiction of the various factors that drive people from Paki</w:t>
      </w:r>
      <w:r w:rsidRPr="00DD20AD">
        <w:rPr>
          <w:rFonts w:ascii="Times New Roman" w:eastAsia="Calibri" w:hAnsi="Times New Roman" w:cs="Times New Roman"/>
          <w:sz w:val="24"/>
          <w:szCs w:val="24"/>
          <w14:ligatures w14:val="none"/>
        </w:rPr>
        <w:t>stan to embark on dangerous journeys to Europe. The complex connection of economic and sociocultural factors paints a horrible picture in which people are forced to migrate, often under dangerous conditions, due to their own despair and societal constraint</w:t>
      </w:r>
      <w:r w:rsidRPr="00DD20AD">
        <w:rPr>
          <w:rFonts w:ascii="Times New Roman" w:eastAsia="Calibri" w:hAnsi="Times New Roman" w:cs="Times New Roman"/>
          <w:sz w:val="24"/>
          <w:szCs w:val="24"/>
          <w14:ligatures w14:val="none"/>
        </w:rPr>
        <w:t>s. The interviews revealed important details about the profound impact of misinformation on migrants' perceptions of life in Europe. These false or inaccurate pieces of information frequently lead people to underestimate the potential dangers they will fac</w:t>
      </w:r>
      <w:r w:rsidRPr="00DD20AD">
        <w:rPr>
          <w:rFonts w:ascii="Times New Roman" w:eastAsia="Calibri" w:hAnsi="Times New Roman" w:cs="Times New Roman"/>
          <w:sz w:val="24"/>
          <w:szCs w:val="24"/>
          <w14:ligatures w14:val="none"/>
        </w:rPr>
        <w:t>e while overestimating the opportunities that await them. The disparity between expected and actual outcomes is a critical issue that migration policies must address.</w:t>
      </w:r>
    </w:p>
    <w:p w14:paraId="6B762237" w14:textId="77777777" w:rsidR="005457D5" w:rsidRPr="00DD20AD" w:rsidRDefault="00E854CA" w:rsidP="006600BE">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A thorough analysis of the insights gathered from the stake holders emphasizes that addre</w:t>
      </w:r>
      <w:r w:rsidRPr="00DD20AD">
        <w:rPr>
          <w:rFonts w:ascii="Times New Roman" w:eastAsia="Calibri" w:hAnsi="Times New Roman" w:cs="Times New Roman"/>
          <w:sz w:val="24"/>
          <w:szCs w:val="24"/>
          <w14:ligatures w14:val="none"/>
        </w:rPr>
        <w:t xml:space="preserve">ssing migration issues requires more than just strengthening legislation and borders. Understanding the fundamental causes of migration is critical, such as economic instability and the spread of false information. Furthermore, increasing public awareness </w:t>
      </w:r>
      <w:r w:rsidRPr="00DD20AD">
        <w:rPr>
          <w:rFonts w:ascii="Times New Roman" w:eastAsia="Calibri" w:hAnsi="Times New Roman" w:cs="Times New Roman"/>
          <w:sz w:val="24"/>
          <w:szCs w:val="24"/>
          <w14:ligatures w14:val="none"/>
        </w:rPr>
        <w:t>of legal migration options has the potential to reduce the need for dangerous routes, lowering the risks associated with these journeys.</w:t>
      </w:r>
      <w:r w:rsidR="0055035D">
        <w:rPr>
          <w:rFonts w:ascii="Times New Roman" w:eastAsia="Calibri" w:hAnsi="Times New Roman" w:cs="Times New Roman"/>
          <w:sz w:val="24"/>
          <w:szCs w:val="24"/>
          <w14:ligatures w14:val="none"/>
        </w:rPr>
        <w:t xml:space="preserve"> </w:t>
      </w:r>
      <w:r w:rsidRPr="00DD20AD">
        <w:rPr>
          <w:rFonts w:ascii="Times New Roman" w:eastAsia="Calibri" w:hAnsi="Times New Roman" w:cs="Times New Roman"/>
          <w:sz w:val="24"/>
          <w:szCs w:val="24"/>
          <w14:ligatures w14:val="none"/>
        </w:rPr>
        <w:t>In addition to this, the interviews conducted support the global collaboration that it is critical in addressing the co</w:t>
      </w:r>
      <w:r w:rsidRPr="00DD20AD">
        <w:rPr>
          <w:rFonts w:ascii="Times New Roman" w:eastAsia="Calibri" w:hAnsi="Times New Roman" w:cs="Times New Roman"/>
          <w:sz w:val="24"/>
          <w:szCs w:val="24"/>
          <w14:ligatures w14:val="none"/>
        </w:rPr>
        <w:t>mplex problem of irregular migration, which has serious consequences for the countries involved at both the origin and destination. Partnerships between countries of origin and destination are critical for effectively managing migration, ensuring its secur</w:t>
      </w:r>
      <w:r w:rsidRPr="00DD20AD">
        <w:rPr>
          <w:rFonts w:ascii="Times New Roman" w:eastAsia="Calibri" w:hAnsi="Times New Roman" w:cs="Times New Roman"/>
          <w:sz w:val="24"/>
          <w:szCs w:val="24"/>
          <w14:ligatures w14:val="none"/>
        </w:rPr>
        <w:t>ity, coordination, and mutual benefit for all stakeholders involved. Such collaborations can also help combat smuggling networks that exploit people considering migration.</w:t>
      </w:r>
    </w:p>
    <w:p w14:paraId="2E0B7B30" w14:textId="77777777" w:rsidR="005457D5" w:rsidRPr="0055035D" w:rsidRDefault="00E854CA" w:rsidP="0055035D">
      <w:pPr>
        <w:jc w:val="center"/>
        <w:rPr>
          <w:rFonts w:ascii="Times New Roman" w:eastAsia="Calibri" w:hAnsi="Times New Roman" w:cs="Times New Roman"/>
          <w:b/>
          <w:bCs/>
          <w:sz w:val="24"/>
          <w:szCs w:val="24"/>
          <w14:ligatures w14:val="none"/>
        </w:rPr>
      </w:pPr>
      <w:r w:rsidRPr="00EE4713">
        <w:rPr>
          <w:rFonts w:ascii="Times New Roman" w:eastAsia="Calibri" w:hAnsi="Times New Roman" w:cs="Times New Roman"/>
          <w:b/>
          <w:bCs/>
          <w:sz w:val="28"/>
          <w:szCs w:val="28"/>
          <w14:ligatures w14:val="none"/>
        </w:rPr>
        <w:lastRenderedPageBreak/>
        <w:t>Chapter 7</w:t>
      </w:r>
      <w:r w:rsidR="004D204D" w:rsidRPr="004D204D">
        <w:rPr>
          <w:rFonts w:ascii="Times New Roman" w:eastAsia="Calibri" w:hAnsi="Times New Roman" w:cs="Times New Roman"/>
          <w:b/>
          <w:bCs/>
          <w:sz w:val="28"/>
          <w:szCs w:val="28"/>
          <w14:ligatures w14:val="none"/>
        </w:rPr>
        <w:t xml:space="preserve">: </w:t>
      </w:r>
      <w:r w:rsidRPr="004D204D">
        <w:rPr>
          <w:rFonts w:ascii="Times New Roman" w:eastAsia="Calibri" w:hAnsi="Times New Roman" w:cs="Times New Roman"/>
          <w:b/>
          <w:bCs/>
          <w:sz w:val="28"/>
          <w:szCs w:val="28"/>
          <w14:ligatures w14:val="none"/>
        </w:rPr>
        <w:t>Limitations, Implications, and Conclusion</w:t>
      </w:r>
    </w:p>
    <w:p w14:paraId="0981A6CC" w14:textId="77777777" w:rsidR="005457D5" w:rsidRPr="00DD20AD" w:rsidRDefault="00E854CA" w:rsidP="006600BE">
      <w:pPr>
        <w:spacing w:line="480" w:lineRule="auto"/>
        <w:ind w:firstLine="72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This thesis examines the comple</w:t>
      </w:r>
      <w:r w:rsidRPr="00DD20AD">
        <w:rPr>
          <w:rFonts w:ascii="Times New Roman" w:eastAsia="Calibri" w:hAnsi="Times New Roman" w:cs="Times New Roman"/>
          <w:sz w:val="24"/>
          <w:szCs w:val="24"/>
          <w14:ligatures w14:val="none"/>
        </w:rPr>
        <w:t>x phenomenon of irregular migration from Pakistan to Europe through conducting in-depth interviews with various key stakeholders. While these insights have greatly improved our understanding, it is crucial to acknowledge the inherent limitations of the stu</w:t>
      </w:r>
      <w:r w:rsidRPr="00DD20AD">
        <w:rPr>
          <w:rFonts w:ascii="Times New Roman" w:eastAsia="Calibri" w:hAnsi="Times New Roman" w:cs="Times New Roman"/>
          <w:sz w:val="24"/>
          <w:szCs w:val="24"/>
          <w14:ligatures w14:val="none"/>
        </w:rPr>
        <w:t xml:space="preserve">dy. </w:t>
      </w:r>
    </w:p>
    <w:p w14:paraId="4DE8A917" w14:textId="77777777" w:rsidR="005457D5" w:rsidRPr="00DD20AD" w:rsidRDefault="00E854CA" w:rsidP="005457D5">
      <w:pPr>
        <w:spacing w:line="480" w:lineRule="auto"/>
        <w:jc w:val="both"/>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t xml:space="preserve">7.1 Limitations </w:t>
      </w:r>
    </w:p>
    <w:p w14:paraId="71ABAE0B" w14:textId="77777777" w:rsidR="005457D5" w:rsidRPr="00DD20AD" w:rsidRDefault="00E854CA" w:rsidP="005457D5">
      <w:pPr>
        <w:pStyle w:val="ListParagraph"/>
        <w:numPr>
          <w:ilvl w:val="0"/>
          <w:numId w:val="17"/>
        </w:numPr>
        <w:spacing w:line="480" w:lineRule="auto"/>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One primary limitation of the study is that it did</w:t>
      </w:r>
      <w:r w:rsidR="0009363F">
        <w:rPr>
          <w:rFonts w:ascii="Times New Roman" w:eastAsia="Calibri" w:hAnsi="Times New Roman" w:cs="Times New Roman"/>
          <w:sz w:val="24"/>
          <w:szCs w:val="24"/>
          <w14:ligatures w14:val="none"/>
        </w:rPr>
        <w:t xml:space="preserve"> not</w:t>
      </w:r>
      <w:r w:rsidRPr="00DD20AD">
        <w:rPr>
          <w:rFonts w:ascii="Times New Roman" w:eastAsia="Calibri" w:hAnsi="Times New Roman" w:cs="Times New Roman"/>
          <w:sz w:val="24"/>
          <w:szCs w:val="24"/>
          <w14:ligatures w14:val="none"/>
        </w:rPr>
        <w:t xml:space="preserve"> incorporate the first-hand experiences of migrants’ challenges and their lived experience of this journey.</w:t>
      </w:r>
    </w:p>
    <w:p w14:paraId="6240E244" w14:textId="77777777" w:rsidR="005457D5" w:rsidRPr="00DD20AD" w:rsidRDefault="00E854CA" w:rsidP="005457D5">
      <w:pPr>
        <w:pStyle w:val="ListParagraph"/>
        <w:numPr>
          <w:ilvl w:val="0"/>
          <w:numId w:val="17"/>
        </w:numPr>
        <w:spacing w:line="480" w:lineRule="auto"/>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Although these perspectives provide valuable insights, it is important to note that they are subjective and influenced by the interviewees' specific roles and experiences. </w:t>
      </w:r>
    </w:p>
    <w:p w14:paraId="6E3537B9" w14:textId="77777777" w:rsidR="005457D5" w:rsidRPr="00DD20AD" w:rsidRDefault="00E854CA" w:rsidP="005457D5">
      <w:pPr>
        <w:pStyle w:val="ListParagraph"/>
        <w:numPr>
          <w:ilvl w:val="0"/>
          <w:numId w:val="17"/>
        </w:numPr>
        <w:spacing w:line="480" w:lineRule="auto"/>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Absence of primary resources led this study to rely on the secondary accounts comin</w:t>
      </w:r>
      <w:r w:rsidRPr="00DD20AD">
        <w:rPr>
          <w:rFonts w:ascii="Times New Roman" w:eastAsia="Calibri" w:hAnsi="Times New Roman" w:cs="Times New Roman"/>
          <w:sz w:val="24"/>
          <w:szCs w:val="24"/>
          <w14:ligatures w14:val="none"/>
        </w:rPr>
        <w:t xml:space="preserve">g from stakeholders and entities dealing with them. </w:t>
      </w:r>
    </w:p>
    <w:p w14:paraId="0AA79910" w14:textId="77777777" w:rsidR="005457D5" w:rsidRPr="00DD20AD" w:rsidRDefault="00E854CA" w:rsidP="00EE4713">
      <w:pPr>
        <w:spacing w:line="480" w:lineRule="auto"/>
        <w:ind w:firstLine="36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Despite certain limitations, this study stands out for its focus on how institutions address irregular migration. This study aims to fill a significant void in the current body of literature by gathering</w:t>
      </w:r>
      <w:r w:rsidRPr="00DD20AD">
        <w:rPr>
          <w:rFonts w:ascii="Times New Roman" w:eastAsia="Calibri" w:hAnsi="Times New Roman" w:cs="Times New Roman"/>
          <w:sz w:val="24"/>
          <w:szCs w:val="24"/>
          <w14:ligatures w14:val="none"/>
        </w:rPr>
        <w:t xml:space="preserve"> valuable insights from officials in migration-related organizations and government bodies. It brings attention to the frequently involved entities in migration and their response to the subject matter. </w:t>
      </w:r>
    </w:p>
    <w:p w14:paraId="5AA7C12B" w14:textId="77777777" w:rsidR="005457D5" w:rsidRPr="00DD20AD" w:rsidRDefault="00E854CA" w:rsidP="005457D5">
      <w:pPr>
        <w:spacing w:line="480" w:lineRule="auto"/>
        <w:jc w:val="both"/>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t>7.2 Implications</w:t>
      </w:r>
    </w:p>
    <w:p w14:paraId="70AA7DF6" w14:textId="77777777" w:rsidR="005457D5" w:rsidRPr="004F61F1" w:rsidRDefault="00E854CA" w:rsidP="0055035D">
      <w:pPr>
        <w:spacing w:line="480" w:lineRule="auto"/>
        <w:ind w:firstLine="360"/>
        <w:jc w:val="both"/>
        <w:rPr>
          <w:rFonts w:ascii="Times New Roman" w:eastAsia="Calibri" w:hAnsi="Times New Roman" w:cs="Times New Roman"/>
          <w:sz w:val="24"/>
          <w:szCs w:val="24"/>
          <w14:ligatures w14:val="none"/>
        </w:rPr>
      </w:pPr>
      <w:r w:rsidRPr="004F61F1">
        <w:rPr>
          <w:rFonts w:ascii="Times New Roman" w:eastAsia="Calibri" w:hAnsi="Times New Roman" w:cs="Times New Roman"/>
          <w:sz w:val="24"/>
          <w:szCs w:val="24"/>
          <w14:ligatures w14:val="none"/>
        </w:rPr>
        <w:t>Although this study has certain lim</w:t>
      </w:r>
      <w:r w:rsidRPr="004F61F1">
        <w:rPr>
          <w:rFonts w:ascii="Times New Roman" w:eastAsia="Calibri" w:hAnsi="Times New Roman" w:cs="Times New Roman"/>
          <w:sz w:val="24"/>
          <w:szCs w:val="24"/>
          <w14:ligatures w14:val="none"/>
        </w:rPr>
        <w:t>itations, it provides valuable insights that can be applied to policy-making and practical implementation</w:t>
      </w:r>
      <w:r w:rsidR="001B581A" w:rsidRPr="004F61F1">
        <w:rPr>
          <w:rFonts w:ascii="Times New Roman" w:eastAsia="Calibri" w:hAnsi="Times New Roman" w:cs="Times New Roman"/>
          <w:sz w:val="24"/>
          <w:szCs w:val="24"/>
          <w14:ligatures w14:val="none"/>
        </w:rPr>
        <w:t xml:space="preserve">. </w:t>
      </w:r>
    </w:p>
    <w:p w14:paraId="57AF436C" w14:textId="77777777" w:rsidR="005457D5" w:rsidRPr="00DD20AD" w:rsidRDefault="00E854CA" w:rsidP="005457D5">
      <w:pPr>
        <w:pStyle w:val="ListParagraph"/>
        <w:numPr>
          <w:ilvl w:val="0"/>
          <w:numId w:val="18"/>
        </w:numPr>
        <w:spacing w:line="480" w:lineRule="auto"/>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The results emphasize the significance of comprehensive migration policies that consider both the root causes of migration and the potential hazards</w:t>
      </w:r>
      <w:r w:rsidRPr="00DD20AD">
        <w:rPr>
          <w:rFonts w:ascii="Times New Roman" w:eastAsia="Calibri" w:hAnsi="Times New Roman" w:cs="Times New Roman"/>
          <w:sz w:val="24"/>
          <w:szCs w:val="24"/>
          <w14:ligatures w14:val="none"/>
        </w:rPr>
        <w:t xml:space="preserve"> associated with the journey. </w:t>
      </w:r>
      <w:r w:rsidRPr="00DD20AD">
        <w:rPr>
          <w:rFonts w:ascii="Times New Roman" w:eastAsia="Calibri" w:hAnsi="Times New Roman" w:cs="Times New Roman"/>
          <w:sz w:val="24"/>
          <w:szCs w:val="24"/>
          <w14:ligatures w14:val="none"/>
        </w:rPr>
        <w:lastRenderedPageBreak/>
        <w:t>Enhancing economic prospects in Pakistan is crucial for addressing the underlying causes of irregular migration. One possible approach is to allocate resources towards job creation, education, and vocational training as a mean</w:t>
      </w:r>
      <w:r w:rsidRPr="00DD20AD">
        <w:rPr>
          <w:rFonts w:ascii="Times New Roman" w:eastAsia="Calibri" w:hAnsi="Times New Roman" w:cs="Times New Roman"/>
          <w:sz w:val="24"/>
          <w:szCs w:val="24"/>
          <w14:ligatures w14:val="none"/>
        </w:rPr>
        <w:t>s of offering viable alternatives to immigration.</w:t>
      </w:r>
      <w:r w:rsidR="00CE0E2A">
        <w:rPr>
          <w:rFonts w:ascii="Times New Roman" w:eastAsia="Calibri" w:hAnsi="Times New Roman" w:cs="Times New Roman"/>
          <w:sz w:val="24"/>
          <w:szCs w:val="24"/>
          <w14:ligatures w14:val="none"/>
        </w:rPr>
        <w:t xml:space="preserve"> This approach has multidimensional progress as it will contribute to GDP of Pakistan and help increasing the per capita income eventually, the quality of life here in Pakistan will improve and it will uplift the marginalized communities. </w:t>
      </w:r>
    </w:p>
    <w:p w14:paraId="79BA6637" w14:textId="77777777" w:rsidR="005457D5" w:rsidRPr="00DD20AD" w:rsidRDefault="00E854CA" w:rsidP="005457D5">
      <w:pPr>
        <w:pStyle w:val="ListParagraph"/>
        <w:numPr>
          <w:ilvl w:val="0"/>
          <w:numId w:val="18"/>
        </w:numPr>
        <w:spacing w:line="480" w:lineRule="auto"/>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The study highlights the significance of offering authentic information and public awareness initiatives to disseminate false information regarding migration routes and life in Europe.</w:t>
      </w:r>
      <w:r w:rsidR="006173B8">
        <w:rPr>
          <w:rFonts w:ascii="Times New Roman" w:eastAsia="Calibri" w:hAnsi="Times New Roman" w:cs="Times New Roman"/>
          <w:sz w:val="24"/>
          <w:szCs w:val="24"/>
          <w14:ligatures w14:val="none"/>
        </w:rPr>
        <w:t xml:space="preserve"> The use of social media could be a powerful tool in addressing this issue and running the campaigns. </w:t>
      </w:r>
      <w:r w:rsidRPr="00DD20AD">
        <w:rPr>
          <w:rFonts w:ascii="Times New Roman" w:eastAsia="Calibri" w:hAnsi="Times New Roman" w:cs="Times New Roman"/>
          <w:sz w:val="24"/>
          <w:szCs w:val="24"/>
          <w14:ligatures w14:val="none"/>
        </w:rPr>
        <w:t xml:space="preserve">These initiatives have the potential to assist potential migrants in making well-informed choices while also deterring them from undertaking perilous journeys. </w:t>
      </w:r>
    </w:p>
    <w:p w14:paraId="7EF03FF7" w14:textId="77777777" w:rsidR="00DE4F3A" w:rsidRDefault="00E854CA" w:rsidP="00DE4F3A">
      <w:pPr>
        <w:pStyle w:val="ListParagraph"/>
        <w:numPr>
          <w:ilvl w:val="0"/>
          <w:numId w:val="18"/>
        </w:numPr>
        <w:spacing w:line="480" w:lineRule="auto"/>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Enhancing migration management and border management requires collaboration between nations. </w:t>
      </w:r>
      <w:r w:rsidR="006173B8">
        <w:rPr>
          <w:rFonts w:ascii="Times New Roman" w:eastAsia="Calibri" w:hAnsi="Times New Roman" w:cs="Times New Roman"/>
          <w:sz w:val="24"/>
          <w:szCs w:val="24"/>
          <w14:ligatures w14:val="none"/>
        </w:rPr>
        <w:t xml:space="preserve">Therefore, there could be bilateral agreements for easing the process of migration and a one window policy should be introduced. this study suggests that </w:t>
      </w:r>
      <w:r w:rsidRPr="00DD20AD">
        <w:rPr>
          <w:rFonts w:ascii="Times New Roman" w:eastAsia="Calibri" w:hAnsi="Times New Roman" w:cs="Times New Roman"/>
          <w:sz w:val="24"/>
          <w:szCs w:val="24"/>
          <w14:ligatures w14:val="none"/>
        </w:rPr>
        <w:t>Effective</w:t>
      </w:r>
      <w:r w:rsidRPr="00DD20AD">
        <w:rPr>
          <w:rFonts w:ascii="Times New Roman" w:eastAsia="Calibri" w:hAnsi="Times New Roman" w:cs="Times New Roman"/>
          <w:sz w:val="24"/>
          <w:szCs w:val="24"/>
          <w14:ligatures w14:val="none"/>
        </w:rPr>
        <w:t xml:space="preserve"> management and security of migration routes, as well as the fight against smuggling networks and the protection of migrants' rights and safety, require collaboration between countries of origin and destination.</w:t>
      </w:r>
      <w:r w:rsidR="006173B8">
        <w:rPr>
          <w:rFonts w:ascii="Times New Roman" w:eastAsia="Calibri" w:hAnsi="Times New Roman" w:cs="Times New Roman"/>
          <w:sz w:val="24"/>
          <w:szCs w:val="24"/>
          <w14:ligatures w14:val="none"/>
        </w:rPr>
        <w:t xml:space="preserve"> This could be done through sitting together for identifying the major attractions in the European countries and the reasons that compel the migrate from Pakistan and addressing them here in Pakistan. So that the potential migrants prefer staying in their home communities. </w:t>
      </w:r>
    </w:p>
    <w:p w14:paraId="61D2EDD3" w14:textId="77777777" w:rsidR="00DE4F3A" w:rsidRPr="00DE4F3A" w:rsidRDefault="00E854CA" w:rsidP="00DE4F3A">
      <w:pPr>
        <w:pStyle w:val="ListParagraph"/>
        <w:numPr>
          <w:ilvl w:val="0"/>
          <w:numId w:val="18"/>
        </w:numPr>
        <w:spacing w:line="480" w:lineRule="auto"/>
        <w:jc w:val="both"/>
        <w:rPr>
          <w:rFonts w:ascii="Times New Roman" w:eastAsia="Calibri" w:hAnsi="Times New Roman" w:cs="Times New Roman"/>
          <w:sz w:val="24"/>
          <w:szCs w:val="24"/>
          <w14:ligatures w14:val="none"/>
        </w:rPr>
      </w:pPr>
      <w:r w:rsidRPr="00DE4F3A">
        <w:rPr>
          <w:rFonts w:ascii="Times New Roman" w:eastAsia="Times New Roman" w:hAnsi="Times New Roman" w:cs="Times New Roman"/>
          <w:kern w:val="0"/>
          <w:sz w:val="24"/>
          <w:szCs w:val="24"/>
          <w14:ligatures w14:val="none"/>
        </w:rPr>
        <w:t xml:space="preserve">Recognizing specific areas experiencing significant migratory pressures emphasizes the critical need for targeted interventions in those locations. The government must prioritize </w:t>
      </w:r>
      <w:r w:rsidRPr="00DE4F3A">
        <w:rPr>
          <w:rFonts w:ascii="Times New Roman" w:eastAsia="Times New Roman" w:hAnsi="Times New Roman" w:cs="Times New Roman"/>
          <w:kern w:val="0"/>
          <w:sz w:val="24"/>
          <w:szCs w:val="24"/>
          <w14:ligatures w14:val="none"/>
        </w:rPr>
        <w:lastRenderedPageBreak/>
        <w:t>job creation and economic equity, as these factors play a significant role in</w:t>
      </w:r>
      <w:r w:rsidRPr="00DE4F3A">
        <w:rPr>
          <w:rFonts w:ascii="Times New Roman" w:eastAsia="Times New Roman" w:hAnsi="Times New Roman" w:cs="Times New Roman"/>
          <w:kern w:val="0"/>
          <w:sz w:val="24"/>
          <w:szCs w:val="24"/>
          <w14:ligatures w14:val="none"/>
        </w:rPr>
        <w:t xml:space="preserve"> potential migrants' decision to leave. These measures address not only the immediate economic factors driving migration, but also help to ensure long-term stability and development</w:t>
      </w:r>
      <w:r>
        <w:rPr>
          <w:rFonts w:ascii="Times New Roman" w:eastAsia="Times New Roman" w:hAnsi="Times New Roman" w:cs="Times New Roman"/>
          <w:kern w:val="0"/>
          <w:sz w:val="24"/>
          <w:szCs w:val="24"/>
          <w14:ligatures w14:val="none"/>
        </w:rPr>
        <w:t>.</w:t>
      </w:r>
    </w:p>
    <w:p w14:paraId="73FAA4AC" w14:textId="77777777" w:rsidR="00DE4F3A" w:rsidRPr="00DE4F3A" w:rsidRDefault="00E854CA" w:rsidP="00DE4F3A">
      <w:pPr>
        <w:pStyle w:val="ListParagraph"/>
        <w:numPr>
          <w:ilvl w:val="0"/>
          <w:numId w:val="18"/>
        </w:numPr>
        <w:spacing w:line="480" w:lineRule="auto"/>
        <w:jc w:val="both"/>
        <w:rPr>
          <w:rFonts w:ascii="Times New Roman" w:eastAsia="Calibri" w:hAnsi="Times New Roman" w:cs="Times New Roman"/>
          <w:sz w:val="24"/>
          <w:szCs w:val="24"/>
          <w14:ligatures w14:val="none"/>
        </w:rPr>
      </w:pPr>
      <w:r w:rsidRPr="00DE4F3A">
        <w:rPr>
          <w:rFonts w:ascii="Times New Roman" w:eastAsia="Times New Roman" w:hAnsi="Times New Roman" w:cs="Times New Roman"/>
          <w:kern w:val="0"/>
          <w:sz w:val="24"/>
          <w:szCs w:val="24"/>
          <w14:ligatures w14:val="none"/>
        </w:rPr>
        <w:t>Social media's influence on migration decisions emphasizes the importance</w:t>
      </w:r>
      <w:r w:rsidRPr="00DE4F3A">
        <w:rPr>
          <w:rFonts w:ascii="Times New Roman" w:eastAsia="Times New Roman" w:hAnsi="Times New Roman" w:cs="Times New Roman"/>
          <w:kern w:val="0"/>
          <w:sz w:val="24"/>
          <w:szCs w:val="24"/>
          <w14:ligatures w14:val="none"/>
        </w:rPr>
        <w:t xml:space="preserve"> of monitoring and actively participating in digital platforms. To effectively manage the narrative and counter the romanticization of illegal migrant routes on the internet, authorities can improve their understanding of how information and perceptions ab</w:t>
      </w:r>
      <w:r w:rsidRPr="00DE4F3A">
        <w:rPr>
          <w:rFonts w:ascii="Times New Roman" w:eastAsia="Times New Roman" w:hAnsi="Times New Roman" w:cs="Times New Roman"/>
          <w:kern w:val="0"/>
          <w:sz w:val="24"/>
          <w:szCs w:val="24"/>
          <w14:ligatures w14:val="none"/>
        </w:rPr>
        <w:t xml:space="preserve">out migration are disseminated via social media. They have the expertise to provide precise and useful advice. In addition, a comprehensive surveillance system can be implemented to monitor online platforms and real-world activities in high-risk areas. </w:t>
      </w:r>
    </w:p>
    <w:p w14:paraId="718C3F56" w14:textId="77777777" w:rsidR="005457D5" w:rsidRPr="0055035D" w:rsidRDefault="00E854CA" w:rsidP="005457D5">
      <w:pPr>
        <w:pStyle w:val="ListParagraph"/>
        <w:numPr>
          <w:ilvl w:val="0"/>
          <w:numId w:val="18"/>
        </w:numPr>
        <w:spacing w:line="480" w:lineRule="auto"/>
        <w:jc w:val="both"/>
        <w:rPr>
          <w:rFonts w:ascii="Times New Roman" w:eastAsia="Calibri" w:hAnsi="Times New Roman" w:cs="Times New Roman"/>
          <w:sz w:val="24"/>
          <w:szCs w:val="24"/>
          <w14:ligatures w14:val="none"/>
        </w:rPr>
      </w:pPr>
      <w:r w:rsidRPr="00DE4F3A">
        <w:rPr>
          <w:rFonts w:ascii="Times New Roman" w:eastAsia="Times New Roman" w:hAnsi="Times New Roman" w:cs="Times New Roman"/>
          <w:kern w:val="0"/>
          <w:sz w:val="24"/>
          <w:szCs w:val="24"/>
          <w14:ligatures w14:val="none"/>
        </w:rPr>
        <w:t>To</w:t>
      </w:r>
      <w:r w:rsidRPr="00DE4F3A">
        <w:rPr>
          <w:rFonts w:ascii="Times New Roman" w:eastAsia="Times New Roman" w:hAnsi="Times New Roman" w:cs="Times New Roman"/>
          <w:kern w:val="0"/>
          <w:sz w:val="24"/>
          <w:szCs w:val="24"/>
          <w14:ligatures w14:val="none"/>
        </w:rPr>
        <w:t xml:space="preserve"> put these measures into action, a comprehensive approach involving local governments, international organizations, and civil society is required. Interventions must respect diverse cultures while also being financially viable and socially sustainable. Thr</w:t>
      </w:r>
      <w:r w:rsidRPr="00DE4F3A">
        <w:rPr>
          <w:rFonts w:ascii="Times New Roman" w:eastAsia="Times New Roman" w:hAnsi="Times New Roman" w:cs="Times New Roman"/>
          <w:kern w:val="0"/>
          <w:sz w:val="24"/>
          <w:szCs w:val="24"/>
          <w14:ligatures w14:val="none"/>
        </w:rPr>
        <w:t>ough this approach, the government has the potential to significantly reduce the need for unauthorized migration, resulting in improved quality of life for affected communities and increased regional stability. This strategy demonstrates a commitment to gl</w:t>
      </w:r>
      <w:r w:rsidRPr="00DE4F3A">
        <w:rPr>
          <w:rFonts w:ascii="Times New Roman" w:eastAsia="Times New Roman" w:hAnsi="Times New Roman" w:cs="Times New Roman"/>
          <w:kern w:val="0"/>
          <w:sz w:val="24"/>
          <w:szCs w:val="24"/>
          <w14:ligatures w14:val="none"/>
        </w:rPr>
        <w:t>obal migration management standards and sustainable development goals, thereby promoting inclusive and equitable progress within the country.</w:t>
      </w:r>
    </w:p>
    <w:p w14:paraId="2C66B2F7" w14:textId="77777777" w:rsidR="0055035D" w:rsidRDefault="0055035D" w:rsidP="0055035D">
      <w:pPr>
        <w:spacing w:line="480" w:lineRule="auto"/>
        <w:jc w:val="both"/>
        <w:rPr>
          <w:rFonts w:ascii="Times New Roman" w:eastAsia="Calibri" w:hAnsi="Times New Roman" w:cs="Times New Roman"/>
          <w:sz w:val="24"/>
          <w:szCs w:val="24"/>
          <w14:ligatures w14:val="none"/>
        </w:rPr>
      </w:pPr>
    </w:p>
    <w:p w14:paraId="7AEC76C8" w14:textId="77777777" w:rsidR="0055035D" w:rsidRDefault="0055035D" w:rsidP="0055035D">
      <w:pPr>
        <w:spacing w:line="480" w:lineRule="auto"/>
        <w:jc w:val="both"/>
        <w:rPr>
          <w:rFonts w:ascii="Times New Roman" w:eastAsia="Calibri" w:hAnsi="Times New Roman" w:cs="Times New Roman"/>
          <w:sz w:val="24"/>
          <w:szCs w:val="24"/>
          <w14:ligatures w14:val="none"/>
        </w:rPr>
      </w:pPr>
    </w:p>
    <w:p w14:paraId="5C95DAAE" w14:textId="77777777" w:rsidR="0055035D" w:rsidRDefault="0055035D" w:rsidP="0055035D">
      <w:pPr>
        <w:spacing w:line="480" w:lineRule="auto"/>
        <w:jc w:val="both"/>
        <w:rPr>
          <w:rFonts w:ascii="Times New Roman" w:eastAsia="Calibri" w:hAnsi="Times New Roman" w:cs="Times New Roman"/>
          <w:sz w:val="24"/>
          <w:szCs w:val="24"/>
          <w14:ligatures w14:val="none"/>
        </w:rPr>
      </w:pPr>
    </w:p>
    <w:p w14:paraId="7BF32125" w14:textId="77777777" w:rsidR="0055035D" w:rsidRPr="0055035D" w:rsidRDefault="0055035D" w:rsidP="0055035D">
      <w:pPr>
        <w:spacing w:line="480" w:lineRule="auto"/>
        <w:jc w:val="both"/>
        <w:rPr>
          <w:rFonts w:ascii="Times New Roman" w:eastAsia="Calibri" w:hAnsi="Times New Roman" w:cs="Times New Roman"/>
          <w:sz w:val="24"/>
          <w:szCs w:val="24"/>
          <w14:ligatures w14:val="none"/>
        </w:rPr>
      </w:pPr>
    </w:p>
    <w:p w14:paraId="394B83C6" w14:textId="77777777" w:rsidR="005457D5" w:rsidRPr="00DD20AD" w:rsidRDefault="00E854CA" w:rsidP="005457D5">
      <w:pPr>
        <w:spacing w:line="480" w:lineRule="auto"/>
        <w:ind w:left="360"/>
        <w:jc w:val="both"/>
        <w:rPr>
          <w:rFonts w:ascii="Times New Roman" w:eastAsia="Calibri" w:hAnsi="Times New Roman" w:cs="Times New Roman"/>
          <w:b/>
          <w:bCs/>
          <w:sz w:val="24"/>
          <w:szCs w:val="24"/>
          <w14:ligatures w14:val="none"/>
        </w:rPr>
      </w:pPr>
      <w:r w:rsidRPr="00DD20AD">
        <w:rPr>
          <w:rFonts w:ascii="Times New Roman" w:eastAsia="Calibri" w:hAnsi="Times New Roman" w:cs="Times New Roman"/>
          <w:b/>
          <w:bCs/>
          <w:sz w:val="24"/>
          <w:szCs w:val="24"/>
          <w14:ligatures w14:val="none"/>
        </w:rPr>
        <w:lastRenderedPageBreak/>
        <w:t xml:space="preserve">7.3 Conclusion </w:t>
      </w:r>
    </w:p>
    <w:p w14:paraId="210B1C2C" w14:textId="77777777" w:rsidR="005457D5" w:rsidRPr="00DD20AD" w:rsidRDefault="00E854CA" w:rsidP="006600BE">
      <w:pPr>
        <w:spacing w:line="480" w:lineRule="auto"/>
        <w:ind w:firstLine="36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 xml:space="preserve">This thesis deeply studies into the complex issue of irregular migration from Pakistan to </w:t>
      </w:r>
      <w:r w:rsidRPr="00DD20AD">
        <w:rPr>
          <w:rFonts w:ascii="Times New Roman" w:eastAsia="Calibri" w:hAnsi="Times New Roman" w:cs="Times New Roman"/>
          <w:sz w:val="24"/>
          <w:szCs w:val="24"/>
          <w14:ligatures w14:val="none"/>
        </w:rPr>
        <w:t>European Countries, examining a wide range of policy, social, and economic issues. Through in-depth interviews with key participants, this study learned a lot about the institutional frameworks that govern these migrations</w:t>
      </w:r>
      <w:r w:rsidR="00C45001">
        <w:rPr>
          <w:rFonts w:ascii="Times New Roman" w:eastAsia="Calibri" w:hAnsi="Times New Roman" w:cs="Times New Roman"/>
          <w:sz w:val="24"/>
          <w:szCs w:val="24"/>
          <w14:ligatures w14:val="none"/>
        </w:rPr>
        <w:t>. As</w:t>
      </w:r>
      <w:r w:rsidRPr="00DD20AD">
        <w:rPr>
          <w:rFonts w:ascii="Times New Roman" w:eastAsia="Calibri" w:hAnsi="Times New Roman" w:cs="Times New Roman"/>
          <w:sz w:val="24"/>
          <w:szCs w:val="24"/>
          <w14:ligatures w14:val="none"/>
        </w:rPr>
        <w:t xml:space="preserve"> a secondary account, this stu</w:t>
      </w:r>
      <w:r w:rsidRPr="00DD20AD">
        <w:rPr>
          <w:rFonts w:ascii="Times New Roman" w:eastAsia="Calibri" w:hAnsi="Times New Roman" w:cs="Times New Roman"/>
          <w:sz w:val="24"/>
          <w:szCs w:val="24"/>
          <w14:ligatures w14:val="none"/>
        </w:rPr>
        <w:t>dy examined the personal and group motivations behind them. When analyzing these findings, it is critical to consider the deeper reasons why people choose to travel in dangerous ways. People are leaving Pakistan, in search of better opportunities elsewhere</w:t>
      </w:r>
      <w:r w:rsidRPr="00DD20AD">
        <w:rPr>
          <w:rFonts w:ascii="Times New Roman" w:eastAsia="Calibri" w:hAnsi="Times New Roman" w:cs="Times New Roman"/>
          <w:sz w:val="24"/>
          <w:szCs w:val="24"/>
          <w14:ligatures w14:val="none"/>
        </w:rPr>
        <w:t xml:space="preserve"> because the economy is unstable and there are few job opportunities. The economic push is fueled by societal and cultural pressures, as well as a wealth of false information that romanticizes European life and raises unrealistic expectations. According to</w:t>
      </w:r>
      <w:r w:rsidRPr="00DD20AD">
        <w:rPr>
          <w:rFonts w:ascii="Times New Roman" w:eastAsia="Calibri" w:hAnsi="Times New Roman" w:cs="Times New Roman"/>
          <w:sz w:val="24"/>
          <w:szCs w:val="24"/>
          <w14:ligatures w14:val="none"/>
        </w:rPr>
        <w:t xml:space="preserve"> the information gathered, Pakistani stakeholders must focus on implementing comprehensive economic development plans that priorities job creation, improved education, and infrastructure development. Taking these steps is critical for creating long-term jo</w:t>
      </w:r>
      <w:r w:rsidRPr="00DD20AD">
        <w:rPr>
          <w:rFonts w:ascii="Times New Roman" w:eastAsia="Calibri" w:hAnsi="Times New Roman" w:cs="Times New Roman"/>
          <w:sz w:val="24"/>
          <w:szCs w:val="24"/>
          <w14:ligatures w14:val="none"/>
        </w:rPr>
        <w:t xml:space="preserve">b opportunities and preventing irregular emigration. Also, the fact that false information can influence migrants' decisions demonstrates the importance and demands for effective public awareness campaigns. It is also critical that these campaigns provide </w:t>
      </w:r>
      <w:r w:rsidRPr="00DD20AD">
        <w:rPr>
          <w:rFonts w:ascii="Times New Roman" w:eastAsia="Calibri" w:hAnsi="Times New Roman" w:cs="Times New Roman"/>
          <w:sz w:val="24"/>
          <w:szCs w:val="24"/>
          <w14:ligatures w14:val="none"/>
        </w:rPr>
        <w:t xml:space="preserve">clear and concise information about the various legal ways to migrate while dispelling common cultural myths. This strategy aims to reduce the number of people who take dangerous illegal routes by assisting potential migrants in making informed decisions. </w:t>
      </w:r>
      <w:r w:rsidRPr="00DD20AD">
        <w:rPr>
          <w:rFonts w:ascii="Times New Roman" w:eastAsia="Calibri" w:hAnsi="Times New Roman" w:cs="Times New Roman"/>
          <w:sz w:val="24"/>
          <w:szCs w:val="24"/>
          <w14:ligatures w14:val="none"/>
        </w:rPr>
        <w:t>The study's findings shed light on the multi-dimensional issues that migrants face along their journeys, including being exploited and abused, as well as the possibility of being held in detention centers or deported to their home country. Because of these</w:t>
      </w:r>
      <w:r w:rsidRPr="00DD20AD">
        <w:rPr>
          <w:rFonts w:ascii="Times New Roman" w:eastAsia="Calibri" w:hAnsi="Times New Roman" w:cs="Times New Roman"/>
          <w:sz w:val="24"/>
          <w:szCs w:val="24"/>
          <w14:ligatures w14:val="none"/>
        </w:rPr>
        <w:t xml:space="preserve"> concerns, both the countries from which migrants originate and the countries to which they travel must take stronger measures to protect them immediately. International cooperation is critical for protecting migrants' rights </w:t>
      </w:r>
      <w:r w:rsidRPr="00DD20AD">
        <w:rPr>
          <w:rFonts w:ascii="Times New Roman" w:eastAsia="Calibri" w:hAnsi="Times New Roman" w:cs="Times New Roman"/>
          <w:sz w:val="24"/>
          <w:szCs w:val="24"/>
          <w14:ligatures w14:val="none"/>
        </w:rPr>
        <w:lastRenderedPageBreak/>
        <w:t xml:space="preserve">along the way, making borders </w:t>
      </w:r>
      <w:r w:rsidRPr="00DD20AD">
        <w:rPr>
          <w:rFonts w:ascii="Times New Roman" w:eastAsia="Calibri" w:hAnsi="Times New Roman" w:cs="Times New Roman"/>
          <w:sz w:val="24"/>
          <w:szCs w:val="24"/>
          <w14:ligatures w14:val="none"/>
        </w:rPr>
        <w:t>safer, and disrupting networks that bring people irregularly. It emphasizes the importance of addressing the reasons why people migrate in order to make migration more manageable and controlled. This includes making it easier for people to move legally, as</w:t>
      </w:r>
      <w:r w:rsidRPr="00DD20AD">
        <w:rPr>
          <w:rFonts w:ascii="Times New Roman" w:eastAsia="Calibri" w:hAnsi="Times New Roman" w:cs="Times New Roman"/>
          <w:sz w:val="24"/>
          <w:szCs w:val="24"/>
          <w14:ligatures w14:val="none"/>
        </w:rPr>
        <w:t xml:space="preserve"> well as enacting stricter laws to combat human trafficking and smuggling. Migration policies must be consistent with international human rights obligations and standards in order to be fair and caring.</w:t>
      </w:r>
    </w:p>
    <w:p w14:paraId="42448446" w14:textId="77777777" w:rsidR="005457D5" w:rsidRPr="00DD20AD" w:rsidRDefault="00E854CA" w:rsidP="006600BE">
      <w:pPr>
        <w:spacing w:line="480" w:lineRule="auto"/>
        <w:ind w:firstLine="360"/>
        <w:jc w:val="both"/>
        <w:rPr>
          <w:rFonts w:ascii="Times New Roman" w:eastAsia="Calibri" w:hAnsi="Times New Roman" w:cs="Times New Roman"/>
          <w:sz w:val="24"/>
          <w:szCs w:val="24"/>
          <w14:ligatures w14:val="none"/>
        </w:rPr>
      </w:pPr>
      <w:r w:rsidRPr="00DD20AD">
        <w:rPr>
          <w:rFonts w:ascii="Times New Roman" w:eastAsia="Calibri" w:hAnsi="Times New Roman" w:cs="Times New Roman"/>
          <w:sz w:val="24"/>
          <w:szCs w:val="24"/>
          <w14:ligatures w14:val="none"/>
        </w:rPr>
        <w:t>To conclude the debate, this thesis contributes to th</w:t>
      </w:r>
      <w:r w:rsidRPr="00DD20AD">
        <w:rPr>
          <w:rFonts w:ascii="Times New Roman" w:eastAsia="Calibri" w:hAnsi="Times New Roman" w:cs="Times New Roman"/>
          <w:sz w:val="24"/>
          <w:szCs w:val="24"/>
          <w14:ligatures w14:val="none"/>
        </w:rPr>
        <w:t>e understanding of irregular migration by including the perspectives of those who monitor, study, and respond to these movements which was a research gap in academic studies. In the future, it will be critical to emphasize addressing the root causes and pa</w:t>
      </w:r>
      <w:r w:rsidRPr="00DD20AD">
        <w:rPr>
          <w:rFonts w:ascii="Times New Roman" w:eastAsia="Calibri" w:hAnsi="Times New Roman" w:cs="Times New Roman"/>
          <w:sz w:val="24"/>
          <w:szCs w:val="24"/>
          <w14:ligatures w14:val="none"/>
        </w:rPr>
        <w:t xml:space="preserve">rallelly, strict implementation of migration </w:t>
      </w:r>
      <w:r w:rsidR="0055035D" w:rsidRPr="00DD20AD">
        <w:rPr>
          <w:rFonts w:ascii="Times New Roman" w:eastAsia="Calibri" w:hAnsi="Times New Roman" w:cs="Times New Roman"/>
          <w:sz w:val="24"/>
          <w:szCs w:val="24"/>
          <w14:ligatures w14:val="none"/>
        </w:rPr>
        <w:t>policy.</w:t>
      </w:r>
      <w:r w:rsidR="0055035D" w:rsidRPr="009345EE">
        <w:rPr>
          <w:rFonts w:ascii="Times New Roman" w:eastAsia="Calibri" w:hAnsi="Times New Roman" w:cs="Times New Roman"/>
          <w:sz w:val="24"/>
          <w:szCs w:val="24"/>
          <w14:ligatures w14:val="none"/>
        </w:rPr>
        <w:t xml:space="preserve"> These</w:t>
      </w:r>
      <w:r w:rsidR="00876EFD" w:rsidRPr="009345EE">
        <w:rPr>
          <w:rFonts w:ascii="Times New Roman" w:eastAsia="Calibri" w:hAnsi="Times New Roman" w:cs="Times New Roman"/>
          <w:sz w:val="24"/>
          <w:szCs w:val="24"/>
          <w14:ligatures w14:val="none"/>
        </w:rPr>
        <w:t xml:space="preserve"> objectives can be achieved by enhancing resource allocation, optimizing the effectiveness of migrant support services, and sustaining cooperation between countries of origin and destination. </w:t>
      </w:r>
      <w:r w:rsidRPr="00DD20AD">
        <w:rPr>
          <w:rFonts w:ascii="Times New Roman" w:eastAsia="Calibri" w:hAnsi="Times New Roman" w:cs="Times New Roman"/>
          <w:sz w:val="24"/>
          <w:szCs w:val="24"/>
          <w14:ligatures w14:val="none"/>
        </w:rPr>
        <w:t>This a</w:t>
      </w:r>
      <w:r w:rsidRPr="00DD20AD">
        <w:rPr>
          <w:rFonts w:ascii="Times New Roman" w:eastAsia="Calibri" w:hAnsi="Times New Roman" w:cs="Times New Roman"/>
          <w:sz w:val="24"/>
          <w:szCs w:val="24"/>
          <w14:ligatures w14:val="none"/>
        </w:rPr>
        <w:t xml:space="preserve">pproach can not only reduce the risks of illegal migration, but also contribute to a more prosperous and stable society. </w:t>
      </w:r>
    </w:p>
    <w:p w14:paraId="5993456C" w14:textId="77777777" w:rsidR="005457D5" w:rsidRPr="00DD20AD" w:rsidRDefault="005457D5" w:rsidP="005457D5">
      <w:pPr>
        <w:spacing w:line="480" w:lineRule="auto"/>
        <w:jc w:val="both"/>
        <w:rPr>
          <w:rFonts w:ascii="Times New Roman" w:eastAsia="Calibri" w:hAnsi="Times New Roman" w:cs="Times New Roman"/>
          <w:sz w:val="24"/>
          <w:szCs w:val="24"/>
          <w14:ligatures w14:val="none"/>
        </w:rPr>
      </w:pPr>
    </w:p>
    <w:p w14:paraId="01DB31D4" w14:textId="77777777" w:rsidR="005457D5" w:rsidRPr="00DD20AD" w:rsidRDefault="005457D5" w:rsidP="005457D5">
      <w:pPr>
        <w:spacing w:line="480" w:lineRule="auto"/>
        <w:jc w:val="both"/>
        <w:rPr>
          <w:rFonts w:ascii="Times New Roman" w:eastAsia="Calibri" w:hAnsi="Times New Roman" w:cs="Times New Roman"/>
          <w:sz w:val="24"/>
          <w:szCs w:val="24"/>
          <w14:ligatures w14:val="none"/>
        </w:rPr>
      </w:pPr>
    </w:p>
    <w:p w14:paraId="51135394" w14:textId="77777777" w:rsidR="005457D5" w:rsidRPr="00DD20AD" w:rsidRDefault="005457D5" w:rsidP="005457D5">
      <w:pPr>
        <w:spacing w:line="480" w:lineRule="auto"/>
        <w:jc w:val="both"/>
        <w:rPr>
          <w:rFonts w:ascii="Times New Roman" w:eastAsia="Calibri" w:hAnsi="Times New Roman" w:cs="Times New Roman"/>
          <w:sz w:val="24"/>
          <w:szCs w:val="24"/>
          <w14:ligatures w14:val="none"/>
        </w:rPr>
      </w:pPr>
    </w:p>
    <w:p w14:paraId="6D7A2C22" w14:textId="77777777" w:rsidR="005457D5" w:rsidRPr="00DD20AD" w:rsidRDefault="005457D5" w:rsidP="005457D5">
      <w:pPr>
        <w:spacing w:line="480" w:lineRule="auto"/>
        <w:jc w:val="both"/>
        <w:rPr>
          <w:rFonts w:ascii="Times New Roman" w:eastAsia="Calibri" w:hAnsi="Times New Roman" w:cs="Times New Roman"/>
          <w:sz w:val="24"/>
          <w:szCs w:val="24"/>
          <w14:ligatures w14:val="none"/>
        </w:rPr>
      </w:pPr>
    </w:p>
    <w:p w14:paraId="02FBFD41" w14:textId="77777777" w:rsidR="005457D5" w:rsidRPr="00DD20AD" w:rsidRDefault="005457D5" w:rsidP="005457D5">
      <w:pPr>
        <w:spacing w:line="480" w:lineRule="auto"/>
        <w:jc w:val="both"/>
        <w:rPr>
          <w:rFonts w:ascii="Times New Roman" w:eastAsia="Calibri" w:hAnsi="Times New Roman" w:cs="Times New Roman"/>
          <w:sz w:val="24"/>
          <w:szCs w:val="24"/>
          <w14:ligatures w14:val="none"/>
        </w:rPr>
      </w:pPr>
    </w:p>
    <w:p w14:paraId="182F657B" w14:textId="77777777" w:rsidR="005457D5" w:rsidRPr="00DD20AD" w:rsidRDefault="005457D5" w:rsidP="005457D5">
      <w:pPr>
        <w:spacing w:line="480" w:lineRule="auto"/>
        <w:jc w:val="both"/>
        <w:rPr>
          <w:rFonts w:ascii="Times New Roman" w:eastAsia="Calibri" w:hAnsi="Times New Roman" w:cs="Times New Roman"/>
          <w:sz w:val="24"/>
          <w:szCs w:val="24"/>
          <w14:ligatures w14:val="none"/>
        </w:rPr>
      </w:pPr>
    </w:p>
    <w:p w14:paraId="6D54E25F" w14:textId="77777777" w:rsidR="00C96626" w:rsidRDefault="00C96626" w:rsidP="00221125">
      <w:pPr>
        <w:spacing w:before="240" w:line="480" w:lineRule="auto"/>
        <w:jc w:val="both"/>
        <w:rPr>
          <w:rFonts w:ascii="Times New Roman" w:eastAsia="Calibri" w:hAnsi="Times New Roman" w:cs="Times New Roman"/>
          <w:sz w:val="24"/>
          <w:szCs w:val="24"/>
          <w14:ligatures w14:val="none"/>
        </w:rPr>
      </w:pPr>
    </w:p>
    <w:p w14:paraId="6C7D3A50" w14:textId="77777777" w:rsidR="00221125" w:rsidRPr="00EE4713" w:rsidRDefault="00E854CA" w:rsidP="00221125">
      <w:pPr>
        <w:spacing w:before="240" w:line="480" w:lineRule="auto"/>
        <w:jc w:val="both"/>
        <w:rPr>
          <w:rFonts w:ascii="Times New Roman" w:eastAsia="Calibri" w:hAnsi="Times New Roman" w:cs="Times New Roman"/>
          <w:b/>
          <w:bCs/>
          <w:sz w:val="28"/>
          <w:szCs w:val="28"/>
          <w14:ligatures w14:val="none"/>
        </w:rPr>
      </w:pPr>
      <w:r w:rsidRPr="00EE4713">
        <w:rPr>
          <w:rFonts w:ascii="Times New Roman" w:eastAsia="Calibri" w:hAnsi="Times New Roman" w:cs="Times New Roman"/>
          <w:b/>
          <w:bCs/>
          <w:sz w:val="28"/>
          <w:szCs w:val="28"/>
          <w14:ligatures w14:val="none"/>
        </w:rPr>
        <w:lastRenderedPageBreak/>
        <w:t xml:space="preserve">Reference(s): </w:t>
      </w:r>
    </w:p>
    <w:p w14:paraId="1B330D2B"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 xml:space="preserve">Actionaid Pakistan. (2009). Baseline Study on Illegal Migration, Human Smuggling, and Trafficking in Pakistan. European Union AENEAS Programme 2004-2006. Peshawar, Actionaid Pakistan &amp; European Union. </w:t>
      </w:r>
    </w:p>
    <w:p w14:paraId="108CF913"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 xml:space="preserve">Ali, C. (2012). Of logos, owners and cultural </w:t>
      </w:r>
      <w:r w:rsidRPr="00943432">
        <w:rPr>
          <w:rFonts w:ascii="Times New Roman" w:eastAsia="Calibri" w:hAnsi="Times New Roman" w:cs="Times New Roman"/>
          <w:sz w:val="24"/>
          <w:szCs w:val="24"/>
          <w14:ligatures w14:val="none"/>
        </w:rPr>
        <w:t>intermediaries: Defining an elite discourse in re-branding practices at three private Canadian television stations. Canadian Journal of Communication, 37(3), 259-279.</w:t>
      </w:r>
    </w:p>
    <w:p w14:paraId="0B3C0833"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American Psychological Association. (2010). Publication manual of the American psychologi</w:t>
      </w:r>
      <w:r w:rsidRPr="00943432">
        <w:rPr>
          <w:rFonts w:ascii="Times New Roman" w:eastAsia="Calibri" w:hAnsi="Times New Roman" w:cs="Times New Roman"/>
          <w:sz w:val="24"/>
          <w:szCs w:val="24"/>
          <w14:ligatures w14:val="none"/>
        </w:rPr>
        <w:t>cal association. American Psychological Association.</w:t>
      </w:r>
    </w:p>
    <w:p w14:paraId="19134C25"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American Psychological Association. (2017). Ethical Principles of Psychologists and Code of Conduct. American Psychological Association.</w:t>
      </w:r>
    </w:p>
    <w:p w14:paraId="145CE316"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Arif, G. M., Irfan, M., &amp; Cohen, S. I. (1997). Population mobility</w:t>
      </w:r>
      <w:r w:rsidRPr="00943432">
        <w:rPr>
          <w:rFonts w:ascii="Times New Roman" w:eastAsia="Calibri" w:hAnsi="Times New Roman" w:cs="Times New Roman"/>
          <w:sz w:val="24"/>
          <w:szCs w:val="24"/>
          <w14:ligatures w14:val="none"/>
        </w:rPr>
        <w:t xml:space="preserve"> across the Pakistani border: fifty years experience [with comments]. The Pakistan Development Review, 989-1009.</w:t>
      </w:r>
    </w:p>
    <w:p w14:paraId="4A808CF2"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Betts, A., &amp; Kainz, L. (2017). The history of global migration governance (Working Paper Series No. 122). Refugee Studies Centre, University of</w:t>
      </w:r>
      <w:r w:rsidRPr="00943432">
        <w:rPr>
          <w:rFonts w:ascii="Times New Roman" w:eastAsia="Calibri" w:hAnsi="Times New Roman" w:cs="Times New Roman"/>
          <w:sz w:val="24"/>
          <w:szCs w:val="24"/>
          <w14:ligatures w14:val="none"/>
        </w:rPr>
        <w:t xml:space="preserve"> Oxford.</w:t>
      </w:r>
    </w:p>
    <w:p w14:paraId="40AC0478"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Black, R., Bennett, S. R., Thomas, S. M., &amp;Beddington, J. R. (2011). Climate change: Migration as adaptation. Nature, 478(7370), 447-449. https://doi.org/10.1038/nature10682</w:t>
      </w:r>
    </w:p>
    <w:p w14:paraId="2234404B"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Boyd, M. (1989). Family and personal networks in international migration:</w:t>
      </w:r>
      <w:r w:rsidRPr="00943432">
        <w:rPr>
          <w:rFonts w:ascii="Times New Roman" w:eastAsia="Calibri" w:hAnsi="Times New Roman" w:cs="Times New Roman"/>
          <w:sz w:val="24"/>
          <w:szCs w:val="24"/>
          <w14:ligatures w14:val="none"/>
        </w:rPr>
        <w:t xml:space="preserve"> Recent developments and new agendas. International Migration Review, 23(3), 638-670. https://doi.org/10.1177/019791838902300303</w:t>
      </w:r>
    </w:p>
    <w:p w14:paraId="499348C6"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lastRenderedPageBreak/>
        <w:t>Carling, J. (2002). Migration in the age of involuntary immobility: Theoretical reflections and Cape Verdean experiences. Journ</w:t>
      </w:r>
      <w:r w:rsidRPr="00943432">
        <w:rPr>
          <w:rFonts w:ascii="Times New Roman" w:eastAsia="Calibri" w:hAnsi="Times New Roman" w:cs="Times New Roman"/>
          <w:sz w:val="24"/>
          <w:szCs w:val="24"/>
          <w14:ligatures w14:val="none"/>
        </w:rPr>
        <w:t>al of Ethnic and Migration Studies, 28(1), 5-42. https://doi.org/10.1080/13691830120103912</w:t>
      </w:r>
    </w:p>
    <w:p w14:paraId="325BB15E"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Castles, S. (2010). Understanding global migration: A social transformation perspective. Journal of Ethnic and Migration Studies, 36(10), 1565-1586. https://doi.org/</w:t>
      </w:r>
      <w:r w:rsidRPr="00943432">
        <w:rPr>
          <w:rFonts w:ascii="Times New Roman" w:eastAsia="Calibri" w:hAnsi="Times New Roman" w:cs="Times New Roman"/>
          <w:sz w:val="24"/>
          <w:szCs w:val="24"/>
          <w14:ligatures w14:val="none"/>
        </w:rPr>
        <w:t>10.1080/1369183X.2010.489381</w:t>
      </w:r>
    </w:p>
    <w:p w14:paraId="02B02A09"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Castles, S., de Haas, H., &amp; Miller, M. J. (2014). The age of migration: International population movements in the modern world (5th ed.). Palgrave Macmillan.</w:t>
      </w:r>
    </w:p>
    <w:p w14:paraId="3B49484D"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Castles, S., de Haas, H., &amp; Miller, M. J. (2014). The age of migratio</w:t>
      </w:r>
      <w:r w:rsidRPr="00943432">
        <w:rPr>
          <w:rFonts w:ascii="Times New Roman" w:eastAsia="Calibri" w:hAnsi="Times New Roman" w:cs="Times New Roman"/>
          <w:sz w:val="24"/>
          <w:szCs w:val="24"/>
          <w14:ligatures w14:val="none"/>
        </w:rPr>
        <w:t>n: International population movements in the modern world. Palgrave Macmillan.</w:t>
      </w:r>
    </w:p>
    <w:p w14:paraId="05679230"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Czaika, M., &amp; de Haas, H. (2014). The globalization of migration: Has the world become more migratory? International Migration Review, 48(2), 283-323. https://doi.org/10.1111/im</w:t>
      </w:r>
      <w:r w:rsidRPr="00943432">
        <w:rPr>
          <w:rFonts w:ascii="Times New Roman" w:eastAsia="Calibri" w:hAnsi="Times New Roman" w:cs="Times New Roman"/>
          <w:sz w:val="24"/>
          <w:szCs w:val="24"/>
          <w14:ligatures w14:val="none"/>
        </w:rPr>
        <w:t>re.12095</w:t>
      </w:r>
    </w:p>
    <w:p w14:paraId="715FE83E"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Duneier, M. (2019). Qualitative methods. The Wiley Blackwell Companion to Sociology, 57-65.</w:t>
      </w:r>
    </w:p>
    <w:p w14:paraId="075D8432"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Düvell, F. (2006). Europe's illegal immigrants: Humanitarian needs and security priorities. Zed Books.</w:t>
      </w:r>
    </w:p>
    <w:p w14:paraId="29A51468"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Fereday, J., &amp; Muir-Cochrane, E. (2006). Demonstrati</w:t>
      </w:r>
      <w:r w:rsidRPr="00943432">
        <w:rPr>
          <w:rFonts w:ascii="Times New Roman" w:eastAsia="Calibri" w:hAnsi="Times New Roman" w:cs="Times New Roman"/>
          <w:sz w:val="24"/>
          <w:szCs w:val="24"/>
          <w14:ligatures w14:val="none"/>
        </w:rPr>
        <w:t>ng rigor using thematic analysis: A hybrid approach of inductive and deductive coding and theme development. International journal of qualitative methods, 5(1), 80-92.</w:t>
      </w:r>
    </w:p>
    <w:p w14:paraId="3D0CB3FF"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FitzGerald, D. (2019). Refuge beyond reach: How rich democracies repel asylum seekers. O</w:t>
      </w:r>
      <w:r w:rsidRPr="00943432">
        <w:rPr>
          <w:rFonts w:ascii="Times New Roman" w:eastAsia="Calibri" w:hAnsi="Times New Roman" w:cs="Times New Roman"/>
          <w:sz w:val="24"/>
          <w:szCs w:val="24"/>
          <w14:ligatures w14:val="none"/>
        </w:rPr>
        <w:t>xford University Press.</w:t>
      </w:r>
    </w:p>
    <w:p w14:paraId="2B620BCA"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lastRenderedPageBreak/>
        <w:t>Flores-Yeffal, N. Y. (2012). Migration-Trust Networks: Social Cohesion in Mexican US-Bound Emigration. College Station: Texas A&amp;M University.</w:t>
      </w:r>
    </w:p>
    <w:p w14:paraId="6B6B092A"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Fussell, E., &amp; Massey, D. S. (2004). The Limits to Cumulative Causation: International Mig</w:t>
      </w:r>
      <w:r w:rsidRPr="00943432">
        <w:rPr>
          <w:rFonts w:ascii="Times New Roman" w:eastAsia="Calibri" w:hAnsi="Times New Roman" w:cs="Times New Roman"/>
          <w:sz w:val="24"/>
          <w:szCs w:val="24"/>
          <w14:ligatures w14:val="none"/>
        </w:rPr>
        <w:t>ration from Mexican Urban Areas. Demography, 41, 151-171.</w:t>
      </w:r>
    </w:p>
    <w:p w14:paraId="044B86B9"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Gazdar, H., Crush, J., &amp; Balbo, M. (2005). Karachi, Pakistan: Between regulation and regularisation. International Migrants and the City: Bangkok, Berlin, Dakar, Karachi, Johannesburg, Naples, São P</w:t>
      </w:r>
      <w:r w:rsidRPr="00943432">
        <w:rPr>
          <w:rFonts w:ascii="Times New Roman" w:eastAsia="Calibri" w:hAnsi="Times New Roman" w:cs="Times New Roman"/>
          <w:sz w:val="24"/>
          <w:szCs w:val="24"/>
          <w14:ligatures w14:val="none"/>
        </w:rPr>
        <w:t>aulo, Tijuana, Vancouver, Vladivostok, 150.</w:t>
      </w:r>
    </w:p>
    <w:p w14:paraId="607C216D"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Goodwin-Gill, G. S., &amp; McAdam, J. (2007). The refugee in international law. Oxford University Press.</w:t>
      </w:r>
    </w:p>
    <w:p w14:paraId="151B319C"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Gray, D. E. (2009). Doing Research in the Real World Sage. Publications Ltd., London.</w:t>
      </w:r>
    </w:p>
    <w:p w14:paraId="4F4AED6F"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Harvey, W. S. (2011). Str</w:t>
      </w:r>
      <w:r w:rsidRPr="00943432">
        <w:rPr>
          <w:rFonts w:ascii="Times New Roman" w:eastAsia="Calibri" w:hAnsi="Times New Roman" w:cs="Times New Roman"/>
          <w:sz w:val="24"/>
          <w:szCs w:val="24"/>
          <w14:ligatures w14:val="none"/>
        </w:rPr>
        <w:t>ategies for conducting elite interviews. Qualitative Research, 11(4), 431-441.</w:t>
      </w:r>
    </w:p>
    <w:p w14:paraId="0883AB45"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Harvey, W. S. (2015). Strategies for conducting elite interviews. Qualitative Research, 15(5), 721-731.</w:t>
      </w:r>
    </w:p>
    <w:p w14:paraId="3E4E37C7"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Hasan, A. (2010). Migration, small towns and social transformations in Pa</w:t>
      </w:r>
      <w:r w:rsidRPr="00943432">
        <w:rPr>
          <w:rFonts w:ascii="Times New Roman" w:eastAsia="Calibri" w:hAnsi="Times New Roman" w:cs="Times New Roman"/>
          <w:sz w:val="24"/>
          <w:szCs w:val="24"/>
          <w14:ligatures w14:val="none"/>
        </w:rPr>
        <w:t>kistan. Environment and Urbanization, 22(1), 33-50.</w:t>
      </w:r>
    </w:p>
    <w:p w14:paraId="59BEB298"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Hammersley, M., &amp; Atkinson, P. (1995). Ethnography: Principles and Practices (3rd ed.). New York, NY: Routledge.</w:t>
      </w:r>
    </w:p>
    <w:p w14:paraId="03D6613E"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 xml:space="preserve">Hendriks, M., &amp; Bartram, D. (2019). Bringing happiness into the study of migration and its </w:t>
      </w:r>
      <w:r w:rsidRPr="00943432">
        <w:rPr>
          <w:rFonts w:ascii="Times New Roman" w:eastAsia="Calibri" w:hAnsi="Times New Roman" w:cs="Times New Roman"/>
          <w:sz w:val="24"/>
          <w:szCs w:val="24"/>
          <w14:ligatures w14:val="none"/>
        </w:rPr>
        <w:t>consequences: What, why, and how? Journal of Immigrant &amp; Refugee Studies, 17(3), 279-298.</w:t>
      </w:r>
    </w:p>
    <w:p w14:paraId="525D29D7"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lastRenderedPageBreak/>
        <w:t xml:space="preserve">İçduygu, A. (2008). Rethinking irregular migration in Turkey: Some demo-economic reflections. CARIM AS 2008/72. Robert Schuman Centre for Advanced Studies, San </w:t>
      </w:r>
      <w:r w:rsidRPr="00943432">
        <w:rPr>
          <w:rFonts w:ascii="Times New Roman" w:eastAsia="Calibri" w:hAnsi="Times New Roman" w:cs="Times New Roman"/>
          <w:sz w:val="24"/>
          <w:szCs w:val="24"/>
          <w14:ligatures w14:val="none"/>
        </w:rPr>
        <w:t>Domenico di Fiesole (FI): European University Institute.</w:t>
      </w:r>
    </w:p>
    <w:p w14:paraId="5B1AFE49"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International Centre for Migration Policy Development, Pakistan. (2013). Migration Country Report, Budapest Process, A Silk Routes Partnership for Migration. Vienna: International Centre for Migratio</w:t>
      </w:r>
      <w:r w:rsidRPr="00943432">
        <w:rPr>
          <w:rFonts w:ascii="Times New Roman" w:eastAsia="Calibri" w:hAnsi="Times New Roman" w:cs="Times New Roman"/>
          <w:sz w:val="24"/>
          <w:szCs w:val="24"/>
          <w14:ligatures w14:val="none"/>
        </w:rPr>
        <w:t>n Policy Development, 39.</w:t>
      </w:r>
    </w:p>
    <w:p w14:paraId="359A26EA"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Johnson, J. C. (1990). Selecting Ethnographic Informants. Newbury Park, CA: Sage.</w:t>
      </w:r>
    </w:p>
    <w:p w14:paraId="75D3A42A"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Khan, S. (2017). Impact of Migration on Education and Health: A Case Study of Karrianwala Village, District Gujrat, Pakistan. Department of Anthropo</w:t>
      </w:r>
      <w:r w:rsidRPr="00943432">
        <w:rPr>
          <w:rFonts w:ascii="Times New Roman" w:eastAsia="Calibri" w:hAnsi="Times New Roman" w:cs="Times New Roman"/>
          <w:sz w:val="24"/>
          <w:szCs w:val="24"/>
          <w14:ligatures w14:val="none"/>
        </w:rPr>
        <w:t>logy, Quaid-i-Azam University, Islamabad.</w:t>
      </w:r>
    </w:p>
    <w:p w14:paraId="534DD232"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Khan, S., &amp; Awan, S. M. (2020). Case Study of Irregular Migration from Pakistan to Europe: Reflections on the Contemporary Trends. Journal of European Studies (JES), 36(2), 24-38.</w:t>
      </w:r>
    </w:p>
    <w:p w14:paraId="6B85BA94"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Koser, K. (2007). International mi</w:t>
      </w:r>
      <w:r w:rsidRPr="00943432">
        <w:rPr>
          <w:rFonts w:ascii="Times New Roman" w:eastAsia="Calibri" w:hAnsi="Times New Roman" w:cs="Times New Roman"/>
          <w:sz w:val="24"/>
          <w:szCs w:val="24"/>
          <w14:ligatures w14:val="none"/>
        </w:rPr>
        <w:t>gration: A very short introduction. Oxford University Press.</w:t>
      </w:r>
    </w:p>
    <w:p w14:paraId="0453A79F"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Koser, K. (2010). Dimensions and dynamics of irregular migration. Population, Space and Place, 16(3), 181-193.</w:t>
      </w:r>
    </w:p>
    <w:p w14:paraId="185228F3"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 xml:space="preserve">Laczko, F., &amp;Gozdziak, E. (Eds.). (2005). Data and research on human trafficking: A </w:t>
      </w:r>
      <w:r w:rsidRPr="00943432">
        <w:rPr>
          <w:rFonts w:ascii="Times New Roman" w:eastAsia="Calibri" w:hAnsi="Times New Roman" w:cs="Times New Roman"/>
          <w:sz w:val="24"/>
          <w:szCs w:val="24"/>
          <w14:ligatures w14:val="none"/>
        </w:rPr>
        <w:t>global survey. International Organization for Migration.</w:t>
      </w:r>
    </w:p>
    <w:p w14:paraId="22F9AFDF"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Lauwers, N., Orbie, J., &amp;Delputte, S. (2021). The Politicization of the migration–development Nexus: Parliamentary discourse on the European Union trust fund on migration. JCMS: Journal of Common Mar</w:t>
      </w:r>
      <w:r w:rsidRPr="00943432">
        <w:rPr>
          <w:rFonts w:ascii="Times New Roman" w:eastAsia="Calibri" w:hAnsi="Times New Roman" w:cs="Times New Roman"/>
          <w:sz w:val="24"/>
          <w:szCs w:val="24"/>
          <w14:ligatures w14:val="none"/>
        </w:rPr>
        <w:t>ket Studies, 59(1), 72-90.</w:t>
      </w:r>
    </w:p>
    <w:p w14:paraId="5FDCBD53"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lastRenderedPageBreak/>
        <w:t>Lazarescu, D., &amp; Broersma, F. (2010). Νέεςμεταναστευτικές διαδρομές. Πακιστανοί και Μπαγκλαντεσιανοί στηνΕλλάδα [New migratory paths. Pakistanis and Bangladeshis in Greece]. In A. Triandafyllidou&amp; T. Maroukis (Eds.), Η μετανάστευ</w:t>
      </w:r>
      <w:r w:rsidRPr="00943432">
        <w:rPr>
          <w:rFonts w:ascii="Times New Roman" w:eastAsia="Calibri" w:hAnsi="Times New Roman" w:cs="Times New Roman"/>
          <w:sz w:val="24"/>
          <w:szCs w:val="24"/>
          <w14:ligatures w14:val="none"/>
        </w:rPr>
        <w:t>ση στηνΕλλάδα του 21ου αιών [Migration in 21st century Greece] (pp. 381-441). Athens: Kritiki.</w:t>
      </w:r>
    </w:p>
    <w:p w14:paraId="325805A6"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Lee, E. S. (1966). A theory of migration. Demography, 3(1), 47-57. https://doi.org/10.2307/2060063</w:t>
      </w:r>
    </w:p>
    <w:p w14:paraId="75DD8BBD"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Leghari, I. U. (2009). Pakistani Immigrants in Greece: From Ch</w:t>
      </w:r>
      <w:r w:rsidRPr="00943432">
        <w:rPr>
          <w:rFonts w:ascii="Times New Roman" w:eastAsia="Calibri" w:hAnsi="Times New Roman" w:cs="Times New Roman"/>
          <w:sz w:val="24"/>
          <w:szCs w:val="24"/>
          <w14:ligatures w14:val="none"/>
        </w:rPr>
        <w:t>anging Pattern of Migration to Diaspora Politics and Transnationalism. Paper presented at 4th LSE PhD Symposium on Contemporary Greece, London School of Economics, London, June 25-26, 2009.</w:t>
      </w:r>
    </w:p>
    <w:p w14:paraId="4F46DB14"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Lewis, S. (2015). Qualitative inquiry and research design: Choosin</w:t>
      </w:r>
      <w:r w:rsidRPr="00943432">
        <w:rPr>
          <w:rFonts w:ascii="Times New Roman" w:eastAsia="Calibri" w:hAnsi="Times New Roman" w:cs="Times New Roman"/>
          <w:sz w:val="24"/>
          <w:szCs w:val="24"/>
          <w14:ligatures w14:val="none"/>
        </w:rPr>
        <w:t>g among five approaches. Health promotion practice, 16(4), 473-475.</w:t>
      </w:r>
    </w:p>
    <w:p w14:paraId="6C4F6D33"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 xml:space="preserve">Löblich, M., &amp; Pfaff-Rüdiger, S. (2012). Qualitative network analysis: An approach to communication policy studies. In N. Just &amp; M. Puppis (Eds.), Trends in Communication Policy Research: </w:t>
      </w:r>
      <w:r w:rsidRPr="00943432">
        <w:rPr>
          <w:rFonts w:ascii="Times New Roman" w:eastAsia="Calibri" w:hAnsi="Times New Roman" w:cs="Times New Roman"/>
          <w:sz w:val="24"/>
          <w:szCs w:val="24"/>
          <w14:ligatures w14:val="none"/>
        </w:rPr>
        <w:t>New Theories, Methods and Subjects (pp. 195–215). Bristol: Intellect.</w:t>
      </w:r>
    </w:p>
    <w:p w14:paraId="3E1D1CB0"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Mainwaring, Ċ., &amp; Brigden, N. (2016). Beyond the border: Clandestine migration journeys. Geopolitics, 21(2), 243-262.</w:t>
      </w:r>
    </w:p>
    <w:p w14:paraId="7DE259C9"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Markoutsoglou, M., Kassou, M., Moshovos, A., &amp;Ptohos, Y. (2007). Asi</w:t>
      </w:r>
      <w:r w:rsidRPr="00943432">
        <w:rPr>
          <w:rFonts w:ascii="Times New Roman" w:eastAsia="Calibri" w:hAnsi="Times New Roman" w:cs="Times New Roman"/>
          <w:sz w:val="24"/>
          <w:szCs w:val="24"/>
          <w14:ligatures w14:val="none"/>
        </w:rPr>
        <w:t>an migrants in Greece: origins, status and prospects. P. Tonchev (Ed.). Institute of International Economics Relations.</w:t>
      </w:r>
    </w:p>
    <w:p w14:paraId="6F9B69A8"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Massey, D. S. (1988). International Migration and Economic Development in Comparative Perspective. Population and Development Review, 14</w:t>
      </w:r>
      <w:r w:rsidRPr="00943432">
        <w:rPr>
          <w:rFonts w:ascii="Times New Roman" w:eastAsia="Calibri" w:hAnsi="Times New Roman" w:cs="Times New Roman"/>
          <w:sz w:val="24"/>
          <w:szCs w:val="24"/>
          <w14:ligatures w14:val="none"/>
        </w:rPr>
        <w:t>, 383-414.</w:t>
      </w:r>
    </w:p>
    <w:p w14:paraId="383132C4"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lastRenderedPageBreak/>
        <w:t>Massey, D. S. (1990). Social Structure, Household Strategies, and the Cumulative Causation of Migration. Population Index, 56, 3-26.</w:t>
      </w:r>
    </w:p>
    <w:p w14:paraId="52754FDC"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 xml:space="preserve">Massey, D. S., Arango, J., Hugo, G., Kouaouci, A., Pellegrino, A., &amp; Taylor, J. E. (1993). Theories of </w:t>
      </w:r>
      <w:r w:rsidRPr="00943432">
        <w:rPr>
          <w:rFonts w:ascii="Times New Roman" w:eastAsia="Calibri" w:hAnsi="Times New Roman" w:cs="Times New Roman"/>
          <w:sz w:val="24"/>
          <w:szCs w:val="24"/>
          <w14:ligatures w14:val="none"/>
        </w:rPr>
        <w:t>international migration: A review and appraisal. Population and Development Review, 19(3), 431-466. https://doi.org/10.2307/2938462</w:t>
      </w:r>
    </w:p>
    <w:p w14:paraId="79858FC6"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Massey, D. S., Arango, J., Hugo, G., Kouaouci, A., Pellegrino, A., &amp; Taylor, J. E. (1998). Worlds in Motion: International M</w:t>
      </w:r>
      <w:r w:rsidRPr="00943432">
        <w:rPr>
          <w:rFonts w:ascii="Times New Roman" w:eastAsia="Calibri" w:hAnsi="Times New Roman" w:cs="Times New Roman"/>
          <w:sz w:val="24"/>
          <w:szCs w:val="24"/>
          <w14:ligatures w14:val="none"/>
        </w:rPr>
        <w:t>igration at the End of the Millennium. Oxford: Oxford University Press.</w:t>
      </w:r>
    </w:p>
    <w:p w14:paraId="13E98B81"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Massey, D. S., Durand, J., &amp; Pren, K. A. (2015). Explaining undocumented migration to the U.S. International Migration Review, 48(4), 1028-1061. https://doi.org/10.1111/imre.12109</w:t>
      </w:r>
    </w:p>
    <w:p w14:paraId="01998EFC"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Mass</w:t>
      </w:r>
      <w:r w:rsidRPr="00943432">
        <w:rPr>
          <w:rFonts w:ascii="Times New Roman" w:eastAsia="Calibri" w:hAnsi="Times New Roman" w:cs="Times New Roman"/>
          <w:sz w:val="24"/>
          <w:szCs w:val="24"/>
          <w14:ligatures w14:val="none"/>
        </w:rPr>
        <w:t>ey, D. S., Durand, J., &amp; Pren, K. A. (2015). Why border enforcement backfires. International Migration Review, 49(1), 173-199.</w:t>
      </w:r>
    </w:p>
    <w:p w14:paraId="7B0F1915"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Massey, D. S., &amp; Zenteno, R. (1999). The Dynamics of Mass Migration. Proceedings of the National Academy of Sciences, 96(8), 5328</w:t>
      </w:r>
      <w:r w:rsidRPr="00943432">
        <w:rPr>
          <w:rFonts w:ascii="Times New Roman" w:eastAsia="Calibri" w:hAnsi="Times New Roman" w:cs="Times New Roman"/>
          <w:sz w:val="24"/>
          <w:szCs w:val="24"/>
          <w14:ligatures w14:val="none"/>
        </w:rPr>
        <w:t>-5335.</w:t>
      </w:r>
    </w:p>
    <w:p w14:paraId="0D423C09"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Massey, D. S., &amp; Zenteno, R. (1999). The Dynamics of Mass Migration. Proceedings of the National Academy of Sciences, 96(8), 5328-5335.</w:t>
      </w:r>
    </w:p>
    <w:p w14:paraId="4105D898"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Massey, D. S. (2013). Building a Comprehensive Model of International Migration. Eastern Journal of European Stud</w:t>
      </w:r>
      <w:r w:rsidRPr="00943432">
        <w:rPr>
          <w:rFonts w:ascii="Times New Roman" w:eastAsia="Calibri" w:hAnsi="Times New Roman" w:cs="Times New Roman"/>
          <w:sz w:val="24"/>
          <w:szCs w:val="24"/>
          <w14:ligatures w14:val="none"/>
        </w:rPr>
        <w:t>ies, 3(2), 9–35.</w:t>
      </w:r>
    </w:p>
    <w:p w14:paraId="18532952"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Massey, D. S., Arango, J., Hugo, G., Kouaouci, A., Pellegrino, A., &amp; Taylor, J. E. (1993). Theories of international migration: A review and appraisal. Population and Development Review, 19(3), 431-466.</w:t>
      </w:r>
    </w:p>
    <w:p w14:paraId="4964EA0F"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lastRenderedPageBreak/>
        <w:t>Massey, D. S., Arango, J., Hugo, G.,</w:t>
      </w:r>
      <w:r w:rsidRPr="00943432">
        <w:rPr>
          <w:rFonts w:ascii="Times New Roman" w:eastAsia="Calibri" w:hAnsi="Times New Roman" w:cs="Times New Roman"/>
          <w:sz w:val="24"/>
          <w:szCs w:val="24"/>
          <w14:ligatures w14:val="none"/>
        </w:rPr>
        <w:t xml:space="preserve"> Kouaouci, A., Pellegrino, A., &amp; Taylor, J. E. (1993). Theories of international migration: A review and appraisal. Population and Development Review, 19(3), 431-466.</w:t>
      </w:r>
    </w:p>
    <w:p w14:paraId="3F740EED"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 xml:space="preserve">Massey, D. S., Arango, J., Hugo, G., Kouaouci, A., Pellegrino, A., &amp; Taylor, J. E. </w:t>
      </w:r>
      <w:r w:rsidRPr="00943432">
        <w:rPr>
          <w:rFonts w:ascii="Times New Roman" w:eastAsia="Calibri" w:hAnsi="Times New Roman" w:cs="Times New Roman"/>
          <w:sz w:val="24"/>
          <w:szCs w:val="24"/>
          <w14:ligatures w14:val="none"/>
        </w:rPr>
        <w:t>(1993). Theories of international migration: A review and appraisal. Population and Development Review, 19(3), 431-466.</w:t>
      </w:r>
    </w:p>
    <w:p w14:paraId="626D6CE4"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Mikecz, R. (2012). Interviewing elites: Addressing methodological issues. Qualitative inquiry, 18(6), 482-493.</w:t>
      </w:r>
    </w:p>
    <w:p w14:paraId="1AF75C05"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Morehouse, C., &amp; Blomfiel</w:t>
      </w:r>
      <w:r w:rsidRPr="00943432">
        <w:rPr>
          <w:rFonts w:ascii="Times New Roman" w:eastAsia="Calibri" w:hAnsi="Times New Roman" w:cs="Times New Roman"/>
          <w:sz w:val="24"/>
          <w:szCs w:val="24"/>
          <w14:ligatures w14:val="none"/>
        </w:rPr>
        <w:t>d, M. (2011). Irregular migration in Europe. MPI.</w:t>
      </w:r>
    </w:p>
    <w:p w14:paraId="1E91E297"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Naveeda, T. A., Bhattib, A. A., &amp;Ullahc, S. (2017). Determinants of Return Migration: A Case Study of Return from Greece. The Pakistan Journal of Social Issues, 8(1).</w:t>
      </w:r>
    </w:p>
    <w:p w14:paraId="5DAE8C3A"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North, D. S. (1990). Institutions, Inst</w:t>
      </w:r>
      <w:r w:rsidRPr="00943432">
        <w:rPr>
          <w:rFonts w:ascii="Times New Roman" w:eastAsia="Calibri" w:hAnsi="Times New Roman" w:cs="Times New Roman"/>
          <w:sz w:val="24"/>
          <w:szCs w:val="24"/>
          <w14:ligatures w14:val="none"/>
        </w:rPr>
        <w:t>itutional Change and Economic Performance. Cambridge, UK: Cambridge University Press.</w:t>
      </w:r>
    </w:p>
    <w:p w14:paraId="0C4670F4"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OECD. (2016). Indicators of Immigrant Integration 2015: Settling In. OECD Publishing, Paris. http://dx.doi.org/10.1787/9789264234024-en.</w:t>
      </w:r>
    </w:p>
    <w:p w14:paraId="0567F8FE"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OECD. (2017). OECD Economic Surve</w:t>
      </w:r>
      <w:r w:rsidRPr="00943432">
        <w:rPr>
          <w:rFonts w:ascii="Times New Roman" w:eastAsia="Calibri" w:hAnsi="Times New Roman" w:cs="Times New Roman"/>
          <w:sz w:val="24"/>
          <w:szCs w:val="24"/>
          <w14:ligatures w14:val="none"/>
        </w:rPr>
        <w:t>ys: European Union 2017. OECD Publishing.</w:t>
      </w:r>
    </w:p>
    <w:p w14:paraId="00C7CC2B"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Portes, A., &amp; Walton, J. (1981). Labor, Class, and the International System. New York: Academic Press.</w:t>
      </w:r>
    </w:p>
    <w:p w14:paraId="0BF04153"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Rumford, C. (2008). Introduction: Citizens and borderwork in Europe. Space and Polity, 12(1), 1- 12.</w:t>
      </w:r>
    </w:p>
    <w:p w14:paraId="1B06CD5F"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lastRenderedPageBreak/>
        <w:t xml:space="preserve">Ryan, L., </w:t>
      </w:r>
      <w:r w:rsidRPr="00943432">
        <w:rPr>
          <w:rFonts w:ascii="Times New Roman" w:eastAsia="Calibri" w:hAnsi="Times New Roman" w:cs="Times New Roman"/>
          <w:sz w:val="24"/>
          <w:szCs w:val="24"/>
          <w14:ligatures w14:val="none"/>
        </w:rPr>
        <w:t>Erel, U., &amp; D'Angelo, A. (2018). Migrant capital: Networks, identities and strategies. Palgrave.</w:t>
      </w:r>
    </w:p>
    <w:p w14:paraId="6F0167AC"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Sassen, S. (1988). The Mobility of Labor and Capital: A Study in International Investment and Labor Flow. Cambridge: Cambridge University Press.</w:t>
      </w:r>
    </w:p>
    <w:p w14:paraId="23F335D9"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Shah, T. H. (2</w:t>
      </w:r>
      <w:r w:rsidRPr="00943432">
        <w:rPr>
          <w:rFonts w:ascii="Times New Roman" w:eastAsia="Calibri" w:hAnsi="Times New Roman" w:cs="Times New Roman"/>
          <w:sz w:val="24"/>
          <w:szCs w:val="24"/>
          <w14:ligatures w14:val="none"/>
        </w:rPr>
        <w:t>020). The role of agents in organization of irregular migration from District Gujrat, Pakistan to Europe (Doctoral dissertation, lmu).</w:t>
      </w:r>
    </w:p>
    <w:p w14:paraId="4465878B"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Spijkerboer, T. (2007). Human costs of border control. European Journal of Migration and Law, 9(2), 127-139. https://doi.</w:t>
      </w:r>
      <w:r w:rsidRPr="00943432">
        <w:rPr>
          <w:rFonts w:ascii="Times New Roman" w:eastAsia="Calibri" w:hAnsi="Times New Roman" w:cs="Times New Roman"/>
          <w:sz w:val="24"/>
          <w:szCs w:val="24"/>
          <w14:ligatures w14:val="none"/>
        </w:rPr>
        <w:t>org/10.1163/157181607781024545</w:t>
      </w:r>
    </w:p>
    <w:p w14:paraId="060DC4CE"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Todaro, M. P., &amp;Maruszko, L. (1986). Illegal Migration and U.S. Immigration Reform: A Conceptual Framework. Population and Development Review, 13, 101-114.</w:t>
      </w:r>
    </w:p>
    <w:p w14:paraId="5943B620"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Triandafyllidou, A. (2014). Irregular migrant domestic workers in Eur</w:t>
      </w:r>
      <w:r w:rsidRPr="00943432">
        <w:rPr>
          <w:rFonts w:ascii="Times New Roman" w:eastAsia="Calibri" w:hAnsi="Times New Roman" w:cs="Times New Roman"/>
          <w:sz w:val="24"/>
          <w:szCs w:val="24"/>
          <w14:ligatures w14:val="none"/>
        </w:rPr>
        <w:t>ope: Who cares? Ashgate.</w:t>
      </w:r>
    </w:p>
    <w:p w14:paraId="15AED8AC"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Triandafyllidou, A. (2016). Migration policy challenges in the EU: Recent trends and ways forward. Springer.</w:t>
      </w:r>
    </w:p>
    <w:p w14:paraId="6FBAF94D"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Triandafyllidou, A., &amp;Maroukis, T. (2012). Migrant smuggling: Irregular migration from Asia and Africa to Europe. Springer</w:t>
      </w:r>
      <w:r w:rsidRPr="00943432">
        <w:rPr>
          <w:rFonts w:ascii="Times New Roman" w:eastAsia="Calibri" w:hAnsi="Times New Roman" w:cs="Times New Roman"/>
          <w:sz w:val="24"/>
          <w:szCs w:val="24"/>
          <w14:ligatures w14:val="none"/>
        </w:rPr>
        <w:t>.</w:t>
      </w:r>
    </w:p>
    <w:p w14:paraId="72FAEF5D"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United Nations Migration. (2020). World migration report 2020. International Organization for Migration.</w:t>
      </w:r>
    </w:p>
    <w:p w14:paraId="1FBDAE4F"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United Nations Office on Drugs and Crime. (2012). Drugs Smuggling in Asia: A Thematic Review of Literature. Bangkok: United Nations Office on Drugs a</w:t>
      </w:r>
      <w:r w:rsidRPr="00943432">
        <w:rPr>
          <w:rFonts w:ascii="Times New Roman" w:eastAsia="Calibri" w:hAnsi="Times New Roman" w:cs="Times New Roman"/>
          <w:sz w:val="24"/>
          <w:szCs w:val="24"/>
          <w14:ligatures w14:val="none"/>
        </w:rPr>
        <w:t>nd Crime, 27.</w:t>
      </w:r>
    </w:p>
    <w:p w14:paraId="4AD4D95A"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UN. (2015). Sustainable Development Knowledge Platform. United Nations. Retrieved from https://sustainabledevelopment.un.org</w:t>
      </w:r>
    </w:p>
    <w:p w14:paraId="62A32490"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lastRenderedPageBreak/>
        <w:t>University of Oxford. (2020). Elite and Expert Interviewing (Guidance: Central University Research Ethics Committee |</w:t>
      </w:r>
      <w:r w:rsidRPr="00943432">
        <w:rPr>
          <w:rFonts w:ascii="Times New Roman" w:eastAsia="Calibri" w:hAnsi="Times New Roman" w:cs="Times New Roman"/>
          <w:sz w:val="24"/>
          <w:szCs w:val="24"/>
          <w14:ligatures w14:val="none"/>
        </w:rPr>
        <w:t xml:space="preserve"> November 2020). Retrieved from https://researchsupport.admin.ox.ac.uk/files/bpg03eliteandexpertinterviewingpdf</w:t>
      </w:r>
    </w:p>
    <w:p w14:paraId="27BEA478"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Vihe, M. F. (2007). Migration movements between Pakistan and South Western Europe: Pakistani migratory networks in Catalonia. Departament de Geo</w:t>
      </w:r>
      <w:r w:rsidRPr="00943432">
        <w:rPr>
          <w:rFonts w:ascii="Times New Roman" w:eastAsia="Calibri" w:hAnsi="Times New Roman" w:cs="Times New Roman"/>
          <w:sz w:val="24"/>
          <w:szCs w:val="24"/>
          <w14:ligatures w14:val="none"/>
        </w:rPr>
        <w:t>grafia. UniversitatAutònoma de Barcelona. Barcelona, Spain.</w:t>
      </w:r>
    </w:p>
    <w:p w14:paraId="57B8689C" w14:textId="77777777" w:rsidR="00943432" w:rsidRPr="00943432" w:rsidRDefault="00E854CA" w:rsidP="00DD0921">
      <w:pPr>
        <w:spacing w:line="480" w:lineRule="auto"/>
        <w:ind w:left="720" w:hanging="720"/>
        <w:jc w:val="both"/>
        <w:rPr>
          <w:rFonts w:ascii="Times New Roman" w:eastAsia="Calibri" w:hAnsi="Times New Roman" w:cs="Times New Roman"/>
          <w:sz w:val="24"/>
          <w:szCs w:val="24"/>
          <w14:ligatures w14:val="none"/>
        </w:rPr>
      </w:pPr>
      <w:r w:rsidRPr="00943432">
        <w:rPr>
          <w:rFonts w:ascii="Times New Roman" w:eastAsia="Calibri" w:hAnsi="Times New Roman" w:cs="Times New Roman"/>
          <w:sz w:val="24"/>
          <w:szCs w:val="24"/>
          <w14:ligatures w14:val="none"/>
        </w:rPr>
        <w:t>Werbner, P. (2005). Pakistani migration and diaspora religious politics in a global age. Encyclopedia of diasporas: Immigrant and refugee cultures around the world, 1, 475-484.</w:t>
      </w:r>
    </w:p>
    <w:p w14:paraId="5891FA6B" w14:textId="77777777" w:rsidR="001B7E98" w:rsidRDefault="001B7E98" w:rsidP="001B7E98">
      <w:pPr>
        <w:spacing w:line="480" w:lineRule="auto"/>
        <w:ind w:firstLine="720"/>
        <w:jc w:val="both"/>
        <w:rPr>
          <w:rFonts w:ascii="Times New Roman" w:eastAsia="Calibri" w:hAnsi="Times New Roman" w:cs="Times New Roman"/>
          <w:sz w:val="24"/>
          <w:szCs w:val="24"/>
          <w14:ligatures w14:val="none"/>
        </w:rPr>
      </w:pPr>
    </w:p>
    <w:p w14:paraId="7340BB3A" w14:textId="77777777" w:rsidR="001B7E98" w:rsidRDefault="001B7E98" w:rsidP="001B7E98">
      <w:pPr>
        <w:spacing w:line="480" w:lineRule="auto"/>
        <w:ind w:firstLine="720"/>
        <w:jc w:val="both"/>
        <w:rPr>
          <w:rFonts w:ascii="Times New Roman" w:eastAsia="Calibri" w:hAnsi="Times New Roman" w:cs="Times New Roman"/>
          <w:sz w:val="24"/>
          <w:szCs w:val="24"/>
          <w14:ligatures w14:val="none"/>
        </w:rPr>
      </w:pPr>
    </w:p>
    <w:p w14:paraId="155B908A" w14:textId="77777777" w:rsidR="001B7E98" w:rsidRDefault="001B7E98" w:rsidP="001B7E98">
      <w:pPr>
        <w:spacing w:line="480" w:lineRule="auto"/>
        <w:ind w:firstLine="720"/>
        <w:jc w:val="both"/>
        <w:rPr>
          <w:rFonts w:ascii="Times New Roman" w:eastAsia="Calibri" w:hAnsi="Times New Roman" w:cs="Times New Roman"/>
          <w:sz w:val="24"/>
          <w:szCs w:val="24"/>
          <w14:ligatures w14:val="none"/>
        </w:rPr>
      </w:pPr>
    </w:p>
    <w:p w14:paraId="74C4CA55" w14:textId="77777777" w:rsidR="001B7E98" w:rsidRDefault="001B7E98" w:rsidP="001B7E98">
      <w:pPr>
        <w:spacing w:line="480" w:lineRule="auto"/>
        <w:ind w:firstLine="720"/>
        <w:jc w:val="both"/>
        <w:rPr>
          <w:rFonts w:ascii="Times New Roman" w:eastAsia="Calibri" w:hAnsi="Times New Roman" w:cs="Times New Roman"/>
          <w:sz w:val="24"/>
          <w:szCs w:val="24"/>
          <w14:ligatures w14:val="none"/>
        </w:rPr>
      </w:pPr>
    </w:p>
    <w:p w14:paraId="3C9314AB" w14:textId="77777777" w:rsidR="00943432" w:rsidRDefault="00943432" w:rsidP="001B7E98">
      <w:pPr>
        <w:spacing w:line="480" w:lineRule="auto"/>
        <w:ind w:firstLine="720"/>
        <w:jc w:val="both"/>
        <w:rPr>
          <w:rFonts w:ascii="Times New Roman" w:eastAsia="Calibri" w:hAnsi="Times New Roman" w:cs="Times New Roman"/>
          <w:sz w:val="24"/>
          <w:szCs w:val="24"/>
          <w14:ligatures w14:val="none"/>
        </w:rPr>
      </w:pPr>
    </w:p>
    <w:p w14:paraId="718CAC46" w14:textId="77777777" w:rsidR="006874F0" w:rsidRDefault="006874F0" w:rsidP="001B7E98">
      <w:pPr>
        <w:spacing w:line="480" w:lineRule="auto"/>
        <w:ind w:firstLine="720"/>
        <w:jc w:val="both"/>
        <w:rPr>
          <w:rFonts w:ascii="Times New Roman" w:eastAsia="Calibri" w:hAnsi="Times New Roman" w:cs="Times New Roman"/>
          <w:sz w:val="24"/>
          <w:szCs w:val="24"/>
          <w14:ligatures w14:val="none"/>
        </w:rPr>
      </w:pPr>
    </w:p>
    <w:p w14:paraId="3CB9F68F" w14:textId="77777777" w:rsidR="006874F0" w:rsidRDefault="006874F0" w:rsidP="001B7E98">
      <w:pPr>
        <w:spacing w:line="480" w:lineRule="auto"/>
        <w:ind w:firstLine="720"/>
        <w:jc w:val="both"/>
        <w:rPr>
          <w:rFonts w:ascii="Times New Roman" w:eastAsia="Calibri" w:hAnsi="Times New Roman" w:cs="Times New Roman"/>
          <w:sz w:val="24"/>
          <w:szCs w:val="24"/>
          <w14:ligatures w14:val="none"/>
        </w:rPr>
      </w:pPr>
    </w:p>
    <w:p w14:paraId="4534B2FA" w14:textId="77777777" w:rsidR="006874F0" w:rsidRDefault="006874F0" w:rsidP="001B7E98">
      <w:pPr>
        <w:spacing w:line="480" w:lineRule="auto"/>
        <w:ind w:firstLine="720"/>
        <w:jc w:val="both"/>
        <w:rPr>
          <w:rFonts w:ascii="Times New Roman" w:eastAsia="Calibri" w:hAnsi="Times New Roman" w:cs="Times New Roman"/>
          <w:sz w:val="24"/>
          <w:szCs w:val="24"/>
          <w14:ligatures w14:val="none"/>
        </w:rPr>
      </w:pPr>
    </w:p>
    <w:p w14:paraId="11C2F14C" w14:textId="77777777" w:rsidR="006874F0" w:rsidRDefault="006874F0" w:rsidP="001B7E98">
      <w:pPr>
        <w:spacing w:line="480" w:lineRule="auto"/>
        <w:ind w:firstLine="720"/>
        <w:jc w:val="both"/>
        <w:rPr>
          <w:rFonts w:ascii="Times New Roman" w:eastAsia="Calibri" w:hAnsi="Times New Roman" w:cs="Times New Roman"/>
          <w:sz w:val="24"/>
          <w:szCs w:val="24"/>
          <w14:ligatures w14:val="none"/>
        </w:rPr>
      </w:pPr>
    </w:p>
    <w:p w14:paraId="7EAFA73B" w14:textId="77777777" w:rsidR="006874F0" w:rsidRDefault="006874F0" w:rsidP="001B7E98">
      <w:pPr>
        <w:spacing w:line="480" w:lineRule="auto"/>
        <w:ind w:firstLine="720"/>
        <w:jc w:val="both"/>
        <w:rPr>
          <w:rFonts w:ascii="Times New Roman" w:eastAsia="Calibri" w:hAnsi="Times New Roman" w:cs="Times New Roman"/>
          <w:sz w:val="24"/>
          <w:szCs w:val="24"/>
          <w14:ligatures w14:val="none"/>
        </w:rPr>
      </w:pPr>
    </w:p>
    <w:p w14:paraId="33AF6C3C" w14:textId="77777777" w:rsidR="001B7E98" w:rsidRPr="001B7E98" w:rsidRDefault="001B7E98" w:rsidP="001B7E98">
      <w:pPr>
        <w:spacing w:line="480" w:lineRule="auto"/>
        <w:ind w:firstLine="720"/>
        <w:jc w:val="both"/>
        <w:rPr>
          <w:rFonts w:ascii="Times New Roman" w:eastAsia="Calibri" w:hAnsi="Times New Roman" w:cs="Times New Roman"/>
          <w:sz w:val="24"/>
          <w:szCs w:val="24"/>
          <w14:ligatures w14:val="none"/>
        </w:rPr>
      </w:pPr>
    </w:p>
    <w:p w14:paraId="6BD7FF8E" w14:textId="77777777" w:rsidR="001A19ED" w:rsidRPr="00360F17" w:rsidRDefault="00E854CA" w:rsidP="001A19ED">
      <w:pPr>
        <w:spacing w:line="480" w:lineRule="auto"/>
        <w:rPr>
          <w:rFonts w:ascii="Times New Roman" w:eastAsia="Calibri" w:hAnsi="Times New Roman" w:cs="Times New Roman"/>
          <w:b/>
          <w:bCs/>
          <w:sz w:val="24"/>
          <w:szCs w:val="24"/>
          <w14:ligatures w14:val="none"/>
        </w:rPr>
      </w:pPr>
      <w:r w:rsidRPr="00143CCB">
        <w:rPr>
          <w:rFonts w:ascii="Times New Roman" w:eastAsia="Calibri" w:hAnsi="Times New Roman" w:cs="Times New Roman"/>
          <w:b/>
          <w:bCs/>
          <w:sz w:val="24"/>
          <w:szCs w:val="24"/>
          <w14:ligatures w14:val="none"/>
        </w:rPr>
        <w:lastRenderedPageBreak/>
        <w:t>Appendi</w:t>
      </w:r>
      <w:r>
        <w:rPr>
          <w:rFonts w:ascii="Times New Roman" w:eastAsia="Calibri" w:hAnsi="Times New Roman" w:cs="Times New Roman"/>
          <w:b/>
          <w:bCs/>
          <w:sz w:val="24"/>
          <w:szCs w:val="24"/>
          <w14:ligatures w14:val="none"/>
        </w:rPr>
        <w:t>x</w:t>
      </w:r>
      <w:r w:rsidRPr="00143CCB">
        <w:rPr>
          <w:rFonts w:ascii="Times New Roman" w:eastAsia="Calibri" w:hAnsi="Times New Roman" w:cs="Times New Roman"/>
          <w:b/>
          <w:bCs/>
          <w:sz w:val="24"/>
          <w:szCs w:val="24"/>
          <w14:ligatures w14:val="none"/>
        </w:rPr>
        <w:t xml:space="preserve"> A</w:t>
      </w:r>
      <w:r w:rsidR="00DC43FF" w:rsidRPr="00143CCB">
        <w:rPr>
          <w:rFonts w:ascii="Times New Roman" w:eastAsia="Calibri" w:hAnsi="Times New Roman" w:cs="Times New Roman"/>
          <w:b/>
          <w:bCs/>
          <w:sz w:val="24"/>
          <w:szCs w:val="24"/>
          <w14:ligatures w14:val="none"/>
        </w:rPr>
        <w:t>:</w:t>
      </w:r>
      <w:r w:rsidR="005B7A4F">
        <w:rPr>
          <w:rFonts w:ascii="Times New Roman" w:eastAsia="Calibri" w:hAnsi="Times New Roman" w:cs="Times New Roman"/>
          <w:b/>
          <w:bCs/>
          <w:sz w:val="24"/>
          <w:szCs w:val="24"/>
          <w14:ligatures w14:val="none"/>
        </w:rPr>
        <w:t xml:space="preserve"> Questionnaire </w:t>
      </w:r>
    </w:p>
    <w:p w14:paraId="5873C88B" w14:textId="77777777" w:rsidR="001A19ED" w:rsidRPr="00AE3A6D" w:rsidRDefault="00E854CA" w:rsidP="001A19ED">
      <w:pPr>
        <w:spacing w:line="480" w:lineRule="auto"/>
        <w:rPr>
          <w:rFonts w:ascii="Times New Roman" w:eastAsia="Calibri" w:hAnsi="Times New Roman" w:cs="Times New Roman"/>
          <w:b/>
          <w:bCs/>
          <w:sz w:val="24"/>
          <w:szCs w:val="24"/>
          <w14:ligatures w14:val="none"/>
        </w:rPr>
      </w:pPr>
      <w:r w:rsidRPr="00AE3A6D">
        <w:rPr>
          <w:rFonts w:ascii="Times New Roman" w:eastAsia="Calibri" w:hAnsi="Times New Roman" w:cs="Times New Roman"/>
          <w:b/>
          <w:bCs/>
          <w:sz w:val="24"/>
          <w:szCs w:val="24"/>
          <w14:ligatures w14:val="none"/>
        </w:rPr>
        <w:t>Section 1: Stakeholder Perceptions</w:t>
      </w:r>
    </w:p>
    <w:p w14:paraId="6CE1744E" w14:textId="77777777" w:rsidR="001A19ED" w:rsidRPr="001A19ED" w:rsidRDefault="00E854CA" w:rsidP="001A19ED">
      <w:pPr>
        <w:spacing w:line="480" w:lineRule="auto"/>
        <w:rPr>
          <w:rFonts w:ascii="Times New Roman" w:eastAsia="Calibri" w:hAnsi="Times New Roman" w:cs="Times New Roman"/>
          <w:sz w:val="24"/>
          <w:szCs w:val="24"/>
          <w14:ligatures w14:val="none"/>
        </w:rPr>
      </w:pPr>
      <w:r w:rsidRPr="001A19ED">
        <w:rPr>
          <w:rFonts w:ascii="Times New Roman" w:eastAsia="Calibri" w:hAnsi="Times New Roman" w:cs="Times New Roman"/>
          <w:sz w:val="24"/>
          <w:szCs w:val="24"/>
          <w14:ligatures w14:val="none"/>
        </w:rPr>
        <w:t xml:space="preserve">1. From your perspective, what are the primary push factors driving individuals from Pakistan to undertake irregular emigration to European countries? </w:t>
      </w:r>
    </w:p>
    <w:p w14:paraId="2037BF30" w14:textId="77777777" w:rsidR="001A19ED" w:rsidRPr="001A19ED" w:rsidRDefault="00E854CA" w:rsidP="001A19ED">
      <w:pPr>
        <w:spacing w:line="480" w:lineRule="auto"/>
        <w:rPr>
          <w:rFonts w:ascii="Times New Roman" w:eastAsia="Calibri" w:hAnsi="Times New Roman" w:cs="Times New Roman"/>
          <w:sz w:val="24"/>
          <w:szCs w:val="24"/>
          <w14:ligatures w14:val="none"/>
        </w:rPr>
      </w:pPr>
      <w:r w:rsidRPr="001A19ED">
        <w:rPr>
          <w:rFonts w:ascii="Times New Roman" w:eastAsia="Calibri" w:hAnsi="Times New Roman" w:cs="Times New Roman"/>
          <w:sz w:val="24"/>
          <w:szCs w:val="24"/>
          <w14:ligatures w14:val="none"/>
        </w:rPr>
        <w:t xml:space="preserve">2. In your view, what are the key pull </w:t>
      </w:r>
      <w:r w:rsidR="0055035D" w:rsidRPr="001A19ED">
        <w:rPr>
          <w:rFonts w:ascii="Times New Roman" w:eastAsia="Calibri" w:hAnsi="Times New Roman" w:cs="Times New Roman"/>
          <w:sz w:val="24"/>
          <w:szCs w:val="24"/>
          <w14:ligatures w14:val="none"/>
        </w:rPr>
        <w:t>factors that</w:t>
      </w:r>
      <w:r w:rsidRPr="001A19ED">
        <w:rPr>
          <w:rFonts w:ascii="Times New Roman" w:eastAsia="Calibri" w:hAnsi="Times New Roman" w:cs="Times New Roman"/>
          <w:sz w:val="24"/>
          <w:szCs w:val="24"/>
          <w14:ligatures w14:val="none"/>
        </w:rPr>
        <w:t xml:space="preserve"> attract individuals to European nations as a destination for irregular emigration?</w:t>
      </w:r>
    </w:p>
    <w:p w14:paraId="15AE48D1" w14:textId="77777777" w:rsidR="001A19ED" w:rsidRDefault="00E854CA" w:rsidP="001A19ED">
      <w:pPr>
        <w:spacing w:line="480" w:lineRule="auto"/>
        <w:rPr>
          <w:rFonts w:ascii="Times New Roman" w:eastAsia="Calibri" w:hAnsi="Times New Roman" w:cs="Times New Roman"/>
          <w:sz w:val="24"/>
          <w:szCs w:val="24"/>
          <w14:ligatures w14:val="none"/>
        </w:rPr>
      </w:pPr>
      <w:r w:rsidRPr="001A19ED">
        <w:rPr>
          <w:rFonts w:ascii="Times New Roman" w:eastAsia="Calibri" w:hAnsi="Times New Roman" w:cs="Times New Roman"/>
          <w:sz w:val="24"/>
          <w:szCs w:val="24"/>
          <w14:ligatures w14:val="none"/>
        </w:rPr>
        <w:t xml:space="preserve">3. Could you describe </w:t>
      </w:r>
      <w:r w:rsidR="0055035D" w:rsidRPr="001A19ED">
        <w:rPr>
          <w:rFonts w:ascii="Times New Roman" w:eastAsia="Calibri" w:hAnsi="Times New Roman" w:cs="Times New Roman"/>
          <w:sz w:val="24"/>
          <w:szCs w:val="24"/>
          <w14:ligatures w14:val="none"/>
        </w:rPr>
        <w:t>any patterns</w:t>
      </w:r>
      <w:r w:rsidRPr="001A19ED">
        <w:rPr>
          <w:rFonts w:ascii="Times New Roman" w:eastAsia="Calibri" w:hAnsi="Times New Roman" w:cs="Times New Roman"/>
          <w:sz w:val="24"/>
          <w:szCs w:val="24"/>
          <w14:ligatures w14:val="none"/>
        </w:rPr>
        <w:t xml:space="preserve"> or </w:t>
      </w:r>
      <w:r w:rsidR="0055035D" w:rsidRPr="001A19ED">
        <w:rPr>
          <w:rFonts w:ascii="Times New Roman" w:eastAsia="Calibri" w:hAnsi="Times New Roman" w:cs="Times New Roman"/>
          <w:sz w:val="24"/>
          <w:szCs w:val="24"/>
          <w14:ligatures w14:val="none"/>
        </w:rPr>
        <w:t>trends you’ve</w:t>
      </w:r>
      <w:r w:rsidRPr="001A19ED">
        <w:rPr>
          <w:rFonts w:ascii="Times New Roman" w:eastAsia="Calibri" w:hAnsi="Times New Roman" w:cs="Times New Roman"/>
          <w:sz w:val="24"/>
          <w:szCs w:val="24"/>
          <w14:ligatures w14:val="none"/>
        </w:rPr>
        <w:t xml:space="preserve"> observed in irregular emigration from Pakistan to European countries over the years?</w:t>
      </w:r>
    </w:p>
    <w:p w14:paraId="5A2C2C20" w14:textId="77777777" w:rsidR="002E3A1F" w:rsidRPr="001A19ED" w:rsidRDefault="00E854CA" w:rsidP="001A19ED">
      <w:pPr>
        <w:spacing w:line="480" w:lineRule="auto"/>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 xml:space="preserve">4. </w:t>
      </w:r>
      <w:r w:rsidR="006E0C8B">
        <w:rPr>
          <w:rFonts w:ascii="Times New Roman" w:eastAsia="Calibri" w:hAnsi="Times New Roman" w:cs="Times New Roman"/>
          <w:sz w:val="24"/>
          <w:szCs w:val="24"/>
          <w14:ligatures w14:val="none"/>
        </w:rPr>
        <w:t>What are the major</w:t>
      </w:r>
      <w:r w:rsidR="0055035D">
        <w:rPr>
          <w:rFonts w:ascii="Times New Roman" w:eastAsia="Calibri" w:hAnsi="Times New Roman" w:cs="Times New Roman"/>
          <w:sz w:val="24"/>
          <w:szCs w:val="24"/>
          <w14:ligatures w14:val="none"/>
        </w:rPr>
        <w:t xml:space="preserve"> </w:t>
      </w:r>
      <w:r w:rsidR="00923E45">
        <w:rPr>
          <w:rFonts w:ascii="Times New Roman" w:eastAsia="Calibri" w:hAnsi="Times New Roman" w:cs="Times New Roman"/>
          <w:sz w:val="24"/>
          <w:szCs w:val="24"/>
          <w14:ligatures w14:val="none"/>
        </w:rPr>
        <w:t>key</w:t>
      </w:r>
      <w:r w:rsidR="0055035D">
        <w:rPr>
          <w:rFonts w:ascii="Times New Roman" w:eastAsia="Calibri" w:hAnsi="Times New Roman" w:cs="Times New Roman"/>
          <w:sz w:val="24"/>
          <w:szCs w:val="24"/>
          <w14:ligatures w14:val="none"/>
        </w:rPr>
        <w:t xml:space="preserve"> </w:t>
      </w:r>
      <w:r w:rsidR="00173C76">
        <w:rPr>
          <w:rFonts w:ascii="Times New Roman" w:eastAsia="Calibri" w:hAnsi="Times New Roman" w:cs="Times New Roman"/>
          <w:sz w:val="24"/>
          <w:szCs w:val="24"/>
          <w14:ligatures w14:val="none"/>
        </w:rPr>
        <w:t>demographic</w:t>
      </w:r>
      <w:r w:rsidR="000E69C4">
        <w:rPr>
          <w:rFonts w:ascii="Times New Roman" w:eastAsia="Calibri" w:hAnsi="Times New Roman" w:cs="Times New Roman"/>
          <w:sz w:val="24"/>
          <w:szCs w:val="24"/>
          <w14:ligatures w14:val="none"/>
        </w:rPr>
        <w:t xml:space="preserve"> differences between irregular and regular migrants</w:t>
      </w:r>
      <w:r w:rsidR="00682101">
        <w:rPr>
          <w:rFonts w:ascii="Times New Roman" w:eastAsia="Calibri" w:hAnsi="Times New Roman" w:cs="Times New Roman"/>
          <w:sz w:val="24"/>
          <w:szCs w:val="24"/>
          <w14:ligatures w14:val="none"/>
        </w:rPr>
        <w:t xml:space="preserve">? </w:t>
      </w:r>
    </w:p>
    <w:p w14:paraId="6BA5BC49" w14:textId="77777777" w:rsidR="001A19ED" w:rsidRPr="00AE3A6D" w:rsidRDefault="00E854CA" w:rsidP="001A19ED">
      <w:pPr>
        <w:spacing w:line="480" w:lineRule="auto"/>
        <w:rPr>
          <w:rFonts w:ascii="Times New Roman" w:eastAsia="Calibri" w:hAnsi="Times New Roman" w:cs="Times New Roman"/>
          <w:b/>
          <w:bCs/>
          <w:sz w:val="24"/>
          <w:szCs w:val="24"/>
          <w14:ligatures w14:val="none"/>
        </w:rPr>
      </w:pPr>
      <w:r w:rsidRPr="00AE3A6D">
        <w:rPr>
          <w:rFonts w:ascii="Times New Roman" w:eastAsia="Calibri" w:hAnsi="Times New Roman" w:cs="Times New Roman"/>
          <w:b/>
          <w:bCs/>
          <w:sz w:val="24"/>
          <w:szCs w:val="24"/>
          <w14:ligatures w14:val="none"/>
        </w:rPr>
        <w:t>Section 2: Risks and Challenges</w:t>
      </w:r>
    </w:p>
    <w:p w14:paraId="5035359A" w14:textId="77777777" w:rsidR="001A19ED" w:rsidRPr="001A19ED" w:rsidRDefault="00E854CA" w:rsidP="001A19ED">
      <w:pPr>
        <w:spacing w:line="480" w:lineRule="auto"/>
        <w:rPr>
          <w:rFonts w:ascii="Times New Roman" w:eastAsia="Calibri" w:hAnsi="Times New Roman" w:cs="Times New Roman"/>
          <w:sz w:val="24"/>
          <w:szCs w:val="24"/>
          <w14:ligatures w14:val="none"/>
        </w:rPr>
      </w:pPr>
      <w:r w:rsidRPr="001A19ED">
        <w:rPr>
          <w:rFonts w:ascii="Times New Roman" w:eastAsia="Calibri" w:hAnsi="Times New Roman" w:cs="Times New Roman"/>
          <w:sz w:val="24"/>
          <w:szCs w:val="24"/>
          <w14:ligatures w14:val="none"/>
        </w:rPr>
        <w:t>4. What are the most significant risks and challenges</w:t>
      </w:r>
      <w:r w:rsidR="00696E51">
        <w:rPr>
          <w:rFonts w:ascii="Times New Roman" w:eastAsia="Calibri" w:hAnsi="Times New Roman" w:cs="Times New Roman"/>
          <w:sz w:val="24"/>
          <w:szCs w:val="24"/>
          <w14:ligatures w14:val="none"/>
        </w:rPr>
        <w:t xml:space="preserve"> </w:t>
      </w:r>
      <w:r w:rsidRPr="001A19ED">
        <w:rPr>
          <w:rFonts w:ascii="Times New Roman" w:eastAsia="Calibri" w:hAnsi="Times New Roman" w:cs="Times New Roman"/>
          <w:sz w:val="24"/>
          <w:szCs w:val="24"/>
          <w14:ligatures w14:val="none"/>
        </w:rPr>
        <w:t>faced by individuals who choose irregular emigration as a means to reach European countries?</w:t>
      </w:r>
    </w:p>
    <w:p w14:paraId="2456432B" w14:textId="77777777" w:rsidR="001A19ED" w:rsidRPr="001A19ED" w:rsidRDefault="00E854CA" w:rsidP="001A19ED">
      <w:pPr>
        <w:spacing w:line="480" w:lineRule="auto"/>
        <w:rPr>
          <w:rFonts w:ascii="Times New Roman" w:eastAsia="Calibri" w:hAnsi="Times New Roman" w:cs="Times New Roman"/>
          <w:sz w:val="24"/>
          <w:szCs w:val="24"/>
          <w14:ligatures w14:val="none"/>
        </w:rPr>
      </w:pPr>
      <w:r w:rsidRPr="001A19ED">
        <w:rPr>
          <w:rFonts w:ascii="Times New Roman" w:eastAsia="Calibri" w:hAnsi="Times New Roman" w:cs="Times New Roman"/>
          <w:sz w:val="24"/>
          <w:szCs w:val="24"/>
          <w14:ligatures w14:val="none"/>
        </w:rPr>
        <w:t xml:space="preserve">5. How do these </w:t>
      </w:r>
      <w:r w:rsidRPr="001A19ED">
        <w:rPr>
          <w:rFonts w:ascii="Times New Roman" w:eastAsia="Calibri" w:hAnsi="Times New Roman" w:cs="Times New Roman"/>
          <w:sz w:val="24"/>
          <w:szCs w:val="24"/>
          <w14:ligatures w14:val="none"/>
        </w:rPr>
        <w:t>risks and challenges differ for various categories of emigrants (e.g., economic migrants, refugees, students)?</w:t>
      </w:r>
    </w:p>
    <w:p w14:paraId="1C5B8384" w14:textId="77777777" w:rsidR="001A19ED" w:rsidRPr="00AE3A6D" w:rsidRDefault="00E854CA" w:rsidP="001A19ED">
      <w:pPr>
        <w:spacing w:line="480" w:lineRule="auto"/>
        <w:rPr>
          <w:rFonts w:ascii="Times New Roman" w:eastAsia="Calibri" w:hAnsi="Times New Roman" w:cs="Times New Roman"/>
          <w:b/>
          <w:bCs/>
          <w:sz w:val="24"/>
          <w:szCs w:val="24"/>
          <w14:ligatures w14:val="none"/>
        </w:rPr>
      </w:pPr>
      <w:r w:rsidRPr="00AE3A6D">
        <w:rPr>
          <w:rFonts w:ascii="Times New Roman" w:eastAsia="Calibri" w:hAnsi="Times New Roman" w:cs="Times New Roman"/>
          <w:b/>
          <w:bCs/>
          <w:sz w:val="24"/>
          <w:szCs w:val="24"/>
          <w14:ligatures w14:val="none"/>
        </w:rPr>
        <w:t>Section 3: Legal Framework and Implementation</w:t>
      </w:r>
    </w:p>
    <w:p w14:paraId="7DD12FF2" w14:textId="77777777" w:rsidR="001A19ED" w:rsidRPr="001A19ED" w:rsidRDefault="00E854CA" w:rsidP="001A19ED">
      <w:pPr>
        <w:spacing w:line="480" w:lineRule="auto"/>
        <w:rPr>
          <w:rFonts w:ascii="Times New Roman" w:eastAsia="Calibri" w:hAnsi="Times New Roman" w:cs="Times New Roman"/>
          <w:sz w:val="24"/>
          <w:szCs w:val="24"/>
          <w14:ligatures w14:val="none"/>
        </w:rPr>
      </w:pPr>
      <w:r w:rsidRPr="001A19ED">
        <w:rPr>
          <w:rFonts w:ascii="Times New Roman" w:eastAsia="Calibri" w:hAnsi="Times New Roman" w:cs="Times New Roman"/>
          <w:sz w:val="24"/>
          <w:szCs w:val="24"/>
          <w14:ligatures w14:val="none"/>
        </w:rPr>
        <w:t>6. In your experience, are there gaps or discrepancies between the legal frameworks governing immig</w:t>
      </w:r>
      <w:r w:rsidRPr="001A19ED">
        <w:rPr>
          <w:rFonts w:ascii="Times New Roman" w:eastAsia="Calibri" w:hAnsi="Times New Roman" w:cs="Times New Roman"/>
          <w:sz w:val="24"/>
          <w:szCs w:val="24"/>
          <w14:ligatures w14:val="none"/>
        </w:rPr>
        <w:t>ration and the practical implementation of immigration policies in Pakistan?</w:t>
      </w:r>
    </w:p>
    <w:p w14:paraId="5D2964AD" w14:textId="77777777" w:rsidR="001A19ED" w:rsidRPr="001A19ED" w:rsidRDefault="00E854CA" w:rsidP="001A19ED">
      <w:pPr>
        <w:spacing w:line="480" w:lineRule="auto"/>
        <w:rPr>
          <w:rFonts w:ascii="Times New Roman" w:eastAsia="Calibri" w:hAnsi="Times New Roman" w:cs="Times New Roman"/>
          <w:sz w:val="24"/>
          <w:szCs w:val="24"/>
          <w14:ligatures w14:val="none"/>
        </w:rPr>
      </w:pPr>
      <w:r w:rsidRPr="001A19ED">
        <w:rPr>
          <w:rFonts w:ascii="Times New Roman" w:eastAsia="Calibri" w:hAnsi="Times New Roman" w:cs="Times New Roman"/>
          <w:sz w:val="24"/>
          <w:szCs w:val="24"/>
          <w14:ligatures w14:val="none"/>
        </w:rPr>
        <w:t xml:space="preserve">   - If yes, could you provide specific instances or examples?</w:t>
      </w:r>
    </w:p>
    <w:p w14:paraId="1808342A" w14:textId="77777777" w:rsidR="001A19ED" w:rsidRPr="001A19ED" w:rsidRDefault="00E854CA" w:rsidP="001A19ED">
      <w:pPr>
        <w:spacing w:line="480" w:lineRule="auto"/>
        <w:rPr>
          <w:rFonts w:ascii="Times New Roman" w:eastAsia="Calibri" w:hAnsi="Times New Roman" w:cs="Times New Roman"/>
          <w:sz w:val="24"/>
          <w:szCs w:val="24"/>
          <w14:ligatures w14:val="none"/>
        </w:rPr>
      </w:pPr>
      <w:r w:rsidRPr="001A19ED">
        <w:rPr>
          <w:rFonts w:ascii="Times New Roman" w:eastAsia="Calibri" w:hAnsi="Times New Roman" w:cs="Times New Roman"/>
          <w:sz w:val="24"/>
          <w:szCs w:val="24"/>
          <w14:ligatures w14:val="none"/>
        </w:rPr>
        <w:t>7. How do these gaps between law and practice affect the experiences of irregular emigrants and the efficacy of immi</w:t>
      </w:r>
      <w:r w:rsidRPr="001A19ED">
        <w:rPr>
          <w:rFonts w:ascii="Times New Roman" w:eastAsia="Calibri" w:hAnsi="Times New Roman" w:cs="Times New Roman"/>
          <w:sz w:val="24"/>
          <w:szCs w:val="24"/>
          <w14:ligatures w14:val="none"/>
        </w:rPr>
        <w:t>gration policies?</w:t>
      </w:r>
    </w:p>
    <w:p w14:paraId="0DC5F7A4" w14:textId="77777777" w:rsidR="001A19ED" w:rsidRPr="001A19ED" w:rsidRDefault="001A19ED" w:rsidP="001A19ED">
      <w:pPr>
        <w:spacing w:line="480" w:lineRule="auto"/>
        <w:rPr>
          <w:rFonts w:ascii="Times New Roman" w:eastAsia="Calibri" w:hAnsi="Times New Roman" w:cs="Times New Roman"/>
          <w:sz w:val="24"/>
          <w:szCs w:val="24"/>
          <w14:ligatures w14:val="none"/>
        </w:rPr>
      </w:pPr>
    </w:p>
    <w:p w14:paraId="7EBA13E2" w14:textId="77777777" w:rsidR="001A19ED" w:rsidRPr="00AC7EE7" w:rsidRDefault="00E854CA" w:rsidP="001A19ED">
      <w:pPr>
        <w:spacing w:line="480" w:lineRule="auto"/>
        <w:rPr>
          <w:rFonts w:ascii="Times New Roman" w:eastAsia="Calibri" w:hAnsi="Times New Roman" w:cs="Times New Roman"/>
          <w:b/>
          <w:bCs/>
          <w:sz w:val="24"/>
          <w:szCs w:val="24"/>
          <w14:ligatures w14:val="none"/>
        </w:rPr>
      </w:pPr>
      <w:r w:rsidRPr="00AC7EE7">
        <w:rPr>
          <w:rFonts w:ascii="Times New Roman" w:eastAsia="Calibri" w:hAnsi="Times New Roman" w:cs="Times New Roman"/>
          <w:b/>
          <w:bCs/>
          <w:sz w:val="24"/>
          <w:szCs w:val="24"/>
          <w14:ligatures w14:val="none"/>
        </w:rPr>
        <w:t>Section 4: Stakeholder Narratives</w:t>
      </w:r>
    </w:p>
    <w:p w14:paraId="4399C5FA" w14:textId="77777777" w:rsidR="001A19ED" w:rsidRPr="001A19ED" w:rsidRDefault="00E854CA" w:rsidP="001A19ED">
      <w:pPr>
        <w:spacing w:line="480" w:lineRule="auto"/>
        <w:rPr>
          <w:rFonts w:ascii="Times New Roman" w:eastAsia="Calibri" w:hAnsi="Times New Roman" w:cs="Times New Roman"/>
          <w:sz w:val="24"/>
          <w:szCs w:val="24"/>
          <w14:ligatures w14:val="none"/>
        </w:rPr>
      </w:pPr>
      <w:r w:rsidRPr="001A19ED">
        <w:rPr>
          <w:rFonts w:ascii="Times New Roman" w:eastAsia="Calibri" w:hAnsi="Times New Roman" w:cs="Times New Roman"/>
          <w:sz w:val="24"/>
          <w:szCs w:val="24"/>
          <w14:ligatures w14:val="none"/>
        </w:rPr>
        <w:t xml:space="preserve">8. In your role, have you encountered narratives or </w:t>
      </w:r>
      <w:r w:rsidR="0055035D" w:rsidRPr="001A19ED">
        <w:rPr>
          <w:rFonts w:ascii="Times New Roman" w:eastAsia="Calibri" w:hAnsi="Times New Roman" w:cs="Times New Roman"/>
          <w:sz w:val="24"/>
          <w:szCs w:val="24"/>
          <w14:ligatures w14:val="none"/>
        </w:rPr>
        <w:t>perspectives from</w:t>
      </w:r>
      <w:r w:rsidRPr="001A19ED">
        <w:rPr>
          <w:rFonts w:ascii="Times New Roman" w:eastAsia="Calibri" w:hAnsi="Times New Roman" w:cs="Times New Roman"/>
          <w:sz w:val="24"/>
          <w:szCs w:val="24"/>
          <w14:ligatures w14:val="none"/>
        </w:rPr>
        <w:t xml:space="preserve"> stakeholders like the Federal Investigation Agency (FIA), registered immigration consultants, NGOs, or legal practitioners regarding </w:t>
      </w:r>
      <w:r w:rsidRPr="001A19ED">
        <w:rPr>
          <w:rFonts w:ascii="Times New Roman" w:eastAsia="Calibri" w:hAnsi="Times New Roman" w:cs="Times New Roman"/>
          <w:sz w:val="24"/>
          <w:szCs w:val="24"/>
          <w14:ligatures w14:val="none"/>
        </w:rPr>
        <w:t xml:space="preserve">irregular emigration? </w:t>
      </w:r>
    </w:p>
    <w:p w14:paraId="7D4CF1D7" w14:textId="77777777" w:rsidR="001A19ED" w:rsidRPr="001A19ED" w:rsidRDefault="00E854CA" w:rsidP="001A19ED">
      <w:pPr>
        <w:spacing w:line="480" w:lineRule="auto"/>
        <w:rPr>
          <w:rFonts w:ascii="Times New Roman" w:eastAsia="Calibri" w:hAnsi="Times New Roman" w:cs="Times New Roman"/>
          <w:sz w:val="24"/>
          <w:szCs w:val="24"/>
          <w14:ligatures w14:val="none"/>
        </w:rPr>
      </w:pPr>
      <w:r w:rsidRPr="001A19ED">
        <w:rPr>
          <w:rFonts w:ascii="Times New Roman" w:eastAsia="Calibri" w:hAnsi="Times New Roman" w:cs="Times New Roman"/>
          <w:sz w:val="24"/>
          <w:szCs w:val="24"/>
          <w14:ligatures w14:val="none"/>
        </w:rPr>
        <w:t>9. How do these stakeholder narratives align with or diverge from the experiences and motivations of individuals involved in irregular emigration?</w:t>
      </w:r>
    </w:p>
    <w:p w14:paraId="0BE6C623" w14:textId="77777777" w:rsidR="001A19ED" w:rsidRPr="00AC7EE7" w:rsidRDefault="00E854CA" w:rsidP="001A19ED">
      <w:pPr>
        <w:spacing w:line="480" w:lineRule="auto"/>
        <w:rPr>
          <w:rFonts w:ascii="Times New Roman" w:eastAsia="Calibri" w:hAnsi="Times New Roman" w:cs="Times New Roman"/>
          <w:b/>
          <w:bCs/>
          <w:sz w:val="24"/>
          <w:szCs w:val="24"/>
          <w14:ligatures w14:val="none"/>
        </w:rPr>
      </w:pPr>
      <w:r w:rsidRPr="00AC7EE7">
        <w:rPr>
          <w:rFonts w:ascii="Times New Roman" w:eastAsia="Calibri" w:hAnsi="Times New Roman" w:cs="Times New Roman"/>
          <w:b/>
          <w:bCs/>
          <w:sz w:val="24"/>
          <w:szCs w:val="24"/>
          <w14:ligatures w14:val="none"/>
        </w:rPr>
        <w:t>Section 5: Role of Your Organization/Agency</w:t>
      </w:r>
    </w:p>
    <w:p w14:paraId="2F4BD81A" w14:textId="77777777" w:rsidR="001A19ED" w:rsidRPr="001A19ED" w:rsidRDefault="00E854CA" w:rsidP="001A19ED">
      <w:pPr>
        <w:spacing w:line="480" w:lineRule="auto"/>
        <w:rPr>
          <w:rFonts w:ascii="Times New Roman" w:eastAsia="Calibri" w:hAnsi="Times New Roman" w:cs="Times New Roman"/>
          <w:sz w:val="24"/>
          <w:szCs w:val="24"/>
          <w14:ligatures w14:val="none"/>
        </w:rPr>
      </w:pPr>
      <w:r w:rsidRPr="001A19ED">
        <w:rPr>
          <w:rFonts w:ascii="Times New Roman" w:eastAsia="Calibri" w:hAnsi="Times New Roman" w:cs="Times New Roman"/>
          <w:sz w:val="24"/>
          <w:szCs w:val="24"/>
          <w14:ligatures w14:val="none"/>
        </w:rPr>
        <w:t>10. From your standpoint, what should your</w:t>
      </w:r>
      <w:r w:rsidRPr="001A19ED">
        <w:rPr>
          <w:rFonts w:ascii="Times New Roman" w:eastAsia="Calibri" w:hAnsi="Times New Roman" w:cs="Times New Roman"/>
          <w:sz w:val="24"/>
          <w:szCs w:val="24"/>
          <w14:ligatures w14:val="none"/>
        </w:rPr>
        <w:t xml:space="preserve"> organization/agency's role be in addressing the challenges and issues posed by irregular emigration from Pakistan to European countries?</w:t>
      </w:r>
    </w:p>
    <w:p w14:paraId="0BAE1771" w14:textId="77777777" w:rsidR="001B7E98" w:rsidRDefault="00E854CA" w:rsidP="001A19ED">
      <w:pPr>
        <w:spacing w:line="480" w:lineRule="auto"/>
        <w:rPr>
          <w:rFonts w:ascii="Times New Roman" w:eastAsia="Calibri" w:hAnsi="Times New Roman" w:cs="Times New Roman"/>
          <w:sz w:val="24"/>
          <w:szCs w:val="24"/>
          <w14:ligatures w14:val="none"/>
        </w:rPr>
      </w:pPr>
      <w:r w:rsidRPr="001A19ED">
        <w:rPr>
          <w:rFonts w:ascii="Times New Roman" w:eastAsia="Calibri" w:hAnsi="Times New Roman" w:cs="Times New Roman"/>
          <w:sz w:val="24"/>
          <w:szCs w:val="24"/>
          <w14:ligatures w14:val="none"/>
        </w:rPr>
        <w:t>11. Are there specific initiatives or recommendations you would propose to address the complexities surrounding irregu</w:t>
      </w:r>
      <w:r w:rsidRPr="001A19ED">
        <w:rPr>
          <w:rFonts w:ascii="Times New Roman" w:eastAsia="Calibri" w:hAnsi="Times New Roman" w:cs="Times New Roman"/>
          <w:sz w:val="24"/>
          <w:szCs w:val="24"/>
          <w14:ligatures w14:val="none"/>
        </w:rPr>
        <w:t>lar emigration?</w:t>
      </w:r>
    </w:p>
    <w:p w14:paraId="30C61428" w14:textId="77777777" w:rsidR="00AD2693" w:rsidRDefault="00AD2693" w:rsidP="001A19ED">
      <w:pPr>
        <w:spacing w:line="480" w:lineRule="auto"/>
        <w:rPr>
          <w:rFonts w:ascii="Times New Roman" w:eastAsia="Calibri" w:hAnsi="Times New Roman" w:cs="Times New Roman"/>
          <w:sz w:val="24"/>
          <w:szCs w:val="24"/>
          <w14:ligatures w14:val="none"/>
        </w:rPr>
      </w:pPr>
    </w:p>
    <w:p w14:paraId="3A000EA9" w14:textId="77777777" w:rsidR="00AD2693" w:rsidRDefault="00AD2693" w:rsidP="001A19ED">
      <w:pPr>
        <w:spacing w:line="480" w:lineRule="auto"/>
        <w:rPr>
          <w:rFonts w:ascii="Times New Roman" w:eastAsia="Calibri" w:hAnsi="Times New Roman" w:cs="Times New Roman"/>
          <w:sz w:val="24"/>
          <w:szCs w:val="24"/>
          <w14:ligatures w14:val="none"/>
        </w:rPr>
      </w:pPr>
    </w:p>
    <w:p w14:paraId="2F3F31DA" w14:textId="77777777" w:rsidR="00AD2693" w:rsidRDefault="00AD2693" w:rsidP="001A19ED">
      <w:pPr>
        <w:spacing w:line="480" w:lineRule="auto"/>
        <w:rPr>
          <w:rFonts w:ascii="Times New Roman" w:eastAsia="Calibri" w:hAnsi="Times New Roman" w:cs="Times New Roman"/>
          <w:sz w:val="24"/>
          <w:szCs w:val="24"/>
          <w14:ligatures w14:val="none"/>
        </w:rPr>
      </w:pPr>
    </w:p>
    <w:p w14:paraId="26684479" w14:textId="77777777" w:rsidR="00AD2693" w:rsidRDefault="00AD2693" w:rsidP="001A19ED">
      <w:pPr>
        <w:spacing w:line="480" w:lineRule="auto"/>
        <w:rPr>
          <w:rFonts w:ascii="Times New Roman" w:eastAsia="Calibri" w:hAnsi="Times New Roman" w:cs="Times New Roman"/>
          <w:sz w:val="24"/>
          <w:szCs w:val="24"/>
          <w14:ligatures w14:val="none"/>
        </w:rPr>
      </w:pPr>
    </w:p>
    <w:p w14:paraId="0917AC5A" w14:textId="77777777" w:rsidR="00AD2693" w:rsidRDefault="00AD2693" w:rsidP="001A19ED">
      <w:pPr>
        <w:spacing w:line="480" w:lineRule="auto"/>
        <w:rPr>
          <w:rFonts w:ascii="Times New Roman" w:eastAsia="Calibri" w:hAnsi="Times New Roman" w:cs="Times New Roman"/>
          <w:sz w:val="24"/>
          <w:szCs w:val="24"/>
          <w14:ligatures w14:val="none"/>
        </w:rPr>
      </w:pPr>
    </w:p>
    <w:p w14:paraId="6C3BBCBA" w14:textId="77777777" w:rsidR="00AD2693" w:rsidRDefault="00AD2693" w:rsidP="001A19ED">
      <w:pPr>
        <w:spacing w:line="480" w:lineRule="auto"/>
        <w:rPr>
          <w:rFonts w:ascii="Times New Roman" w:eastAsia="Calibri" w:hAnsi="Times New Roman" w:cs="Times New Roman"/>
          <w:sz w:val="24"/>
          <w:szCs w:val="24"/>
          <w14:ligatures w14:val="none"/>
        </w:rPr>
      </w:pPr>
    </w:p>
    <w:p w14:paraId="4AC42913" w14:textId="77777777" w:rsidR="00696E51" w:rsidRDefault="00696E51" w:rsidP="001B7E98">
      <w:pPr>
        <w:spacing w:line="480" w:lineRule="auto"/>
        <w:rPr>
          <w:rFonts w:ascii="Times New Roman" w:eastAsia="Calibri" w:hAnsi="Times New Roman" w:cs="Times New Roman"/>
          <w:b/>
          <w:bCs/>
          <w:sz w:val="24"/>
          <w:szCs w:val="24"/>
          <w14:ligatures w14:val="none"/>
        </w:rPr>
      </w:pPr>
    </w:p>
    <w:p w14:paraId="63021524" w14:textId="6969597B" w:rsidR="001B7E98" w:rsidRPr="00A27E04" w:rsidRDefault="00E854CA" w:rsidP="001B7E98">
      <w:pPr>
        <w:spacing w:line="480" w:lineRule="auto"/>
        <w:rPr>
          <w:rFonts w:ascii="Times New Roman" w:eastAsia="Calibri" w:hAnsi="Times New Roman" w:cs="Times New Roman"/>
          <w:b/>
          <w:bCs/>
          <w:sz w:val="24"/>
          <w:szCs w:val="24"/>
          <w14:ligatures w14:val="none"/>
        </w:rPr>
      </w:pPr>
      <w:r>
        <w:rPr>
          <w:rFonts w:ascii="Times New Roman" w:eastAsia="Calibri" w:hAnsi="Times New Roman" w:cs="Times New Roman"/>
          <w:b/>
          <w:bCs/>
          <w:sz w:val="24"/>
          <w:szCs w:val="24"/>
          <w14:ligatures w14:val="none"/>
        </w:rPr>
        <w:lastRenderedPageBreak/>
        <w:t>Appendi</w:t>
      </w:r>
      <w:r w:rsidR="00DC43FF">
        <w:rPr>
          <w:rFonts w:ascii="Times New Roman" w:eastAsia="Calibri" w:hAnsi="Times New Roman" w:cs="Times New Roman"/>
          <w:b/>
          <w:bCs/>
          <w:sz w:val="24"/>
          <w:szCs w:val="24"/>
          <w14:ligatures w14:val="none"/>
        </w:rPr>
        <w:t>x</w:t>
      </w:r>
      <w:r>
        <w:rPr>
          <w:rFonts w:ascii="Times New Roman" w:eastAsia="Calibri" w:hAnsi="Times New Roman" w:cs="Times New Roman"/>
          <w:b/>
          <w:bCs/>
          <w:sz w:val="24"/>
          <w:szCs w:val="24"/>
          <w14:ligatures w14:val="none"/>
        </w:rPr>
        <w:t xml:space="preserve"> B</w:t>
      </w:r>
      <w:r w:rsidR="00A27E04">
        <w:rPr>
          <w:rFonts w:ascii="Times New Roman" w:eastAsia="Calibri" w:hAnsi="Times New Roman" w:cs="Times New Roman"/>
          <w:b/>
          <w:bCs/>
          <w:sz w:val="24"/>
          <w:szCs w:val="24"/>
          <w14:ligatures w14:val="none"/>
        </w:rPr>
        <w:t xml:space="preserve">: </w:t>
      </w:r>
      <w:r w:rsidRPr="00A27E04">
        <w:rPr>
          <w:rFonts w:ascii="Times New Roman" w:eastAsia="Calibri" w:hAnsi="Times New Roman" w:cs="Times New Roman"/>
          <w:b/>
          <w:bCs/>
          <w:sz w:val="24"/>
          <w:szCs w:val="24"/>
          <w14:ligatures w14:val="none"/>
        </w:rPr>
        <w:t>Timeline and Budget</w:t>
      </w:r>
      <w:r w:rsidRPr="00912489">
        <w:rPr>
          <w:rFonts w:ascii="Times New Roman" w:eastAsia="Calibri" w:hAnsi="Times New Roman" w:cs="Times New Roman"/>
          <w:b/>
          <w:bCs/>
          <w:i/>
          <w:iCs/>
          <w:sz w:val="24"/>
          <w:szCs w:val="24"/>
          <w14:ligatures w14:val="none"/>
        </w:rPr>
        <w:t xml:space="preserve"> </w:t>
      </w:r>
    </w:p>
    <w:p w14:paraId="61F1E90F" w14:textId="099AC4B7" w:rsidR="001B7E98" w:rsidRDefault="00E854CA" w:rsidP="001B7E98">
      <w:pPr>
        <w:spacing w:line="480" w:lineRule="auto"/>
        <w:jc w:val="both"/>
        <w:rPr>
          <w:rFonts w:ascii="Times New Roman" w:eastAsia="Calibri" w:hAnsi="Times New Roman" w:cs="Times New Roman"/>
          <w:b/>
          <w:bCs/>
          <w:sz w:val="24"/>
          <w:szCs w:val="24"/>
          <w14:ligatures w14:val="none"/>
        </w:rPr>
      </w:pPr>
      <w:r w:rsidRPr="00E971EC">
        <w:rPr>
          <w:rFonts w:ascii="Times New Roman" w:eastAsia="Calibri" w:hAnsi="Times New Roman" w:cs="Times New Roman"/>
          <w:b/>
          <w:bCs/>
          <w:sz w:val="24"/>
          <w:szCs w:val="24"/>
          <w14:ligatures w14:val="none"/>
        </w:rPr>
        <w:t>Timeline</w:t>
      </w:r>
    </w:p>
    <w:p w14:paraId="1886BC45" w14:textId="77777777" w:rsidR="001B7E98" w:rsidRPr="00912489" w:rsidRDefault="00E854CA" w:rsidP="001B7E98">
      <w:pPr>
        <w:spacing w:line="480" w:lineRule="auto"/>
        <w:jc w:val="both"/>
        <w:rPr>
          <w:rFonts w:ascii="Times New Roman" w:eastAsia="Calibri" w:hAnsi="Times New Roman" w:cs="Times New Roman"/>
          <w:sz w:val="24"/>
          <w:szCs w:val="24"/>
          <w14:ligatures w14:val="none"/>
        </w:rPr>
      </w:pPr>
      <w:r w:rsidRPr="00912489">
        <w:rPr>
          <w:rFonts w:ascii="Times New Roman" w:eastAsia="Calibri" w:hAnsi="Times New Roman" w:cs="Times New Roman"/>
          <w:sz w:val="24"/>
          <w:szCs w:val="24"/>
          <w14:ligatures w14:val="none"/>
        </w:rPr>
        <w:t>The following</w:t>
      </w:r>
      <w:r>
        <w:rPr>
          <w:rFonts w:ascii="Times New Roman" w:eastAsia="Calibri" w:hAnsi="Times New Roman" w:cs="Times New Roman"/>
          <w:sz w:val="24"/>
          <w:szCs w:val="24"/>
          <w14:ligatures w14:val="none"/>
        </w:rPr>
        <w:t xml:space="preserve"> </w:t>
      </w:r>
      <w:r w:rsidR="0055035D">
        <w:rPr>
          <w:rFonts w:ascii="Times New Roman" w:eastAsia="Calibri" w:hAnsi="Times New Roman" w:cs="Times New Roman"/>
          <w:sz w:val="24"/>
          <w:szCs w:val="24"/>
          <w14:ligatures w14:val="none"/>
        </w:rPr>
        <w:t>given</w:t>
      </w:r>
      <w:r>
        <w:rPr>
          <w:rFonts w:ascii="Times New Roman" w:eastAsia="Calibri" w:hAnsi="Times New Roman" w:cs="Times New Roman"/>
          <w:sz w:val="24"/>
          <w:szCs w:val="24"/>
          <w14:ligatures w14:val="none"/>
        </w:rPr>
        <w:t xml:space="preserve"> timeline </w:t>
      </w:r>
      <w:r w:rsidR="0055035D">
        <w:rPr>
          <w:rFonts w:ascii="Times New Roman" w:eastAsia="Calibri" w:hAnsi="Times New Roman" w:cs="Times New Roman"/>
          <w:sz w:val="24"/>
          <w:szCs w:val="24"/>
          <w14:ligatures w14:val="none"/>
        </w:rPr>
        <w:t>was</w:t>
      </w:r>
      <w:r>
        <w:rPr>
          <w:rFonts w:ascii="Times New Roman" w:eastAsia="Calibri" w:hAnsi="Times New Roman" w:cs="Times New Roman"/>
          <w:sz w:val="24"/>
          <w:szCs w:val="24"/>
          <w14:ligatures w14:val="none"/>
        </w:rPr>
        <w:t xml:space="preserve"> strictly adhered to complete the work in time. </w:t>
      </w:r>
    </w:p>
    <w:tbl>
      <w:tblPr>
        <w:tblpPr w:leftFromText="180" w:rightFromText="180" w:vertAnchor="text" w:horzAnchor="margin" w:tblpY="152"/>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1517"/>
        <w:gridCol w:w="5575"/>
      </w:tblGrid>
      <w:tr w:rsidR="002C54AB" w14:paraId="082EB827" w14:textId="77777777" w:rsidTr="008F5082">
        <w:trPr>
          <w:trHeight w:val="235"/>
        </w:trPr>
        <w:tc>
          <w:tcPr>
            <w:tcW w:w="2078" w:type="dxa"/>
            <w:tcBorders>
              <w:bottom w:val="single" w:sz="8" w:space="0" w:color="000000"/>
            </w:tcBorders>
            <w:shd w:val="clear" w:color="auto" w:fill="D9E2F3"/>
          </w:tcPr>
          <w:p w14:paraId="03F1520D" w14:textId="77777777" w:rsidR="001B7E98" w:rsidRPr="009A5D8B" w:rsidRDefault="00E854CA" w:rsidP="008F5082">
            <w:pPr>
              <w:widowControl w:val="0"/>
              <w:autoSpaceDE w:val="0"/>
              <w:autoSpaceDN w:val="0"/>
              <w:spacing w:before="50" w:after="0" w:line="245" w:lineRule="exact"/>
              <w:ind w:left="380"/>
              <w:rPr>
                <w:rFonts w:ascii="Times New Roman" w:eastAsia="Trebuchet MS" w:hAnsi="Times New Roman" w:cs="Times New Roman"/>
                <w:b/>
                <w:kern w:val="0"/>
                <w:sz w:val="24"/>
                <w:szCs w:val="24"/>
                <w14:ligatures w14:val="none"/>
              </w:rPr>
            </w:pPr>
            <w:r w:rsidRPr="009A5D8B">
              <w:rPr>
                <w:rFonts w:ascii="Times New Roman" w:eastAsia="Trebuchet MS" w:hAnsi="Times New Roman" w:cs="Times New Roman"/>
                <w:b/>
                <w:kern w:val="0"/>
                <w:sz w:val="24"/>
                <w:szCs w:val="24"/>
                <w14:ligatures w14:val="none"/>
              </w:rPr>
              <w:t>Date</w:t>
            </w:r>
          </w:p>
        </w:tc>
        <w:tc>
          <w:tcPr>
            <w:tcW w:w="1517" w:type="dxa"/>
            <w:tcBorders>
              <w:bottom w:val="single" w:sz="8" w:space="0" w:color="000000"/>
            </w:tcBorders>
            <w:shd w:val="clear" w:color="auto" w:fill="D9E2F3"/>
          </w:tcPr>
          <w:p w14:paraId="5BE56BED" w14:textId="77777777" w:rsidR="001B7E98" w:rsidRPr="009A5D8B" w:rsidRDefault="00E854CA" w:rsidP="008F5082">
            <w:pPr>
              <w:rPr>
                <w:rFonts w:ascii="Times New Roman" w:eastAsia="Calibri" w:hAnsi="Times New Roman" w:cs="Times New Roman"/>
                <w:b/>
                <w:bCs/>
                <w:sz w:val="24"/>
                <w:szCs w:val="24"/>
                <w14:ligatures w14:val="none"/>
              </w:rPr>
            </w:pPr>
            <w:r w:rsidRPr="009A5D8B">
              <w:rPr>
                <w:rFonts w:ascii="Times New Roman" w:eastAsia="Calibri" w:hAnsi="Times New Roman" w:cs="Times New Roman"/>
                <w:b/>
                <w:bCs/>
                <w:sz w:val="24"/>
                <w:szCs w:val="24"/>
                <w14:ligatures w14:val="none"/>
              </w:rPr>
              <w:t>Duration</w:t>
            </w:r>
          </w:p>
        </w:tc>
        <w:tc>
          <w:tcPr>
            <w:tcW w:w="5575" w:type="dxa"/>
            <w:tcBorders>
              <w:bottom w:val="single" w:sz="8" w:space="0" w:color="000000"/>
            </w:tcBorders>
            <w:shd w:val="clear" w:color="auto" w:fill="D9E2F3"/>
          </w:tcPr>
          <w:p w14:paraId="0B6A4D93" w14:textId="77777777" w:rsidR="001B7E98" w:rsidRPr="009A5D8B" w:rsidRDefault="00E854CA" w:rsidP="008F5082">
            <w:pPr>
              <w:widowControl w:val="0"/>
              <w:autoSpaceDE w:val="0"/>
              <w:autoSpaceDN w:val="0"/>
              <w:spacing w:before="50" w:after="0" w:line="245" w:lineRule="exact"/>
              <w:ind w:right="3176"/>
              <w:rPr>
                <w:rFonts w:ascii="Times New Roman" w:eastAsia="Trebuchet MS" w:hAnsi="Times New Roman" w:cs="Times New Roman"/>
                <w:b/>
                <w:kern w:val="0"/>
                <w:sz w:val="24"/>
                <w:szCs w:val="24"/>
                <w14:ligatures w14:val="none"/>
              </w:rPr>
            </w:pPr>
            <w:r w:rsidRPr="009A5D8B">
              <w:rPr>
                <w:rFonts w:ascii="Times New Roman" w:eastAsia="Trebuchet MS" w:hAnsi="Times New Roman" w:cs="Times New Roman"/>
                <w:b/>
                <w:kern w:val="0"/>
                <w:sz w:val="24"/>
                <w:szCs w:val="24"/>
                <w14:ligatures w14:val="none"/>
              </w:rPr>
              <w:t>Tasks</w:t>
            </w:r>
          </w:p>
        </w:tc>
      </w:tr>
      <w:tr w:rsidR="002C54AB" w14:paraId="1744A46D" w14:textId="77777777" w:rsidTr="008F5082">
        <w:trPr>
          <w:trHeight w:val="34"/>
        </w:trPr>
        <w:tc>
          <w:tcPr>
            <w:tcW w:w="2078" w:type="dxa"/>
            <w:tcBorders>
              <w:top w:val="single" w:sz="8" w:space="0" w:color="000000"/>
            </w:tcBorders>
            <w:shd w:val="clear" w:color="auto" w:fill="D9D9D9"/>
          </w:tcPr>
          <w:p w14:paraId="035B690B" w14:textId="77777777" w:rsidR="001B7E98" w:rsidRPr="009A5D8B" w:rsidRDefault="00E854CA" w:rsidP="008F5082">
            <w:pPr>
              <w:widowControl w:val="0"/>
              <w:autoSpaceDE w:val="0"/>
              <w:autoSpaceDN w:val="0"/>
              <w:spacing w:after="0" w:line="246" w:lineRule="exact"/>
              <w:ind w:right="96"/>
              <w:rPr>
                <w:rFonts w:ascii="Times New Roman" w:eastAsia="Trebuchet MS" w:hAnsi="Times New Roman" w:cs="Times New Roman"/>
                <w:i/>
                <w:iCs/>
                <w:kern w:val="0"/>
                <w:sz w:val="24"/>
                <w:szCs w:val="24"/>
                <w14:ligatures w14:val="none"/>
              </w:rPr>
            </w:pPr>
            <w:r w:rsidRPr="009A5D8B">
              <w:rPr>
                <w:rFonts w:ascii="Times New Roman" w:eastAsia="Trebuchet MS" w:hAnsi="Times New Roman" w:cs="Times New Roman"/>
                <w:i/>
                <w:iCs/>
                <w:kern w:val="0"/>
                <w:sz w:val="24"/>
                <w:szCs w:val="24"/>
                <w14:ligatures w14:val="none"/>
              </w:rPr>
              <w:t>Nov-December’23</w:t>
            </w:r>
          </w:p>
        </w:tc>
        <w:tc>
          <w:tcPr>
            <w:tcW w:w="1517" w:type="dxa"/>
            <w:tcBorders>
              <w:top w:val="single" w:sz="8" w:space="0" w:color="000000"/>
            </w:tcBorders>
          </w:tcPr>
          <w:p w14:paraId="64D9794D" w14:textId="77777777" w:rsidR="001B7E98" w:rsidRPr="009A5D8B" w:rsidRDefault="00E854CA" w:rsidP="008F5082">
            <w:pPr>
              <w:widowControl w:val="0"/>
              <w:autoSpaceDE w:val="0"/>
              <w:autoSpaceDN w:val="0"/>
              <w:spacing w:after="0" w:line="246" w:lineRule="exact"/>
              <w:rPr>
                <w:rFonts w:ascii="Times New Roman" w:eastAsia="Trebuchet MS" w:hAnsi="Times New Roman" w:cs="Times New Roman"/>
                <w:kern w:val="0"/>
                <w:sz w:val="24"/>
                <w:szCs w:val="24"/>
                <w14:ligatures w14:val="none"/>
              </w:rPr>
            </w:pPr>
            <w:r w:rsidRPr="009A5D8B">
              <w:rPr>
                <w:rFonts w:ascii="Times New Roman" w:eastAsia="Trebuchet MS" w:hAnsi="Times New Roman" w:cs="Times New Roman"/>
                <w:kern w:val="0"/>
                <w:sz w:val="24"/>
                <w:szCs w:val="24"/>
                <w14:ligatures w14:val="none"/>
              </w:rPr>
              <w:t xml:space="preserve">1 Month </w:t>
            </w:r>
          </w:p>
        </w:tc>
        <w:tc>
          <w:tcPr>
            <w:tcW w:w="5575" w:type="dxa"/>
            <w:tcBorders>
              <w:top w:val="single" w:sz="8" w:space="0" w:color="000000"/>
            </w:tcBorders>
            <w:shd w:val="clear" w:color="auto" w:fill="auto"/>
          </w:tcPr>
          <w:p w14:paraId="060F628E" w14:textId="77777777" w:rsidR="001B7E98" w:rsidRPr="009A5D8B" w:rsidRDefault="00E854CA" w:rsidP="008F5082">
            <w:pPr>
              <w:widowControl w:val="0"/>
              <w:autoSpaceDE w:val="0"/>
              <w:autoSpaceDN w:val="0"/>
              <w:spacing w:after="0" w:line="246" w:lineRule="exact"/>
              <w:rPr>
                <w:rFonts w:ascii="Times New Roman" w:eastAsia="Trebuchet MS" w:hAnsi="Times New Roman" w:cs="Times New Roman"/>
                <w:kern w:val="0"/>
                <w:sz w:val="24"/>
                <w:szCs w:val="24"/>
                <w14:ligatures w14:val="none"/>
              </w:rPr>
            </w:pPr>
            <w:r w:rsidRPr="009A5D8B">
              <w:rPr>
                <w:rFonts w:ascii="Times New Roman" w:eastAsia="Trebuchet MS" w:hAnsi="Times New Roman" w:cs="Times New Roman"/>
                <w:kern w:val="0"/>
                <w:sz w:val="24"/>
                <w:szCs w:val="24"/>
                <w14:ligatures w14:val="none"/>
              </w:rPr>
              <w:t xml:space="preserve">Seeking Permissions from </w:t>
            </w:r>
            <w:r w:rsidR="00CC764D">
              <w:rPr>
                <w:rFonts w:ascii="Times New Roman" w:eastAsia="Trebuchet MS" w:hAnsi="Times New Roman" w:cs="Times New Roman"/>
                <w:kern w:val="0"/>
                <w:sz w:val="24"/>
                <w:szCs w:val="24"/>
                <w14:ligatures w14:val="none"/>
              </w:rPr>
              <w:t>IRB</w:t>
            </w:r>
          </w:p>
        </w:tc>
      </w:tr>
      <w:tr w:rsidR="002C54AB" w14:paraId="3017E768" w14:textId="77777777" w:rsidTr="008F5082">
        <w:trPr>
          <w:trHeight w:val="219"/>
        </w:trPr>
        <w:tc>
          <w:tcPr>
            <w:tcW w:w="2078" w:type="dxa"/>
            <w:shd w:val="clear" w:color="auto" w:fill="D9D9D9"/>
          </w:tcPr>
          <w:p w14:paraId="3F649DF9" w14:textId="77777777" w:rsidR="001B7E98" w:rsidRPr="009A5D8B" w:rsidRDefault="00E854CA" w:rsidP="008F5082">
            <w:pPr>
              <w:widowControl w:val="0"/>
              <w:autoSpaceDE w:val="0"/>
              <w:autoSpaceDN w:val="0"/>
              <w:spacing w:before="33" w:after="0" w:line="246" w:lineRule="exact"/>
              <w:ind w:right="97"/>
              <w:rPr>
                <w:rFonts w:ascii="Times New Roman" w:eastAsia="Trebuchet MS" w:hAnsi="Times New Roman" w:cs="Times New Roman"/>
                <w:i/>
                <w:iCs/>
                <w:kern w:val="0"/>
                <w:sz w:val="24"/>
                <w:szCs w:val="24"/>
                <w14:ligatures w14:val="none"/>
              </w:rPr>
            </w:pPr>
            <w:r w:rsidRPr="009A5D8B">
              <w:rPr>
                <w:rFonts w:ascii="Times New Roman" w:eastAsia="Trebuchet MS" w:hAnsi="Times New Roman" w:cs="Times New Roman"/>
                <w:i/>
                <w:iCs/>
                <w:kern w:val="0"/>
                <w:sz w:val="24"/>
                <w:szCs w:val="24"/>
                <w14:ligatures w14:val="none"/>
              </w:rPr>
              <w:t>December-Jan’24</w:t>
            </w:r>
          </w:p>
        </w:tc>
        <w:tc>
          <w:tcPr>
            <w:tcW w:w="1517" w:type="dxa"/>
          </w:tcPr>
          <w:p w14:paraId="120D3207" w14:textId="77777777" w:rsidR="001B7E98" w:rsidRPr="009A5D8B" w:rsidRDefault="00E854CA" w:rsidP="008F5082">
            <w:pPr>
              <w:widowControl w:val="0"/>
              <w:autoSpaceDE w:val="0"/>
              <w:autoSpaceDN w:val="0"/>
              <w:spacing w:before="33" w:after="0" w:line="246" w:lineRule="exact"/>
              <w:rPr>
                <w:rFonts w:ascii="Times New Roman" w:eastAsia="Trebuchet MS" w:hAnsi="Times New Roman" w:cs="Times New Roman"/>
                <w:kern w:val="0"/>
                <w:sz w:val="24"/>
                <w:szCs w:val="24"/>
                <w14:ligatures w14:val="none"/>
              </w:rPr>
            </w:pPr>
            <w:r w:rsidRPr="009A5D8B">
              <w:rPr>
                <w:rFonts w:ascii="Times New Roman" w:eastAsia="Trebuchet MS" w:hAnsi="Times New Roman" w:cs="Times New Roman"/>
                <w:kern w:val="0"/>
                <w:sz w:val="24"/>
                <w:szCs w:val="24"/>
                <w14:ligatures w14:val="none"/>
              </w:rPr>
              <w:t>1 Month</w:t>
            </w:r>
          </w:p>
        </w:tc>
        <w:tc>
          <w:tcPr>
            <w:tcW w:w="5575" w:type="dxa"/>
            <w:shd w:val="clear" w:color="auto" w:fill="auto"/>
          </w:tcPr>
          <w:p w14:paraId="1F44DE7B" w14:textId="77777777" w:rsidR="001B7E98" w:rsidRPr="009A5D8B" w:rsidRDefault="00E854CA" w:rsidP="008F5082">
            <w:pPr>
              <w:widowControl w:val="0"/>
              <w:autoSpaceDE w:val="0"/>
              <w:autoSpaceDN w:val="0"/>
              <w:spacing w:before="33" w:after="0" w:line="246" w:lineRule="exact"/>
              <w:rPr>
                <w:rFonts w:ascii="Times New Roman" w:eastAsia="Trebuchet MS" w:hAnsi="Times New Roman" w:cs="Times New Roman"/>
                <w:kern w:val="0"/>
                <w:sz w:val="24"/>
                <w:szCs w:val="24"/>
                <w14:ligatures w14:val="none"/>
              </w:rPr>
            </w:pPr>
            <w:r w:rsidRPr="009A5D8B">
              <w:rPr>
                <w:rFonts w:ascii="Times New Roman" w:eastAsia="Trebuchet MS" w:hAnsi="Times New Roman" w:cs="Times New Roman"/>
                <w:kern w:val="0"/>
                <w:sz w:val="24"/>
                <w:szCs w:val="24"/>
                <w14:ligatures w14:val="none"/>
              </w:rPr>
              <w:t xml:space="preserve">Refining </w:t>
            </w:r>
            <w:r w:rsidRPr="009A5D8B">
              <w:rPr>
                <w:rFonts w:ascii="Times New Roman" w:eastAsia="Trebuchet MS" w:hAnsi="Times New Roman" w:cs="Times New Roman"/>
                <w:kern w:val="0"/>
                <w:sz w:val="24"/>
                <w:szCs w:val="24"/>
                <w14:ligatures w14:val="none"/>
              </w:rPr>
              <w:t>Interview guide through demi-interviews</w:t>
            </w:r>
          </w:p>
        </w:tc>
      </w:tr>
      <w:tr w:rsidR="002C54AB" w14:paraId="3DD23AD2" w14:textId="77777777" w:rsidTr="008F5082">
        <w:trPr>
          <w:trHeight w:val="257"/>
        </w:trPr>
        <w:tc>
          <w:tcPr>
            <w:tcW w:w="2078" w:type="dxa"/>
            <w:shd w:val="clear" w:color="auto" w:fill="D9D9D9"/>
          </w:tcPr>
          <w:p w14:paraId="201548A4" w14:textId="77777777" w:rsidR="00696E51" w:rsidRDefault="00696E51" w:rsidP="008F5082">
            <w:pPr>
              <w:widowControl w:val="0"/>
              <w:autoSpaceDE w:val="0"/>
              <w:autoSpaceDN w:val="0"/>
              <w:spacing w:before="83" w:after="0" w:line="246" w:lineRule="exact"/>
              <w:ind w:right="97"/>
              <w:rPr>
                <w:rFonts w:ascii="Times New Roman" w:eastAsia="Trebuchet MS" w:hAnsi="Times New Roman" w:cs="Times New Roman"/>
                <w:i/>
                <w:iCs/>
                <w:kern w:val="0"/>
                <w:sz w:val="24"/>
                <w:szCs w:val="24"/>
                <w14:ligatures w14:val="none"/>
              </w:rPr>
            </w:pPr>
          </w:p>
          <w:p w14:paraId="6B907678" w14:textId="77777777" w:rsidR="001B7E98" w:rsidRPr="009A5D8B" w:rsidRDefault="00E854CA" w:rsidP="008F5082">
            <w:pPr>
              <w:widowControl w:val="0"/>
              <w:autoSpaceDE w:val="0"/>
              <w:autoSpaceDN w:val="0"/>
              <w:spacing w:before="83" w:after="0" w:line="246" w:lineRule="exact"/>
              <w:ind w:right="97"/>
              <w:rPr>
                <w:rFonts w:ascii="Times New Roman" w:eastAsia="Trebuchet MS" w:hAnsi="Times New Roman" w:cs="Times New Roman"/>
                <w:i/>
                <w:iCs/>
                <w:kern w:val="0"/>
                <w:sz w:val="24"/>
                <w:szCs w:val="24"/>
                <w14:ligatures w14:val="none"/>
              </w:rPr>
            </w:pPr>
            <w:r w:rsidRPr="009A5D8B">
              <w:rPr>
                <w:rFonts w:ascii="Times New Roman" w:eastAsia="Trebuchet MS" w:hAnsi="Times New Roman" w:cs="Times New Roman"/>
                <w:i/>
                <w:iCs/>
                <w:kern w:val="0"/>
                <w:sz w:val="24"/>
                <w:szCs w:val="24"/>
                <w14:ligatures w14:val="none"/>
              </w:rPr>
              <w:t>Jan-March</w:t>
            </w:r>
          </w:p>
        </w:tc>
        <w:tc>
          <w:tcPr>
            <w:tcW w:w="1517" w:type="dxa"/>
          </w:tcPr>
          <w:p w14:paraId="201DD0F5" w14:textId="77777777" w:rsidR="001B7E98" w:rsidRPr="009A5D8B" w:rsidRDefault="00E854CA" w:rsidP="008F5082">
            <w:pPr>
              <w:widowControl w:val="0"/>
              <w:autoSpaceDE w:val="0"/>
              <w:autoSpaceDN w:val="0"/>
              <w:spacing w:before="83" w:after="0" w:line="246" w:lineRule="exact"/>
              <w:rPr>
                <w:rFonts w:ascii="Times New Roman" w:eastAsia="Trebuchet MS" w:hAnsi="Times New Roman" w:cs="Times New Roman"/>
                <w:kern w:val="0"/>
                <w:sz w:val="24"/>
                <w:szCs w:val="24"/>
                <w14:ligatures w14:val="none"/>
              </w:rPr>
            </w:pPr>
            <w:r w:rsidRPr="009A5D8B">
              <w:rPr>
                <w:rFonts w:ascii="Times New Roman" w:eastAsia="Trebuchet MS" w:hAnsi="Times New Roman" w:cs="Times New Roman"/>
                <w:kern w:val="0"/>
                <w:sz w:val="24"/>
                <w:szCs w:val="24"/>
                <w14:ligatures w14:val="none"/>
              </w:rPr>
              <w:t>1.5 Month</w:t>
            </w:r>
          </w:p>
        </w:tc>
        <w:tc>
          <w:tcPr>
            <w:tcW w:w="5575" w:type="dxa"/>
            <w:shd w:val="clear" w:color="auto" w:fill="auto"/>
          </w:tcPr>
          <w:p w14:paraId="32E6081E" w14:textId="77777777" w:rsidR="001B7E98" w:rsidRPr="009A5D8B" w:rsidRDefault="00E854CA" w:rsidP="008F5082">
            <w:pPr>
              <w:widowControl w:val="0"/>
              <w:autoSpaceDE w:val="0"/>
              <w:autoSpaceDN w:val="0"/>
              <w:spacing w:before="83" w:after="0" w:line="246" w:lineRule="exact"/>
              <w:rPr>
                <w:rFonts w:ascii="Times New Roman" w:eastAsia="Trebuchet MS" w:hAnsi="Times New Roman" w:cs="Times New Roman"/>
                <w:kern w:val="0"/>
                <w:sz w:val="24"/>
                <w:szCs w:val="24"/>
                <w14:ligatures w14:val="none"/>
              </w:rPr>
            </w:pPr>
            <w:r w:rsidRPr="009A5D8B">
              <w:rPr>
                <w:rFonts w:ascii="Times New Roman" w:eastAsia="Trebuchet MS" w:hAnsi="Times New Roman" w:cs="Times New Roman"/>
                <w:kern w:val="0"/>
                <w:sz w:val="24"/>
                <w:szCs w:val="24"/>
                <w14:ligatures w14:val="none"/>
              </w:rPr>
              <w:t>Data Collection</w:t>
            </w:r>
            <w:r>
              <w:rPr>
                <w:rFonts w:ascii="Times New Roman" w:eastAsia="Trebuchet MS" w:hAnsi="Times New Roman" w:cs="Times New Roman"/>
                <w:kern w:val="0"/>
                <w:sz w:val="24"/>
                <w:szCs w:val="24"/>
                <w14:ligatures w14:val="none"/>
              </w:rPr>
              <w:t xml:space="preserve">/ </w:t>
            </w:r>
            <w:r w:rsidRPr="009A5D8B">
              <w:rPr>
                <w:rFonts w:ascii="Times New Roman" w:eastAsia="Trebuchet MS" w:hAnsi="Times New Roman" w:cs="Times New Roman"/>
                <w:kern w:val="0"/>
                <w:sz w:val="24"/>
                <w:szCs w:val="24"/>
                <w14:ligatures w14:val="none"/>
              </w:rPr>
              <w:t>Translation &amp; Transcription Process</w:t>
            </w:r>
          </w:p>
        </w:tc>
      </w:tr>
      <w:tr w:rsidR="002C54AB" w14:paraId="5384BDD9" w14:textId="77777777" w:rsidTr="008F5082">
        <w:trPr>
          <w:trHeight w:val="203"/>
        </w:trPr>
        <w:tc>
          <w:tcPr>
            <w:tcW w:w="2078" w:type="dxa"/>
            <w:shd w:val="clear" w:color="auto" w:fill="D9D9D9"/>
          </w:tcPr>
          <w:p w14:paraId="45274E8C" w14:textId="77777777" w:rsidR="001B7E98" w:rsidRPr="009A5D8B" w:rsidRDefault="00E854CA" w:rsidP="008F5082">
            <w:pPr>
              <w:widowControl w:val="0"/>
              <w:autoSpaceDE w:val="0"/>
              <w:autoSpaceDN w:val="0"/>
              <w:spacing w:after="0" w:line="246" w:lineRule="exact"/>
              <w:ind w:right="97"/>
              <w:rPr>
                <w:rFonts w:ascii="Times New Roman" w:eastAsia="Trebuchet MS" w:hAnsi="Times New Roman" w:cs="Times New Roman"/>
                <w:i/>
                <w:iCs/>
                <w:kern w:val="0"/>
                <w:sz w:val="24"/>
                <w:szCs w:val="24"/>
                <w14:ligatures w14:val="none"/>
              </w:rPr>
            </w:pPr>
            <w:r w:rsidRPr="009A5D8B">
              <w:rPr>
                <w:rFonts w:ascii="Times New Roman" w:eastAsia="Trebuchet MS" w:hAnsi="Times New Roman" w:cs="Times New Roman"/>
                <w:i/>
                <w:iCs/>
                <w:kern w:val="0"/>
                <w:sz w:val="24"/>
                <w:szCs w:val="24"/>
                <w14:ligatures w14:val="none"/>
              </w:rPr>
              <w:t xml:space="preserve">March- April </w:t>
            </w:r>
          </w:p>
        </w:tc>
        <w:tc>
          <w:tcPr>
            <w:tcW w:w="1517" w:type="dxa"/>
          </w:tcPr>
          <w:p w14:paraId="0FFD3CE9" w14:textId="77777777" w:rsidR="001B7E98" w:rsidRPr="009A5D8B" w:rsidRDefault="00E854CA" w:rsidP="008F5082">
            <w:pPr>
              <w:widowControl w:val="0"/>
              <w:autoSpaceDE w:val="0"/>
              <w:autoSpaceDN w:val="0"/>
              <w:spacing w:before="81" w:after="0" w:line="260" w:lineRule="atLeast"/>
              <w:ind w:right="519"/>
              <w:rPr>
                <w:rFonts w:ascii="Times New Roman" w:eastAsia="Trebuchet MS" w:hAnsi="Times New Roman" w:cs="Times New Roman"/>
                <w:kern w:val="0"/>
                <w:sz w:val="24"/>
                <w:szCs w:val="24"/>
                <w14:ligatures w14:val="none"/>
              </w:rPr>
            </w:pPr>
            <w:r w:rsidRPr="009A5D8B">
              <w:rPr>
                <w:rFonts w:ascii="Times New Roman" w:eastAsia="Trebuchet MS" w:hAnsi="Times New Roman" w:cs="Times New Roman"/>
                <w:kern w:val="0"/>
                <w:sz w:val="24"/>
                <w:szCs w:val="24"/>
                <w14:ligatures w14:val="none"/>
              </w:rPr>
              <w:t>1 Month</w:t>
            </w:r>
          </w:p>
        </w:tc>
        <w:tc>
          <w:tcPr>
            <w:tcW w:w="5575" w:type="dxa"/>
            <w:shd w:val="clear" w:color="auto" w:fill="auto"/>
          </w:tcPr>
          <w:p w14:paraId="01166747" w14:textId="77777777" w:rsidR="001B7E98" w:rsidRPr="009A5D8B" w:rsidRDefault="00E854CA" w:rsidP="008F5082">
            <w:pPr>
              <w:widowControl w:val="0"/>
              <w:autoSpaceDE w:val="0"/>
              <w:autoSpaceDN w:val="0"/>
              <w:spacing w:before="81" w:after="0" w:line="260" w:lineRule="atLeast"/>
              <w:ind w:right="519"/>
              <w:rPr>
                <w:rFonts w:ascii="Times New Roman" w:eastAsia="Trebuchet MS" w:hAnsi="Times New Roman" w:cs="Times New Roman"/>
                <w:kern w:val="0"/>
                <w:sz w:val="24"/>
                <w:szCs w:val="24"/>
                <w14:ligatures w14:val="none"/>
              </w:rPr>
            </w:pPr>
            <w:r w:rsidRPr="009A5D8B">
              <w:rPr>
                <w:rFonts w:ascii="Times New Roman" w:eastAsia="Trebuchet MS" w:hAnsi="Times New Roman" w:cs="Times New Roman"/>
                <w:kern w:val="0"/>
                <w:sz w:val="24"/>
                <w:szCs w:val="24"/>
                <w14:ligatures w14:val="none"/>
              </w:rPr>
              <w:t>Analysis Process</w:t>
            </w:r>
          </w:p>
        </w:tc>
      </w:tr>
      <w:tr w:rsidR="002C54AB" w14:paraId="7E045287" w14:textId="77777777" w:rsidTr="008F5082">
        <w:trPr>
          <w:trHeight w:val="50"/>
        </w:trPr>
        <w:tc>
          <w:tcPr>
            <w:tcW w:w="2078" w:type="dxa"/>
            <w:shd w:val="clear" w:color="auto" w:fill="D9D9D9"/>
          </w:tcPr>
          <w:p w14:paraId="26740A5F" w14:textId="77777777" w:rsidR="001B7E98" w:rsidRPr="009A5D8B" w:rsidRDefault="00E854CA" w:rsidP="008F5082">
            <w:pPr>
              <w:widowControl w:val="0"/>
              <w:autoSpaceDE w:val="0"/>
              <w:autoSpaceDN w:val="0"/>
              <w:spacing w:after="0" w:line="246" w:lineRule="exact"/>
              <w:ind w:right="97"/>
              <w:rPr>
                <w:rFonts w:ascii="Times New Roman" w:eastAsia="Trebuchet MS" w:hAnsi="Times New Roman" w:cs="Times New Roman"/>
                <w:i/>
                <w:iCs/>
                <w:kern w:val="0"/>
                <w:sz w:val="24"/>
                <w:szCs w:val="24"/>
                <w14:ligatures w14:val="none"/>
              </w:rPr>
            </w:pPr>
            <w:r w:rsidRPr="009A5D8B">
              <w:rPr>
                <w:rFonts w:ascii="Times New Roman" w:eastAsia="Trebuchet MS" w:hAnsi="Times New Roman" w:cs="Times New Roman"/>
                <w:i/>
                <w:iCs/>
                <w:kern w:val="0"/>
                <w:sz w:val="24"/>
                <w:szCs w:val="24"/>
                <w14:ligatures w14:val="none"/>
              </w:rPr>
              <w:t>April- May</w:t>
            </w:r>
          </w:p>
        </w:tc>
        <w:tc>
          <w:tcPr>
            <w:tcW w:w="1517" w:type="dxa"/>
          </w:tcPr>
          <w:p w14:paraId="4CBEA9F7" w14:textId="77777777" w:rsidR="001B7E98" w:rsidRPr="009A5D8B" w:rsidRDefault="00E854CA" w:rsidP="008F5082">
            <w:pPr>
              <w:widowControl w:val="0"/>
              <w:autoSpaceDE w:val="0"/>
              <w:autoSpaceDN w:val="0"/>
              <w:spacing w:after="0" w:line="246" w:lineRule="exact"/>
              <w:rPr>
                <w:rFonts w:ascii="Times New Roman" w:eastAsia="Trebuchet MS" w:hAnsi="Times New Roman" w:cs="Times New Roman"/>
                <w:kern w:val="0"/>
                <w:sz w:val="24"/>
                <w:szCs w:val="24"/>
                <w14:ligatures w14:val="none"/>
              </w:rPr>
            </w:pPr>
            <w:r w:rsidRPr="009A5D8B">
              <w:rPr>
                <w:rFonts w:ascii="Times New Roman" w:eastAsia="Trebuchet MS" w:hAnsi="Times New Roman" w:cs="Times New Roman"/>
                <w:kern w:val="0"/>
                <w:sz w:val="24"/>
                <w:szCs w:val="24"/>
                <w14:ligatures w14:val="none"/>
              </w:rPr>
              <w:t>1 Month</w:t>
            </w:r>
          </w:p>
        </w:tc>
        <w:tc>
          <w:tcPr>
            <w:tcW w:w="5575" w:type="dxa"/>
            <w:shd w:val="clear" w:color="auto" w:fill="auto"/>
          </w:tcPr>
          <w:p w14:paraId="498B3F33" w14:textId="77777777" w:rsidR="001B7E98" w:rsidRPr="009A5D8B" w:rsidRDefault="00E854CA" w:rsidP="008F5082">
            <w:pPr>
              <w:widowControl w:val="0"/>
              <w:autoSpaceDE w:val="0"/>
              <w:autoSpaceDN w:val="0"/>
              <w:spacing w:after="0" w:line="246" w:lineRule="exact"/>
              <w:rPr>
                <w:rFonts w:ascii="Times New Roman" w:eastAsia="Trebuchet MS" w:hAnsi="Times New Roman" w:cs="Times New Roman"/>
                <w:kern w:val="0"/>
                <w:sz w:val="24"/>
                <w:szCs w:val="24"/>
                <w14:ligatures w14:val="none"/>
              </w:rPr>
            </w:pPr>
            <w:r>
              <w:rPr>
                <w:rFonts w:ascii="Times New Roman" w:eastAsia="Trebuchet MS" w:hAnsi="Times New Roman" w:cs="Times New Roman"/>
                <w:kern w:val="0"/>
                <w:sz w:val="24"/>
                <w:szCs w:val="24"/>
                <w14:ligatures w14:val="none"/>
              </w:rPr>
              <w:t>Report writing</w:t>
            </w:r>
          </w:p>
        </w:tc>
      </w:tr>
      <w:tr w:rsidR="002C54AB" w14:paraId="53C88A4A" w14:textId="77777777" w:rsidTr="008F5082">
        <w:trPr>
          <w:trHeight w:val="459"/>
        </w:trPr>
        <w:tc>
          <w:tcPr>
            <w:tcW w:w="2078" w:type="dxa"/>
            <w:shd w:val="clear" w:color="auto" w:fill="D9D9D9"/>
          </w:tcPr>
          <w:p w14:paraId="06DEFE6E" w14:textId="77777777" w:rsidR="001B7E98" w:rsidRPr="009A5D8B" w:rsidRDefault="00E854CA" w:rsidP="008F5082">
            <w:pPr>
              <w:widowControl w:val="0"/>
              <w:autoSpaceDE w:val="0"/>
              <w:autoSpaceDN w:val="0"/>
              <w:spacing w:after="0" w:line="246" w:lineRule="exact"/>
              <w:ind w:right="96"/>
              <w:rPr>
                <w:rFonts w:ascii="Times New Roman" w:eastAsia="Trebuchet MS" w:hAnsi="Times New Roman" w:cs="Times New Roman"/>
                <w:i/>
                <w:iCs/>
                <w:kern w:val="0"/>
                <w:sz w:val="24"/>
                <w:szCs w:val="24"/>
                <w14:ligatures w14:val="none"/>
              </w:rPr>
            </w:pPr>
            <w:r>
              <w:rPr>
                <w:rFonts w:ascii="Times New Roman" w:eastAsia="Trebuchet MS" w:hAnsi="Times New Roman" w:cs="Times New Roman"/>
                <w:i/>
                <w:iCs/>
                <w:kern w:val="0"/>
                <w:sz w:val="24"/>
                <w:szCs w:val="24"/>
                <w14:ligatures w14:val="none"/>
              </w:rPr>
              <w:t>06 May’2024</w:t>
            </w:r>
          </w:p>
        </w:tc>
        <w:tc>
          <w:tcPr>
            <w:tcW w:w="7092" w:type="dxa"/>
            <w:gridSpan w:val="2"/>
          </w:tcPr>
          <w:p w14:paraId="33D37F54" w14:textId="77777777" w:rsidR="001B7E98" w:rsidRPr="009A5D8B" w:rsidRDefault="00E854CA" w:rsidP="008F5082">
            <w:pPr>
              <w:widowControl w:val="0"/>
              <w:autoSpaceDE w:val="0"/>
              <w:autoSpaceDN w:val="0"/>
              <w:spacing w:before="70" w:after="0" w:line="270" w:lineRule="atLeast"/>
              <w:ind w:right="153"/>
              <w:jc w:val="center"/>
              <w:rPr>
                <w:rFonts w:ascii="Times New Roman" w:eastAsia="Trebuchet MS" w:hAnsi="Times New Roman" w:cs="Times New Roman"/>
                <w:b/>
                <w:bCs/>
                <w:kern w:val="0"/>
                <w:sz w:val="24"/>
                <w:szCs w:val="24"/>
                <w:highlight w:val="cyan"/>
                <w14:ligatures w14:val="none"/>
              </w:rPr>
            </w:pPr>
            <w:r w:rsidRPr="009A5D8B">
              <w:rPr>
                <w:rFonts w:ascii="Times New Roman" w:eastAsia="Trebuchet MS" w:hAnsi="Times New Roman" w:cs="Times New Roman"/>
                <w:b/>
                <w:bCs/>
                <w:kern w:val="0"/>
                <w:sz w:val="24"/>
                <w:szCs w:val="24"/>
                <w:highlight w:val="cyan"/>
                <w14:ligatures w14:val="none"/>
              </w:rPr>
              <w:t>Thesis Submission</w:t>
            </w:r>
          </w:p>
        </w:tc>
      </w:tr>
      <w:tr w:rsidR="002C54AB" w14:paraId="39386D58" w14:textId="77777777" w:rsidTr="008F5082">
        <w:trPr>
          <w:trHeight w:val="219"/>
        </w:trPr>
        <w:tc>
          <w:tcPr>
            <w:tcW w:w="2078" w:type="dxa"/>
          </w:tcPr>
          <w:p w14:paraId="4F6E0B61" w14:textId="77777777" w:rsidR="001B7E98" w:rsidRPr="009A5D8B" w:rsidRDefault="001B7E98" w:rsidP="008F5082">
            <w:pPr>
              <w:widowControl w:val="0"/>
              <w:autoSpaceDE w:val="0"/>
              <w:autoSpaceDN w:val="0"/>
              <w:spacing w:before="34" w:after="0" w:line="245" w:lineRule="exact"/>
              <w:ind w:right="97"/>
              <w:rPr>
                <w:rFonts w:ascii="Times New Roman" w:eastAsia="Trebuchet MS" w:hAnsi="Times New Roman" w:cs="Times New Roman"/>
                <w:kern w:val="0"/>
                <w:sz w:val="24"/>
                <w:szCs w:val="24"/>
                <w14:ligatures w14:val="none"/>
              </w:rPr>
            </w:pPr>
          </w:p>
        </w:tc>
        <w:tc>
          <w:tcPr>
            <w:tcW w:w="1517" w:type="dxa"/>
          </w:tcPr>
          <w:p w14:paraId="4BB7618D" w14:textId="77777777" w:rsidR="001B7E98" w:rsidRPr="009A5D8B" w:rsidRDefault="001B7E98" w:rsidP="008F5082">
            <w:pPr>
              <w:widowControl w:val="0"/>
              <w:autoSpaceDE w:val="0"/>
              <w:autoSpaceDN w:val="0"/>
              <w:spacing w:before="34" w:after="0" w:line="245" w:lineRule="exact"/>
              <w:rPr>
                <w:rFonts w:ascii="Times New Roman" w:eastAsia="Trebuchet MS" w:hAnsi="Times New Roman" w:cs="Times New Roman"/>
                <w:kern w:val="0"/>
                <w:sz w:val="24"/>
                <w:szCs w:val="24"/>
                <w14:ligatures w14:val="none"/>
              </w:rPr>
            </w:pPr>
          </w:p>
        </w:tc>
        <w:tc>
          <w:tcPr>
            <w:tcW w:w="5575" w:type="dxa"/>
          </w:tcPr>
          <w:p w14:paraId="55264BD7" w14:textId="77777777" w:rsidR="001B7E98" w:rsidRPr="009A5D8B" w:rsidRDefault="001B7E98" w:rsidP="008F5082">
            <w:pPr>
              <w:widowControl w:val="0"/>
              <w:autoSpaceDE w:val="0"/>
              <w:autoSpaceDN w:val="0"/>
              <w:spacing w:before="34" w:after="0" w:line="245" w:lineRule="exact"/>
              <w:rPr>
                <w:rFonts w:ascii="Times New Roman" w:eastAsia="Trebuchet MS" w:hAnsi="Times New Roman" w:cs="Times New Roman"/>
                <w:kern w:val="0"/>
                <w:sz w:val="24"/>
                <w:szCs w:val="24"/>
                <w14:ligatures w14:val="none"/>
              </w:rPr>
            </w:pPr>
          </w:p>
        </w:tc>
      </w:tr>
    </w:tbl>
    <w:p w14:paraId="44C79492" w14:textId="77777777" w:rsidR="001B7E98" w:rsidRPr="00241057" w:rsidRDefault="001B7E98" w:rsidP="001B7E98">
      <w:pPr>
        <w:spacing w:line="480" w:lineRule="auto"/>
        <w:jc w:val="both"/>
        <w:rPr>
          <w:rFonts w:ascii="Times New Roman" w:eastAsia="Calibri" w:hAnsi="Times New Roman" w:cs="Times New Roman"/>
          <w:sz w:val="24"/>
          <w:szCs w:val="24"/>
          <w14:ligatures w14:val="none"/>
        </w:rPr>
      </w:pPr>
    </w:p>
    <w:p w14:paraId="379B8972" w14:textId="11794BB8" w:rsidR="001B7E98" w:rsidRDefault="00E854CA" w:rsidP="001B7E98">
      <w:pPr>
        <w:spacing w:line="480" w:lineRule="auto"/>
        <w:jc w:val="both"/>
        <w:rPr>
          <w:rFonts w:ascii="Times New Roman" w:eastAsia="Calibri" w:hAnsi="Times New Roman" w:cs="Times New Roman"/>
          <w:b/>
          <w:bCs/>
          <w:sz w:val="24"/>
          <w:szCs w:val="24"/>
          <w14:ligatures w14:val="none"/>
        </w:rPr>
      </w:pPr>
      <w:r w:rsidRPr="00DC19E7">
        <w:rPr>
          <w:rFonts w:ascii="Times New Roman" w:eastAsia="Calibri" w:hAnsi="Times New Roman" w:cs="Times New Roman"/>
          <w:b/>
          <w:bCs/>
          <w:sz w:val="24"/>
          <w:szCs w:val="24"/>
          <w14:ligatures w14:val="none"/>
        </w:rPr>
        <w:t>Budget</w:t>
      </w:r>
    </w:p>
    <w:p w14:paraId="64F49D2C" w14:textId="77777777" w:rsidR="001B7E98" w:rsidRPr="0046001F" w:rsidRDefault="00E854CA" w:rsidP="001B7E98">
      <w:pPr>
        <w:spacing w:line="480" w:lineRule="auto"/>
        <w:jc w:val="both"/>
        <w:rPr>
          <w:rFonts w:ascii="Times New Roman" w:eastAsia="Calibri" w:hAnsi="Times New Roman" w:cs="Times New Roman"/>
          <w:sz w:val="24"/>
          <w:szCs w:val="24"/>
          <w14:ligatures w14:val="none"/>
        </w:rPr>
      </w:pPr>
      <w:r w:rsidRPr="0046001F">
        <w:rPr>
          <w:rFonts w:ascii="Times New Roman" w:eastAsia="Calibri" w:hAnsi="Times New Roman" w:cs="Times New Roman"/>
          <w:sz w:val="24"/>
          <w:szCs w:val="24"/>
          <w14:ligatures w14:val="none"/>
        </w:rPr>
        <w:t xml:space="preserve">The </w:t>
      </w:r>
      <w:r w:rsidR="00482B51" w:rsidRPr="0046001F">
        <w:rPr>
          <w:rFonts w:ascii="Times New Roman" w:eastAsia="Calibri" w:hAnsi="Times New Roman" w:cs="Times New Roman"/>
          <w:sz w:val="24"/>
          <w:szCs w:val="24"/>
          <w14:ligatures w14:val="none"/>
        </w:rPr>
        <w:t>budget below</w:t>
      </w:r>
      <w:r w:rsidRPr="0046001F">
        <w:rPr>
          <w:rFonts w:ascii="Times New Roman" w:eastAsia="Calibri" w:hAnsi="Times New Roman" w:cs="Times New Roman"/>
          <w:sz w:val="24"/>
          <w:szCs w:val="24"/>
          <w14:ligatures w14:val="none"/>
        </w:rPr>
        <w:t xml:space="preserve"> </w:t>
      </w:r>
      <w:r w:rsidR="0055035D">
        <w:rPr>
          <w:rFonts w:ascii="Times New Roman" w:eastAsia="Calibri" w:hAnsi="Times New Roman" w:cs="Times New Roman"/>
          <w:sz w:val="24"/>
          <w:szCs w:val="24"/>
          <w14:ligatures w14:val="none"/>
        </w:rPr>
        <w:t>was</w:t>
      </w:r>
      <w:r w:rsidRPr="0046001F">
        <w:rPr>
          <w:rFonts w:ascii="Times New Roman" w:eastAsia="Calibri" w:hAnsi="Times New Roman" w:cs="Times New Roman"/>
          <w:sz w:val="24"/>
          <w:szCs w:val="24"/>
          <w14:ligatures w14:val="none"/>
        </w:rPr>
        <w:t xml:space="preserve"> </w:t>
      </w:r>
      <w:r>
        <w:rPr>
          <w:rFonts w:ascii="Times New Roman" w:eastAsia="Calibri" w:hAnsi="Times New Roman" w:cs="Times New Roman"/>
          <w:sz w:val="24"/>
          <w:szCs w:val="24"/>
          <w14:ligatures w14:val="none"/>
        </w:rPr>
        <w:t>utilized in order to complete th</w:t>
      </w:r>
      <w:r w:rsidR="0055035D">
        <w:rPr>
          <w:rFonts w:ascii="Times New Roman" w:eastAsia="Calibri" w:hAnsi="Times New Roman" w:cs="Times New Roman"/>
          <w:sz w:val="24"/>
          <w:szCs w:val="24"/>
          <w14:ligatures w14:val="none"/>
        </w:rPr>
        <w:t>is</w:t>
      </w:r>
      <w:r>
        <w:rPr>
          <w:rFonts w:ascii="Times New Roman" w:eastAsia="Calibri" w:hAnsi="Times New Roman" w:cs="Times New Roman"/>
          <w:sz w:val="24"/>
          <w:szCs w:val="24"/>
          <w14:ligatures w14:val="none"/>
        </w:rPr>
        <w:t xml:space="preserve"> study. </w:t>
      </w:r>
    </w:p>
    <w:tbl>
      <w:tblPr>
        <w:tblStyle w:val="TableGrid"/>
        <w:tblpPr w:leftFromText="180" w:rightFromText="180" w:vertAnchor="text" w:horzAnchor="page" w:tblpX="2211" w:tblpY="6"/>
        <w:tblW w:w="0" w:type="auto"/>
        <w:tblLook w:val="04A0" w:firstRow="1" w:lastRow="0" w:firstColumn="1" w:lastColumn="0" w:noHBand="0" w:noVBand="1"/>
      </w:tblPr>
      <w:tblGrid>
        <w:gridCol w:w="4304"/>
        <w:gridCol w:w="2674"/>
      </w:tblGrid>
      <w:tr w:rsidR="002C54AB" w14:paraId="57D1AA95" w14:textId="77777777" w:rsidTr="008F5082">
        <w:trPr>
          <w:trHeight w:val="51"/>
        </w:trPr>
        <w:tc>
          <w:tcPr>
            <w:tcW w:w="6978" w:type="dxa"/>
            <w:gridSpan w:val="2"/>
            <w:shd w:val="clear" w:color="auto" w:fill="BFBFBF"/>
          </w:tcPr>
          <w:p w14:paraId="173E9B1F" w14:textId="77777777" w:rsidR="001B7E98" w:rsidRPr="007D118D" w:rsidRDefault="00E854CA" w:rsidP="008F5082">
            <w:pPr>
              <w:jc w:val="center"/>
              <w:rPr>
                <w:rFonts w:ascii="Times New Roman" w:hAnsi="Times New Roman" w:cs="Times New Roman"/>
                <w:b/>
                <w:bCs/>
                <w:sz w:val="24"/>
                <w:szCs w:val="24"/>
              </w:rPr>
            </w:pPr>
            <w:r w:rsidRPr="007D118D">
              <w:rPr>
                <w:rFonts w:ascii="Times New Roman" w:hAnsi="Times New Roman" w:cs="Times New Roman"/>
                <w:b/>
                <w:bCs/>
                <w:sz w:val="24"/>
                <w:szCs w:val="24"/>
              </w:rPr>
              <w:t>Budget</w:t>
            </w:r>
          </w:p>
        </w:tc>
      </w:tr>
      <w:tr w:rsidR="002C54AB" w14:paraId="726C11FE" w14:textId="77777777" w:rsidTr="008F5082">
        <w:trPr>
          <w:trHeight w:val="51"/>
        </w:trPr>
        <w:tc>
          <w:tcPr>
            <w:tcW w:w="4304" w:type="dxa"/>
          </w:tcPr>
          <w:p w14:paraId="218A0A6B" w14:textId="77777777" w:rsidR="001B7E98" w:rsidRDefault="00E854CA" w:rsidP="008F5082">
            <w:pPr>
              <w:jc w:val="both"/>
              <w:rPr>
                <w:rFonts w:ascii="Times New Roman" w:hAnsi="Times New Roman" w:cs="Times New Roman"/>
                <w:b/>
                <w:bCs/>
                <w:sz w:val="24"/>
                <w:szCs w:val="24"/>
              </w:rPr>
            </w:pPr>
            <w:r>
              <w:rPr>
                <w:rFonts w:ascii="Times New Roman" w:hAnsi="Times New Roman" w:cs="Times New Roman"/>
                <w:b/>
                <w:bCs/>
                <w:sz w:val="24"/>
                <w:szCs w:val="24"/>
              </w:rPr>
              <w:t>Tasks</w:t>
            </w:r>
          </w:p>
        </w:tc>
        <w:tc>
          <w:tcPr>
            <w:tcW w:w="2674" w:type="dxa"/>
          </w:tcPr>
          <w:p w14:paraId="47BE811D" w14:textId="77777777" w:rsidR="001B7E98" w:rsidRDefault="00E854CA" w:rsidP="008F5082">
            <w:pPr>
              <w:jc w:val="both"/>
              <w:rPr>
                <w:rFonts w:ascii="Times New Roman" w:hAnsi="Times New Roman" w:cs="Times New Roman"/>
                <w:b/>
                <w:bCs/>
                <w:sz w:val="24"/>
                <w:szCs w:val="24"/>
              </w:rPr>
            </w:pPr>
            <w:r>
              <w:rPr>
                <w:rFonts w:ascii="Times New Roman" w:hAnsi="Times New Roman" w:cs="Times New Roman"/>
                <w:b/>
                <w:bCs/>
                <w:sz w:val="24"/>
                <w:szCs w:val="24"/>
              </w:rPr>
              <w:t>Rupees</w:t>
            </w:r>
          </w:p>
        </w:tc>
      </w:tr>
      <w:tr w:rsidR="002C54AB" w14:paraId="1DDE5F72" w14:textId="77777777" w:rsidTr="008F5082">
        <w:trPr>
          <w:trHeight w:val="285"/>
        </w:trPr>
        <w:tc>
          <w:tcPr>
            <w:tcW w:w="4304" w:type="dxa"/>
          </w:tcPr>
          <w:p w14:paraId="36FB4305" w14:textId="77777777" w:rsidR="001B7E98" w:rsidRPr="00B02CE2" w:rsidRDefault="00E854CA" w:rsidP="008F5082">
            <w:pPr>
              <w:jc w:val="both"/>
              <w:rPr>
                <w:rFonts w:ascii="Times New Roman" w:hAnsi="Times New Roman" w:cs="Times New Roman"/>
                <w:sz w:val="24"/>
                <w:szCs w:val="24"/>
              </w:rPr>
            </w:pPr>
            <w:r w:rsidRPr="00B02CE2">
              <w:rPr>
                <w:rFonts w:ascii="Times New Roman" w:hAnsi="Times New Roman" w:cs="Times New Roman"/>
                <w:sz w:val="24"/>
                <w:szCs w:val="24"/>
              </w:rPr>
              <w:t>Traveling Cost</w:t>
            </w:r>
          </w:p>
        </w:tc>
        <w:tc>
          <w:tcPr>
            <w:tcW w:w="2674" w:type="dxa"/>
          </w:tcPr>
          <w:p w14:paraId="6046F97F" w14:textId="77777777" w:rsidR="001B7E98" w:rsidRPr="00B02CE2" w:rsidRDefault="00E854CA" w:rsidP="008F5082">
            <w:pPr>
              <w:jc w:val="both"/>
              <w:rPr>
                <w:rFonts w:ascii="Times New Roman" w:hAnsi="Times New Roman" w:cs="Times New Roman"/>
                <w:i/>
                <w:iCs/>
                <w:sz w:val="24"/>
                <w:szCs w:val="24"/>
              </w:rPr>
            </w:pPr>
            <w:r>
              <w:rPr>
                <w:rFonts w:ascii="Times New Roman" w:hAnsi="Times New Roman" w:cs="Times New Roman"/>
                <w:i/>
                <w:iCs/>
                <w:sz w:val="24"/>
                <w:szCs w:val="24"/>
              </w:rPr>
              <w:t>1</w:t>
            </w:r>
            <w:r w:rsidRPr="00B02CE2">
              <w:rPr>
                <w:rFonts w:ascii="Times New Roman" w:hAnsi="Times New Roman" w:cs="Times New Roman"/>
                <w:i/>
                <w:iCs/>
                <w:sz w:val="24"/>
                <w:szCs w:val="24"/>
              </w:rPr>
              <w:t xml:space="preserve">000/- </w:t>
            </w:r>
          </w:p>
        </w:tc>
      </w:tr>
      <w:tr w:rsidR="002C54AB" w14:paraId="7C35A58B" w14:textId="77777777" w:rsidTr="008F5082">
        <w:trPr>
          <w:trHeight w:val="275"/>
        </w:trPr>
        <w:tc>
          <w:tcPr>
            <w:tcW w:w="4304" w:type="dxa"/>
          </w:tcPr>
          <w:p w14:paraId="770057E0" w14:textId="77777777" w:rsidR="001B7E98" w:rsidRPr="00B02CE2" w:rsidRDefault="00E854CA" w:rsidP="008F5082">
            <w:pPr>
              <w:jc w:val="both"/>
              <w:rPr>
                <w:rFonts w:ascii="Times New Roman" w:hAnsi="Times New Roman" w:cs="Times New Roman"/>
                <w:sz w:val="24"/>
                <w:szCs w:val="24"/>
              </w:rPr>
            </w:pPr>
            <w:r w:rsidRPr="00B02CE2">
              <w:rPr>
                <w:rFonts w:ascii="Times New Roman" w:hAnsi="Times New Roman" w:cs="Times New Roman"/>
                <w:sz w:val="24"/>
                <w:szCs w:val="24"/>
              </w:rPr>
              <w:t xml:space="preserve">Stationary </w:t>
            </w:r>
          </w:p>
        </w:tc>
        <w:tc>
          <w:tcPr>
            <w:tcW w:w="2674" w:type="dxa"/>
          </w:tcPr>
          <w:p w14:paraId="633826CE" w14:textId="77777777" w:rsidR="001B7E98" w:rsidRPr="00B02CE2" w:rsidRDefault="00E854CA" w:rsidP="008F5082">
            <w:pPr>
              <w:jc w:val="both"/>
              <w:rPr>
                <w:rFonts w:ascii="Times New Roman" w:hAnsi="Times New Roman" w:cs="Times New Roman"/>
                <w:i/>
                <w:iCs/>
                <w:sz w:val="24"/>
                <w:szCs w:val="24"/>
              </w:rPr>
            </w:pPr>
            <w:r>
              <w:rPr>
                <w:rFonts w:ascii="Times New Roman" w:hAnsi="Times New Roman" w:cs="Times New Roman"/>
                <w:i/>
                <w:iCs/>
                <w:sz w:val="24"/>
                <w:szCs w:val="24"/>
              </w:rPr>
              <w:t>1</w:t>
            </w:r>
            <w:r w:rsidR="007A563F">
              <w:rPr>
                <w:rFonts w:ascii="Times New Roman" w:hAnsi="Times New Roman" w:cs="Times New Roman"/>
                <w:i/>
                <w:iCs/>
                <w:sz w:val="24"/>
                <w:szCs w:val="24"/>
              </w:rPr>
              <w:t>0</w:t>
            </w:r>
            <w:r w:rsidRPr="00B02CE2">
              <w:rPr>
                <w:rFonts w:ascii="Times New Roman" w:hAnsi="Times New Roman" w:cs="Times New Roman"/>
                <w:i/>
                <w:iCs/>
                <w:sz w:val="24"/>
                <w:szCs w:val="24"/>
              </w:rPr>
              <w:t xml:space="preserve">00/- </w:t>
            </w:r>
          </w:p>
        </w:tc>
      </w:tr>
      <w:tr w:rsidR="002C54AB" w14:paraId="7FDDD842" w14:textId="77777777" w:rsidTr="008F5082">
        <w:trPr>
          <w:trHeight w:val="285"/>
        </w:trPr>
        <w:tc>
          <w:tcPr>
            <w:tcW w:w="4304" w:type="dxa"/>
          </w:tcPr>
          <w:p w14:paraId="311CB73D" w14:textId="77777777" w:rsidR="001B7E98" w:rsidRPr="00B02CE2" w:rsidRDefault="00E854CA" w:rsidP="008F5082">
            <w:pPr>
              <w:jc w:val="both"/>
              <w:rPr>
                <w:rFonts w:ascii="Times New Roman" w:hAnsi="Times New Roman" w:cs="Times New Roman"/>
                <w:sz w:val="24"/>
                <w:szCs w:val="24"/>
              </w:rPr>
            </w:pPr>
            <w:r w:rsidRPr="00B02CE2">
              <w:rPr>
                <w:rFonts w:ascii="Times New Roman" w:hAnsi="Times New Roman" w:cs="Times New Roman"/>
                <w:sz w:val="24"/>
                <w:szCs w:val="24"/>
              </w:rPr>
              <w:t xml:space="preserve">Photocopies </w:t>
            </w:r>
          </w:p>
        </w:tc>
        <w:tc>
          <w:tcPr>
            <w:tcW w:w="2674" w:type="dxa"/>
          </w:tcPr>
          <w:p w14:paraId="35AE6ECF" w14:textId="77777777" w:rsidR="001B7E98" w:rsidRPr="00B02CE2" w:rsidRDefault="00E854CA" w:rsidP="008F5082">
            <w:pPr>
              <w:jc w:val="both"/>
              <w:rPr>
                <w:rFonts w:ascii="Times New Roman" w:hAnsi="Times New Roman" w:cs="Times New Roman"/>
                <w:i/>
                <w:iCs/>
                <w:sz w:val="24"/>
                <w:szCs w:val="24"/>
              </w:rPr>
            </w:pPr>
            <w:r>
              <w:rPr>
                <w:rFonts w:ascii="Times New Roman" w:hAnsi="Times New Roman" w:cs="Times New Roman"/>
                <w:i/>
                <w:iCs/>
                <w:sz w:val="24"/>
                <w:szCs w:val="24"/>
              </w:rPr>
              <w:t>50</w:t>
            </w:r>
            <w:r w:rsidRPr="00B02CE2">
              <w:rPr>
                <w:rFonts w:ascii="Times New Roman" w:hAnsi="Times New Roman" w:cs="Times New Roman"/>
                <w:i/>
                <w:iCs/>
                <w:sz w:val="24"/>
                <w:szCs w:val="24"/>
              </w:rPr>
              <w:t xml:space="preserve">00/- </w:t>
            </w:r>
          </w:p>
        </w:tc>
      </w:tr>
      <w:tr w:rsidR="002C54AB" w14:paraId="41048D76" w14:textId="77777777" w:rsidTr="008F5082">
        <w:trPr>
          <w:trHeight w:val="285"/>
        </w:trPr>
        <w:tc>
          <w:tcPr>
            <w:tcW w:w="4304" w:type="dxa"/>
          </w:tcPr>
          <w:p w14:paraId="7CBE4CBE" w14:textId="77777777" w:rsidR="001B7E98" w:rsidRPr="00B02CE2" w:rsidRDefault="00E854CA" w:rsidP="008F5082">
            <w:pPr>
              <w:jc w:val="both"/>
              <w:rPr>
                <w:rFonts w:ascii="Times New Roman" w:hAnsi="Times New Roman" w:cs="Times New Roman"/>
                <w:sz w:val="24"/>
                <w:szCs w:val="24"/>
              </w:rPr>
            </w:pPr>
            <w:r w:rsidRPr="00B02CE2">
              <w:rPr>
                <w:rFonts w:ascii="Times New Roman" w:hAnsi="Times New Roman" w:cs="Times New Roman"/>
                <w:sz w:val="24"/>
                <w:szCs w:val="24"/>
              </w:rPr>
              <w:t>Bindings</w:t>
            </w:r>
          </w:p>
        </w:tc>
        <w:tc>
          <w:tcPr>
            <w:tcW w:w="2674" w:type="dxa"/>
          </w:tcPr>
          <w:p w14:paraId="2B92FD1A" w14:textId="77777777" w:rsidR="001B7E98" w:rsidRPr="00B02CE2" w:rsidRDefault="00E854CA" w:rsidP="008F5082">
            <w:pPr>
              <w:jc w:val="both"/>
              <w:rPr>
                <w:rFonts w:ascii="Times New Roman" w:hAnsi="Times New Roman" w:cs="Times New Roman"/>
                <w:i/>
                <w:iCs/>
                <w:sz w:val="24"/>
                <w:szCs w:val="24"/>
              </w:rPr>
            </w:pPr>
            <w:r>
              <w:rPr>
                <w:rFonts w:ascii="Times New Roman" w:hAnsi="Times New Roman" w:cs="Times New Roman"/>
                <w:i/>
                <w:iCs/>
                <w:sz w:val="24"/>
                <w:szCs w:val="24"/>
              </w:rPr>
              <w:t>3</w:t>
            </w:r>
            <w:r w:rsidRPr="00B02CE2">
              <w:rPr>
                <w:rFonts w:ascii="Times New Roman" w:hAnsi="Times New Roman" w:cs="Times New Roman"/>
                <w:i/>
                <w:iCs/>
                <w:sz w:val="24"/>
                <w:szCs w:val="24"/>
              </w:rPr>
              <w:t>000/-</w:t>
            </w:r>
          </w:p>
        </w:tc>
      </w:tr>
      <w:tr w:rsidR="002C54AB" w14:paraId="42306470" w14:textId="77777777" w:rsidTr="008F5082">
        <w:trPr>
          <w:trHeight w:val="275"/>
        </w:trPr>
        <w:tc>
          <w:tcPr>
            <w:tcW w:w="4304" w:type="dxa"/>
          </w:tcPr>
          <w:p w14:paraId="66B3B87D" w14:textId="77777777" w:rsidR="001B7E98" w:rsidRPr="00B02CE2" w:rsidRDefault="00E854CA" w:rsidP="008F5082">
            <w:pPr>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674" w:type="dxa"/>
          </w:tcPr>
          <w:p w14:paraId="17B97E56" w14:textId="77777777" w:rsidR="001B7E98" w:rsidRPr="00B02CE2" w:rsidRDefault="001B7E98" w:rsidP="008F5082">
            <w:pPr>
              <w:jc w:val="both"/>
              <w:rPr>
                <w:rFonts w:ascii="Times New Roman" w:hAnsi="Times New Roman" w:cs="Times New Roman"/>
                <w:i/>
                <w:iCs/>
                <w:sz w:val="24"/>
                <w:szCs w:val="24"/>
              </w:rPr>
            </w:pPr>
          </w:p>
        </w:tc>
      </w:tr>
      <w:tr w:rsidR="002C54AB" w14:paraId="25DDCC15" w14:textId="77777777" w:rsidTr="008F5082">
        <w:trPr>
          <w:trHeight w:val="285"/>
        </w:trPr>
        <w:tc>
          <w:tcPr>
            <w:tcW w:w="6978" w:type="dxa"/>
            <w:gridSpan w:val="2"/>
          </w:tcPr>
          <w:p w14:paraId="5589E332" w14:textId="77777777" w:rsidR="001B7E98" w:rsidRPr="00B02CE2" w:rsidRDefault="00E854CA" w:rsidP="008F5082">
            <w:pPr>
              <w:jc w:val="right"/>
              <w:rPr>
                <w:rFonts w:ascii="Times New Roman" w:hAnsi="Times New Roman" w:cs="Times New Roman"/>
                <w:i/>
                <w:iCs/>
                <w:sz w:val="24"/>
                <w:szCs w:val="24"/>
              </w:rPr>
            </w:pPr>
            <w:r>
              <w:rPr>
                <w:rFonts w:ascii="Times New Roman" w:hAnsi="Times New Roman" w:cs="Times New Roman"/>
                <w:i/>
                <w:iCs/>
                <w:sz w:val="24"/>
                <w:szCs w:val="24"/>
                <w:highlight w:val="cyan"/>
              </w:rPr>
              <w:t>10,000</w:t>
            </w:r>
            <w:r w:rsidRPr="008736FA">
              <w:rPr>
                <w:rFonts w:ascii="Times New Roman" w:hAnsi="Times New Roman" w:cs="Times New Roman"/>
                <w:i/>
                <w:iCs/>
                <w:sz w:val="24"/>
                <w:szCs w:val="24"/>
                <w:highlight w:val="cyan"/>
              </w:rPr>
              <w:t>/-</w:t>
            </w:r>
          </w:p>
        </w:tc>
      </w:tr>
    </w:tbl>
    <w:p w14:paraId="48EB1014" w14:textId="77777777" w:rsidR="001B7E98" w:rsidRDefault="001B7E98" w:rsidP="001B7E98">
      <w:pPr>
        <w:spacing w:line="480" w:lineRule="auto"/>
        <w:jc w:val="both"/>
        <w:rPr>
          <w:rFonts w:ascii="Times New Roman" w:eastAsia="Calibri" w:hAnsi="Times New Roman" w:cs="Times New Roman"/>
          <w:b/>
          <w:bCs/>
          <w:sz w:val="24"/>
          <w:szCs w:val="24"/>
          <w14:ligatures w14:val="none"/>
        </w:rPr>
      </w:pPr>
    </w:p>
    <w:p w14:paraId="7CD4AFEB" w14:textId="77777777" w:rsidR="001B7E98" w:rsidRPr="00DC19E7" w:rsidRDefault="001B7E98" w:rsidP="001B7E98">
      <w:pPr>
        <w:spacing w:line="480" w:lineRule="auto"/>
        <w:jc w:val="both"/>
        <w:rPr>
          <w:rFonts w:ascii="Times New Roman" w:eastAsia="Calibri" w:hAnsi="Times New Roman" w:cs="Times New Roman"/>
          <w:b/>
          <w:bCs/>
          <w:sz w:val="24"/>
          <w:szCs w:val="24"/>
          <w14:ligatures w14:val="none"/>
        </w:rPr>
      </w:pPr>
    </w:p>
    <w:p w14:paraId="066DD6B7" w14:textId="77777777" w:rsidR="001B7E98" w:rsidRDefault="001B7E98" w:rsidP="001B7E98">
      <w:pPr>
        <w:spacing w:line="480" w:lineRule="auto"/>
        <w:jc w:val="both"/>
        <w:rPr>
          <w:rFonts w:ascii="Times New Roman" w:eastAsia="Calibri" w:hAnsi="Times New Roman" w:cs="Times New Roman"/>
          <w:sz w:val="24"/>
          <w:szCs w:val="24"/>
          <w14:ligatures w14:val="none"/>
        </w:rPr>
      </w:pPr>
    </w:p>
    <w:p w14:paraId="3ED2E633" w14:textId="77777777" w:rsidR="001B7E98" w:rsidRDefault="001B7E98" w:rsidP="001A19ED">
      <w:pPr>
        <w:spacing w:line="480" w:lineRule="auto"/>
        <w:rPr>
          <w:rFonts w:ascii="Times New Roman" w:eastAsia="Calibri" w:hAnsi="Times New Roman" w:cs="Times New Roman"/>
          <w:sz w:val="24"/>
          <w:szCs w:val="24"/>
          <w14:ligatures w14:val="none"/>
        </w:rPr>
      </w:pPr>
    </w:p>
    <w:p w14:paraId="3BD60373" w14:textId="77777777" w:rsidR="00912489" w:rsidRPr="003842D0" w:rsidRDefault="00912489" w:rsidP="001A19ED">
      <w:pPr>
        <w:spacing w:line="480" w:lineRule="auto"/>
        <w:rPr>
          <w:rFonts w:ascii="Times New Roman" w:eastAsia="Calibri" w:hAnsi="Times New Roman" w:cs="Times New Roman"/>
          <w:sz w:val="24"/>
          <w:szCs w:val="24"/>
          <w14:ligatures w14:val="none"/>
        </w:rPr>
      </w:pPr>
      <w:bookmarkStart w:id="3" w:name="_GoBack"/>
      <w:bookmarkEnd w:id="3"/>
    </w:p>
    <w:sectPr w:rsidR="00912489" w:rsidRPr="003842D0" w:rsidSect="00DA7466">
      <w:head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6EAAE" w14:textId="77777777" w:rsidR="00E854CA" w:rsidRDefault="00E854CA">
      <w:pPr>
        <w:spacing w:after="0" w:line="240" w:lineRule="auto"/>
      </w:pPr>
      <w:r>
        <w:separator/>
      </w:r>
    </w:p>
  </w:endnote>
  <w:endnote w:type="continuationSeparator" w:id="0">
    <w:p w14:paraId="41E5EB50" w14:textId="77777777" w:rsidR="00E854CA" w:rsidRDefault="00E8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A77CD" w14:textId="77777777" w:rsidR="00E854CA" w:rsidRDefault="00E854CA">
      <w:pPr>
        <w:spacing w:after="0" w:line="240" w:lineRule="auto"/>
      </w:pPr>
      <w:r>
        <w:separator/>
      </w:r>
    </w:p>
  </w:footnote>
  <w:footnote w:type="continuationSeparator" w:id="0">
    <w:p w14:paraId="0A443E5F" w14:textId="77777777" w:rsidR="00E854CA" w:rsidRDefault="00E85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380677"/>
      <w:docPartObj>
        <w:docPartGallery w:val="Page Numbers (Top of Page)"/>
        <w:docPartUnique/>
      </w:docPartObj>
    </w:sdtPr>
    <w:sdtEndPr>
      <w:rPr>
        <w:rFonts w:ascii="Times New Roman" w:hAnsi="Times New Roman" w:cs="Times New Roman"/>
        <w:noProof/>
        <w:sz w:val="24"/>
        <w:szCs w:val="24"/>
      </w:rPr>
    </w:sdtEndPr>
    <w:sdtContent>
      <w:p w14:paraId="3EB55E55" w14:textId="77EDBA55" w:rsidR="00625485" w:rsidRPr="00625485" w:rsidRDefault="00E854CA">
        <w:pPr>
          <w:pStyle w:val="Header"/>
          <w:jc w:val="right"/>
          <w:rPr>
            <w:rFonts w:ascii="Times New Roman" w:hAnsi="Times New Roman" w:cs="Times New Roman"/>
            <w:sz w:val="24"/>
            <w:szCs w:val="24"/>
          </w:rPr>
        </w:pPr>
        <w:r w:rsidRPr="00625485">
          <w:rPr>
            <w:rFonts w:ascii="Times New Roman" w:hAnsi="Times New Roman" w:cs="Times New Roman"/>
            <w:sz w:val="24"/>
            <w:szCs w:val="24"/>
          </w:rPr>
          <w:fldChar w:fldCharType="begin"/>
        </w:r>
        <w:r w:rsidRPr="00625485">
          <w:rPr>
            <w:rFonts w:ascii="Times New Roman" w:hAnsi="Times New Roman" w:cs="Times New Roman"/>
            <w:sz w:val="24"/>
            <w:szCs w:val="24"/>
          </w:rPr>
          <w:instrText xml:space="preserve"> PAGE   \* MERGEFORMAT </w:instrText>
        </w:r>
        <w:r w:rsidRPr="00625485">
          <w:rPr>
            <w:rFonts w:ascii="Times New Roman" w:hAnsi="Times New Roman" w:cs="Times New Roman"/>
            <w:sz w:val="24"/>
            <w:szCs w:val="24"/>
          </w:rPr>
          <w:fldChar w:fldCharType="separate"/>
        </w:r>
        <w:r w:rsidR="009F7DDD">
          <w:rPr>
            <w:rFonts w:ascii="Times New Roman" w:hAnsi="Times New Roman" w:cs="Times New Roman"/>
            <w:noProof/>
            <w:sz w:val="24"/>
            <w:szCs w:val="24"/>
          </w:rPr>
          <w:t>VI</w:t>
        </w:r>
        <w:r w:rsidRPr="00625485">
          <w:rPr>
            <w:rFonts w:ascii="Times New Roman" w:hAnsi="Times New Roman" w:cs="Times New Roman"/>
            <w:noProof/>
            <w:sz w:val="24"/>
            <w:szCs w:val="24"/>
          </w:rPr>
          <w:fldChar w:fldCharType="end"/>
        </w:r>
      </w:p>
    </w:sdtContent>
  </w:sdt>
  <w:p w14:paraId="4EF0C99B" w14:textId="77777777" w:rsidR="00625485" w:rsidRPr="00625485" w:rsidRDefault="00625485" w:rsidP="00625485">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B82C1" w14:textId="77777777" w:rsidR="00625485" w:rsidRDefault="00625485">
    <w:pPr>
      <w:pStyle w:val="Header"/>
      <w:jc w:val="right"/>
    </w:pPr>
  </w:p>
  <w:p w14:paraId="3F53D757" w14:textId="77777777" w:rsidR="00625485" w:rsidRPr="00625485" w:rsidRDefault="00625485" w:rsidP="00625485">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76B6" w14:textId="55A96B66" w:rsidR="00755713" w:rsidRPr="00850DB5" w:rsidRDefault="00E854CA" w:rsidP="00850DB5">
    <w:pPr>
      <w:tabs>
        <w:tab w:val="center" w:pos="4680"/>
        <w:tab w:val="right" w:pos="9360"/>
      </w:tabs>
      <w:spacing w:after="0" w:line="240" w:lineRule="auto"/>
      <w:rPr>
        <w:rFonts w:ascii="Times New Roman" w:eastAsia="Calibri" w:hAnsi="Times New Roman" w:cs="Times New Roman"/>
        <w:sz w:val="24"/>
        <w:szCs w:val="24"/>
        <w14:ligatures w14:val="none"/>
      </w:rPr>
    </w:pPr>
    <w:r w:rsidRPr="00850DB5">
      <w:rPr>
        <w:rFonts w:ascii="Times New Roman" w:eastAsia="Calibri" w:hAnsi="Times New Roman" w:cs="Times New Roman"/>
        <w:sz w:val="24"/>
        <w:szCs w:val="24"/>
        <w14:ligatures w14:val="none"/>
      </w:rPr>
      <w:t>IRREGULAR MIGRATION AND ITS PUSH &amp;PULL FACTORS</w:t>
    </w:r>
    <w:r>
      <w:rPr>
        <w:rFonts w:ascii="Times New Roman" w:eastAsia="Calibri" w:hAnsi="Times New Roman" w:cs="Times New Roman"/>
        <w:sz w:val="24"/>
        <w:szCs w:val="24"/>
        <w14:ligatures w14:val="none"/>
      </w:rPr>
      <w:tab/>
    </w:r>
    <w:sdt>
      <w:sdtPr>
        <w:rPr>
          <w:rFonts w:ascii="Times New Roman" w:hAnsi="Times New Roman" w:cs="Times New Roman"/>
          <w:sz w:val="24"/>
          <w:szCs w:val="24"/>
        </w:rPr>
        <w:id w:val="-297300316"/>
        <w:docPartObj>
          <w:docPartGallery w:val="Page Numbers (Top of Page)"/>
          <w:docPartUnique/>
        </w:docPartObj>
      </w:sdtPr>
      <w:sdtEndPr>
        <w:rPr>
          <w:noProof/>
        </w:rPr>
      </w:sdtEndPr>
      <w:sdtContent>
        <w:r w:rsidRPr="00850DB5">
          <w:rPr>
            <w:rFonts w:ascii="Times New Roman" w:eastAsia="Calibri" w:hAnsi="Times New Roman" w:cs="Times New Roman"/>
            <w:sz w:val="24"/>
            <w:szCs w:val="24"/>
            <w14:ligatures w14:val="none"/>
          </w:rPr>
          <w:fldChar w:fldCharType="begin"/>
        </w:r>
        <w:r w:rsidRPr="00850DB5">
          <w:rPr>
            <w:rFonts w:ascii="Times New Roman" w:eastAsia="Calibri" w:hAnsi="Times New Roman" w:cs="Times New Roman"/>
            <w:sz w:val="24"/>
            <w:szCs w:val="24"/>
            <w14:ligatures w14:val="none"/>
          </w:rPr>
          <w:instrText xml:space="preserve"> PAGE   \* MERGEFORMAT </w:instrText>
        </w:r>
        <w:r w:rsidRPr="00850DB5">
          <w:rPr>
            <w:rFonts w:ascii="Times New Roman" w:eastAsia="Calibri" w:hAnsi="Times New Roman" w:cs="Times New Roman"/>
            <w:sz w:val="24"/>
            <w:szCs w:val="24"/>
            <w14:ligatures w14:val="none"/>
          </w:rPr>
          <w:fldChar w:fldCharType="separate"/>
        </w:r>
        <w:r w:rsidR="009F7DDD">
          <w:rPr>
            <w:rFonts w:ascii="Times New Roman" w:eastAsia="Calibri" w:hAnsi="Times New Roman" w:cs="Times New Roman"/>
            <w:noProof/>
            <w:sz w:val="24"/>
            <w:szCs w:val="24"/>
            <w14:ligatures w14:val="none"/>
          </w:rPr>
          <w:t>59</w:t>
        </w:r>
        <w:r w:rsidRPr="00850DB5">
          <w:rPr>
            <w:rFonts w:ascii="Times New Roman" w:eastAsia="Calibri" w:hAnsi="Times New Roman" w:cs="Times New Roman"/>
            <w:noProof/>
            <w:sz w:val="24"/>
            <w:szCs w:val="24"/>
            <w14:ligatures w14:val="none"/>
          </w:rPr>
          <w:fldChar w:fldCharType="end"/>
        </w:r>
      </w:sdtContent>
    </w:sdt>
  </w:p>
  <w:p w14:paraId="1D520D78" w14:textId="77777777" w:rsidR="00755713" w:rsidRPr="00D014AD" w:rsidRDefault="00755713" w:rsidP="00D014AD">
    <w:pPr>
      <w:tabs>
        <w:tab w:val="center" w:pos="4680"/>
        <w:tab w:val="right" w:pos="9360"/>
      </w:tabs>
      <w:spacing w:after="0" w:line="240" w:lineRule="auto"/>
      <w:jc w:val="right"/>
      <w:rPr>
        <w:rFonts w:ascii="Times New Roman" w:eastAsia="Calibri" w:hAnsi="Times New Roman" w:cs="Times New Roman"/>
        <w:sz w:val="24"/>
        <w:szCs w:val="24"/>
        <w14:ligatures w14:val="non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729B" w14:textId="355FC22C" w:rsidR="00755713" w:rsidRPr="00850DB5" w:rsidRDefault="00E854CA">
    <w:pPr>
      <w:tabs>
        <w:tab w:val="center" w:pos="4680"/>
        <w:tab w:val="right" w:pos="9360"/>
      </w:tabs>
      <w:spacing w:after="0" w:line="240" w:lineRule="auto"/>
      <w:jc w:val="right"/>
      <w:rPr>
        <w:rFonts w:ascii="Times New Roman" w:eastAsia="Calibri" w:hAnsi="Times New Roman" w:cs="Times New Roman"/>
        <w:sz w:val="24"/>
        <w:szCs w:val="24"/>
        <w14:ligatures w14:val="none"/>
      </w:rPr>
    </w:pPr>
    <w:r w:rsidRPr="00850DB5">
      <w:rPr>
        <w:rFonts w:ascii="Times New Roman" w:eastAsia="Calibri" w:hAnsi="Times New Roman" w:cs="Times New Roman"/>
        <w:sz w:val="24"/>
        <w:szCs w:val="24"/>
        <w14:ligatures w14:val="none"/>
      </w:rPr>
      <w:t>RUNNING HEAD: IRREGULAR MIGRATION AND ITS PUSH &amp; PULL FACTORS</w:t>
    </w:r>
    <w:r w:rsidRPr="00850DB5">
      <w:rPr>
        <w:rFonts w:ascii="Times New Roman" w:eastAsia="Calibri" w:hAnsi="Times New Roman" w:cs="Times New Roman"/>
        <w:sz w:val="24"/>
        <w:szCs w:val="24"/>
        <w14:ligatures w14:val="none"/>
      </w:rPr>
      <w:tab/>
    </w:r>
    <w:sdt>
      <w:sdtPr>
        <w:rPr>
          <w:rFonts w:ascii="Times New Roman" w:hAnsi="Times New Roman" w:cs="Times New Roman"/>
          <w:sz w:val="24"/>
          <w:szCs w:val="24"/>
        </w:rPr>
        <w:id w:val="1341736554"/>
        <w:docPartObj>
          <w:docPartGallery w:val="Page Numbers (Top of Page)"/>
          <w:docPartUnique/>
        </w:docPartObj>
      </w:sdtPr>
      <w:sdtEndPr>
        <w:rPr>
          <w:noProof/>
        </w:rPr>
      </w:sdtEndPr>
      <w:sdtContent>
        <w:r w:rsidRPr="00850DB5">
          <w:rPr>
            <w:rFonts w:ascii="Times New Roman" w:eastAsia="Calibri" w:hAnsi="Times New Roman" w:cs="Times New Roman"/>
            <w:sz w:val="24"/>
            <w:szCs w:val="24"/>
            <w14:ligatures w14:val="none"/>
          </w:rPr>
          <w:fldChar w:fldCharType="begin"/>
        </w:r>
        <w:r w:rsidRPr="00850DB5">
          <w:rPr>
            <w:rFonts w:ascii="Times New Roman" w:eastAsia="Calibri" w:hAnsi="Times New Roman" w:cs="Times New Roman"/>
            <w:sz w:val="24"/>
            <w:szCs w:val="24"/>
            <w14:ligatures w14:val="none"/>
          </w:rPr>
          <w:instrText xml:space="preserve"> PAGE   \* MERGEFORMAT </w:instrText>
        </w:r>
        <w:r w:rsidRPr="00850DB5">
          <w:rPr>
            <w:rFonts w:ascii="Times New Roman" w:eastAsia="Calibri" w:hAnsi="Times New Roman" w:cs="Times New Roman"/>
            <w:sz w:val="24"/>
            <w:szCs w:val="24"/>
            <w14:ligatures w14:val="none"/>
          </w:rPr>
          <w:fldChar w:fldCharType="separate"/>
        </w:r>
        <w:r w:rsidR="009F7DDD">
          <w:rPr>
            <w:rFonts w:ascii="Times New Roman" w:eastAsia="Calibri" w:hAnsi="Times New Roman" w:cs="Times New Roman"/>
            <w:noProof/>
            <w:sz w:val="24"/>
            <w:szCs w:val="24"/>
            <w14:ligatures w14:val="none"/>
          </w:rPr>
          <w:t>1</w:t>
        </w:r>
        <w:r w:rsidRPr="00850DB5">
          <w:rPr>
            <w:rFonts w:ascii="Times New Roman" w:eastAsia="Calibri" w:hAnsi="Times New Roman" w:cs="Times New Roman"/>
            <w:noProof/>
            <w:sz w:val="24"/>
            <w:szCs w:val="24"/>
            <w14:ligatures w14:val="none"/>
          </w:rPr>
          <w:fldChar w:fldCharType="end"/>
        </w:r>
      </w:sdtContent>
    </w:sdt>
  </w:p>
  <w:p w14:paraId="6ED2735B" w14:textId="77777777" w:rsidR="00755713" w:rsidRDefault="00755713">
    <w:pPr>
      <w:tabs>
        <w:tab w:val="center" w:pos="4680"/>
        <w:tab w:val="right" w:pos="9360"/>
      </w:tabs>
      <w:spacing w:after="0" w:line="240" w:lineRule="auto"/>
      <w:rPr>
        <w:rFonts w:ascii="Calibri" w:eastAsia="Calibri" w:hAnsi="Calibri" w:cs="Arial"/>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2FDE"/>
    <w:multiLevelType w:val="hybridMultilevel"/>
    <w:tmpl w:val="3DB82216"/>
    <w:lvl w:ilvl="0" w:tplc="CC80F906">
      <w:start w:val="1"/>
      <w:numFmt w:val="bullet"/>
      <w:lvlText w:val=""/>
      <w:lvlJc w:val="left"/>
      <w:pPr>
        <w:ind w:left="720" w:hanging="360"/>
      </w:pPr>
      <w:rPr>
        <w:rFonts w:ascii="Symbol" w:hAnsi="Symbol" w:hint="default"/>
      </w:rPr>
    </w:lvl>
    <w:lvl w:ilvl="1" w:tplc="1C0AF4E0" w:tentative="1">
      <w:start w:val="1"/>
      <w:numFmt w:val="bullet"/>
      <w:lvlText w:val="o"/>
      <w:lvlJc w:val="left"/>
      <w:pPr>
        <w:ind w:left="1440" w:hanging="360"/>
      </w:pPr>
      <w:rPr>
        <w:rFonts w:ascii="Courier New" w:hAnsi="Courier New" w:cs="Courier New" w:hint="default"/>
      </w:rPr>
    </w:lvl>
    <w:lvl w:ilvl="2" w:tplc="EA648676" w:tentative="1">
      <w:start w:val="1"/>
      <w:numFmt w:val="bullet"/>
      <w:lvlText w:val=""/>
      <w:lvlJc w:val="left"/>
      <w:pPr>
        <w:ind w:left="2160" w:hanging="360"/>
      </w:pPr>
      <w:rPr>
        <w:rFonts w:ascii="Wingdings" w:hAnsi="Wingdings" w:hint="default"/>
      </w:rPr>
    </w:lvl>
    <w:lvl w:ilvl="3" w:tplc="C0EEF71E" w:tentative="1">
      <w:start w:val="1"/>
      <w:numFmt w:val="bullet"/>
      <w:lvlText w:val=""/>
      <w:lvlJc w:val="left"/>
      <w:pPr>
        <w:ind w:left="2880" w:hanging="360"/>
      </w:pPr>
      <w:rPr>
        <w:rFonts w:ascii="Symbol" w:hAnsi="Symbol" w:hint="default"/>
      </w:rPr>
    </w:lvl>
    <w:lvl w:ilvl="4" w:tplc="ED72B9F4" w:tentative="1">
      <w:start w:val="1"/>
      <w:numFmt w:val="bullet"/>
      <w:lvlText w:val="o"/>
      <w:lvlJc w:val="left"/>
      <w:pPr>
        <w:ind w:left="3600" w:hanging="360"/>
      </w:pPr>
      <w:rPr>
        <w:rFonts w:ascii="Courier New" w:hAnsi="Courier New" w:cs="Courier New" w:hint="default"/>
      </w:rPr>
    </w:lvl>
    <w:lvl w:ilvl="5" w:tplc="52C47F94" w:tentative="1">
      <w:start w:val="1"/>
      <w:numFmt w:val="bullet"/>
      <w:lvlText w:val=""/>
      <w:lvlJc w:val="left"/>
      <w:pPr>
        <w:ind w:left="4320" w:hanging="360"/>
      </w:pPr>
      <w:rPr>
        <w:rFonts w:ascii="Wingdings" w:hAnsi="Wingdings" w:hint="default"/>
      </w:rPr>
    </w:lvl>
    <w:lvl w:ilvl="6" w:tplc="C2502524" w:tentative="1">
      <w:start w:val="1"/>
      <w:numFmt w:val="bullet"/>
      <w:lvlText w:val=""/>
      <w:lvlJc w:val="left"/>
      <w:pPr>
        <w:ind w:left="5040" w:hanging="360"/>
      </w:pPr>
      <w:rPr>
        <w:rFonts w:ascii="Symbol" w:hAnsi="Symbol" w:hint="default"/>
      </w:rPr>
    </w:lvl>
    <w:lvl w:ilvl="7" w:tplc="24624CCE" w:tentative="1">
      <w:start w:val="1"/>
      <w:numFmt w:val="bullet"/>
      <w:lvlText w:val="o"/>
      <w:lvlJc w:val="left"/>
      <w:pPr>
        <w:ind w:left="5760" w:hanging="360"/>
      </w:pPr>
      <w:rPr>
        <w:rFonts w:ascii="Courier New" w:hAnsi="Courier New" w:cs="Courier New" w:hint="default"/>
      </w:rPr>
    </w:lvl>
    <w:lvl w:ilvl="8" w:tplc="F2E611C6" w:tentative="1">
      <w:start w:val="1"/>
      <w:numFmt w:val="bullet"/>
      <w:lvlText w:val=""/>
      <w:lvlJc w:val="left"/>
      <w:pPr>
        <w:ind w:left="6480" w:hanging="360"/>
      </w:pPr>
      <w:rPr>
        <w:rFonts w:ascii="Wingdings" w:hAnsi="Wingdings" w:hint="default"/>
      </w:rPr>
    </w:lvl>
  </w:abstractNum>
  <w:abstractNum w:abstractNumId="1" w15:restartNumberingAfterBreak="0">
    <w:nsid w:val="0FCC2BD8"/>
    <w:multiLevelType w:val="hybridMultilevel"/>
    <w:tmpl w:val="8A5EA9CE"/>
    <w:lvl w:ilvl="0" w:tplc="51EC332C">
      <w:start w:val="1"/>
      <w:numFmt w:val="bullet"/>
      <w:lvlText w:val=""/>
      <w:lvlJc w:val="left"/>
      <w:pPr>
        <w:ind w:left="720" w:hanging="360"/>
      </w:pPr>
      <w:rPr>
        <w:rFonts w:ascii="Symbol" w:hAnsi="Symbol" w:hint="default"/>
      </w:rPr>
    </w:lvl>
    <w:lvl w:ilvl="1" w:tplc="734CAB26" w:tentative="1">
      <w:start w:val="1"/>
      <w:numFmt w:val="bullet"/>
      <w:lvlText w:val="o"/>
      <w:lvlJc w:val="left"/>
      <w:pPr>
        <w:ind w:left="1440" w:hanging="360"/>
      </w:pPr>
      <w:rPr>
        <w:rFonts w:ascii="Courier New" w:hAnsi="Courier New" w:cs="Courier New" w:hint="default"/>
      </w:rPr>
    </w:lvl>
    <w:lvl w:ilvl="2" w:tplc="67E88D74" w:tentative="1">
      <w:start w:val="1"/>
      <w:numFmt w:val="bullet"/>
      <w:lvlText w:val=""/>
      <w:lvlJc w:val="left"/>
      <w:pPr>
        <w:ind w:left="2160" w:hanging="360"/>
      </w:pPr>
      <w:rPr>
        <w:rFonts w:ascii="Wingdings" w:hAnsi="Wingdings" w:hint="default"/>
      </w:rPr>
    </w:lvl>
    <w:lvl w:ilvl="3" w:tplc="3168E158" w:tentative="1">
      <w:start w:val="1"/>
      <w:numFmt w:val="bullet"/>
      <w:lvlText w:val=""/>
      <w:lvlJc w:val="left"/>
      <w:pPr>
        <w:ind w:left="2880" w:hanging="360"/>
      </w:pPr>
      <w:rPr>
        <w:rFonts w:ascii="Symbol" w:hAnsi="Symbol" w:hint="default"/>
      </w:rPr>
    </w:lvl>
    <w:lvl w:ilvl="4" w:tplc="6C709936" w:tentative="1">
      <w:start w:val="1"/>
      <w:numFmt w:val="bullet"/>
      <w:lvlText w:val="o"/>
      <w:lvlJc w:val="left"/>
      <w:pPr>
        <w:ind w:left="3600" w:hanging="360"/>
      </w:pPr>
      <w:rPr>
        <w:rFonts w:ascii="Courier New" w:hAnsi="Courier New" w:cs="Courier New" w:hint="default"/>
      </w:rPr>
    </w:lvl>
    <w:lvl w:ilvl="5" w:tplc="15E42E9A" w:tentative="1">
      <w:start w:val="1"/>
      <w:numFmt w:val="bullet"/>
      <w:lvlText w:val=""/>
      <w:lvlJc w:val="left"/>
      <w:pPr>
        <w:ind w:left="4320" w:hanging="360"/>
      </w:pPr>
      <w:rPr>
        <w:rFonts w:ascii="Wingdings" w:hAnsi="Wingdings" w:hint="default"/>
      </w:rPr>
    </w:lvl>
    <w:lvl w:ilvl="6" w:tplc="239C8CCC" w:tentative="1">
      <w:start w:val="1"/>
      <w:numFmt w:val="bullet"/>
      <w:lvlText w:val=""/>
      <w:lvlJc w:val="left"/>
      <w:pPr>
        <w:ind w:left="5040" w:hanging="360"/>
      </w:pPr>
      <w:rPr>
        <w:rFonts w:ascii="Symbol" w:hAnsi="Symbol" w:hint="default"/>
      </w:rPr>
    </w:lvl>
    <w:lvl w:ilvl="7" w:tplc="0AF6EAF2" w:tentative="1">
      <w:start w:val="1"/>
      <w:numFmt w:val="bullet"/>
      <w:lvlText w:val="o"/>
      <w:lvlJc w:val="left"/>
      <w:pPr>
        <w:ind w:left="5760" w:hanging="360"/>
      </w:pPr>
      <w:rPr>
        <w:rFonts w:ascii="Courier New" w:hAnsi="Courier New" w:cs="Courier New" w:hint="default"/>
      </w:rPr>
    </w:lvl>
    <w:lvl w:ilvl="8" w:tplc="01D6EAFE" w:tentative="1">
      <w:start w:val="1"/>
      <w:numFmt w:val="bullet"/>
      <w:lvlText w:val=""/>
      <w:lvlJc w:val="left"/>
      <w:pPr>
        <w:ind w:left="6480" w:hanging="360"/>
      </w:pPr>
      <w:rPr>
        <w:rFonts w:ascii="Wingdings" w:hAnsi="Wingdings" w:hint="default"/>
      </w:rPr>
    </w:lvl>
  </w:abstractNum>
  <w:abstractNum w:abstractNumId="2" w15:restartNumberingAfterBreak="0">
    <w:nsid w:val="1A097B81"/>
    <w:multiLevelType w:val="hybridMultilevel"/>
    <w:tmpl w:val="DA50ECB8"/>
    <w:lvl w:ilvl="0" w:tplc="4C8C10FC">
      <w:start w:val="1"/>
      <w:numFmt w:val="decimal"/>
      <w:lvlText w:val="%1."/>
      <w:lvlJc w:val="left"/>
      <w:pPr>
        <w:ind w:left="720" w:hanging="360"/>
      </w:pPr>
      <w:rPr>
        <w:rFonts w:hint="default"/>
      </w:rPr>
    </w:lvl>
    <w:lvl w:ilvl="1" w:tplc="12209E3A" w:tentative="1">
      <w:start w:val="1"/>
      <w:numFmt w:val="lowerLetter"/>
      <w:lvlText w:val="%2."/>
      <w:lvlJc w:val="left"/>
      <w:pPr>
        <w:ind w:left="1440" w:hanging="360"/>
      </w:pPr>
    </w:lvl>
    <w:lvl w:ilvl="2" w:tplc="AE104700" w:tentative="1">
      <w:start w:val="1"/>
      <w:numFmt w:val="lowerRoman"/>
      <w:lvlText w:val="%3."/>
      <w:lvlJc w:val="right"/>
      <w:pPr>
        <w:ind w:left="2160" w:hanging="180"/>
      </w:pPr>
    </w:lvl>
    <w:lvl w:ilvl="3" w:tplc="526A45B6" w:tentative="1">
      <w:start w:val="1"/>
      <w:numFmt w:val="decimal"/>
      <w:lvlText w:val="%4."/>
      <w:lvlJc w:val="left"/>
      <w:pPr>
        <w:ind w:left="2880" w:hanging="360"/>
      </w:pPr>
    </w:lvl>
    <w:lvl w:ilvl="4" w:tplc="CE5C53DC" w:tentative="1">
      <w:start w:val="1"/>
      <w:numFmt w:val="lowerLetter"/>
      <w:lvlText w:val="%5."/>
      <w:lvlJc w:val="left"/>
      <w:pPr>
        <w:ind w:left="3600" w:hanging="360"/>
      </w:pPr>
    </w:lvl>
    <w:lvl w:ilvl="5" w:tplc="922871D4" w:tentative="1">
      <w:start w:val="1"/>
      <w:numFmt w:val="lowerRoman"/>
      <w:lvlText w:val="%6."/>
      <w:lvlJc w:val="right"/>
      <w:pPr>
        <w:ind w:left="4320" w:hanging="180"/>
      </w:pPr>
    </w:lvl>
    <w:lvl w:ilvl="6" w:tplc="3BBCE4E8" w:tentative="1">
      <w:start w:val="1"/>
      <w:numFmt w:val="decimal"/>
      <w:lvlText w:val="%7."/>
      <w:lvlJc w:val="left"/>
      <w:pPr>
        <w:ind w:left="5040" w:hanging="360"/>
      </w:pPr>
    </w:lvl>
    <w:lvl w:ilvl="7" w:tplc="39A00326" w:tentative="1">
      <w:start w:val="1"/>
      <w:numFmt w:val="lowerLetter"/>
      <w:lvlText w:val="%8."/>
      <w:lvlJc w:val="left"/>
      <w:pPr>
        <w:ind w:left="5760" w:hanging="360"/>
      </w:pPr>
    </w:lvl>
    <w:lvl w:ilvl="8" w:tplc="3E640E8E" w:tentative="1">
      <w:start w:val="1"/>
      <w:numFmt w:val="lowerRoman"/>
      <w:lvlText w:val="%9."/>
      <w:lvlJc w:val="right"/>
      <w:pPr>
        <w:ind w:left="6480" w:hanging="180"/>
      </w:pPr>
    </w:lvl>
  </w:abstractNum>
  <w:abstractNum w:abstractNumId="3" w15:restartNumberingAfterBreak="0">
    <w:nsid w:val="1F1763E3"/>
    <w:multiLevelType w:val="hybridMultilevel"/>
    <w:tmpl w:val="0E682C5E"/>
    <w:lvl w:ilvl="0" w:tplc="904E8DAE">
      <w:start w:val="1"/>
      <w:numFmt w:val="decimal"/>
      <w:lvlText w:val="%1."/>
      <w:lvlJc w:val="left"/>
      <w:pPr>
        <w:ind w:left="720" w:hanging="360"/>
      </w:pPr>
      <w:rPr>
        <w:rFonts w:hint="default"/>
        <w:sz w:val="20"/>
      </w:rPr>
    </w:lvl>
    <w:lvl w:ilvl="1" w:tplc="B6EA9DDC" w:tentative="1">
      <w:start w:val="1"/>
      <w:numFmt w:val="lowerLetter"/>
      <w:lvlText w:val="%2."/>
      <w:lvlJc w:val="left"/>
      <w:pPr>
        <w:ind w:left="1440" w:hanging="360"/>
      </w:pPr>
    </w:lvl>
    <w:lvl w:ilvl="2" w:tplc="9D6A68EA" w:tentative="1">
      <w:start w:val="1"/>
      <w:numFmt w:val="lowerRoman"/>
      <w:lvlText w:val="%3."/>
      <w:lvlJc w:val="right"/>
      <w:pPr>
        <w:ind w:left="2160" w:hanging="180"/>
      </w:pPr>
    </w:lvl>
    <w:lvl w:ilvl="3" w:tplc="5AFE31A6" w:tentative="1">
      <w:start w:val="1"/>
      <w:numFmt w:val="decimal"/>
      <w:lvlText w:val="%4."/>
      <w:lvlJc w:val="left"/>
      <w:pPr>
        <w:ind w:left="2880" w:hanging="360"/>
      </w:pPr>
    </w:lvl>
    <w:lvl w:ilvl="4" w:tplc="FEC8E5EE" w:tentative="1">
      <w:start w:val="1"/>
      <w:numFmt w:val="lowerLetter"/>
      <w:lvlText w:val="%5."/>
      <w:lvlJc w:val="left"/>
      <w:pPr>
        <w:ind w:left="3600" w:hanging="360"/>
      </w:pPr>
    </w:lvl>
    <w:lvl w:ilvl="5" w:tplc="88CEAFC2" w:tentative="1">
      <w:start w:val="1"/>
      <w:numFmt w:val="lowerRoman"/>
      <w:lvlText w:val="%6."/>
      <w:lvlJc w:val="right"/>
      <w:pPr>
        <w:ind w:left="4320" w:hanging="180"/>
      </w:pPr>
    </w:lvl>
    <w:lvl w:ilvl="6" w:tplc="5694DB1E" w:tentative="1">
      <w:start w:val="1"/>
      <w:numFmt w:val="decimal"/>
      <w:lvlText w:val="%7."/>
      <w:lvlJc w:val="left"/>
      <w:pPr>
        <w:ind w:left="5040" w:hanging="360"/>
      </w:pPr>
    </w:lvl>
    <w:lvl w:ilvl="7" w:tplc="ADD68B58" w:tentative="1">
      <w:start w:val="1"/>
      <w:numFmt w:val="lowerLetter"/>
      <w:lvlText w:val="%8."/>
      <w:lvlJc w:val="left"/>
      <w:pPr>
        <w:ind w:left="5760" w:hanging="360"/>
      </w:pPr>
    </w:lvl>
    <w:lvl w:ilvl="8" w:tplc="345AE834" w:tentative="1">
      <w:start w:val="1"/>
      <w:numFmt w:val="lowerRoman"/>
      <w:lvlText w:val="%9."/>
      <w:lvlJc w:val="right"/>
      <w:pPr>
        <w:ind w:left="6480" w:hanging="180"/>
      </w:pPr>
    </w:lvl>
  </w:abstractNum>
  <w:abstractNum w:abstractNumId="4" w15:restartNumberingAfterBreak="0">
    <w:nsid w:val="29625E21"/>
    <w:multiLevelType w:val="hybridMultilevel"/>
    <w:tmpl w:val="B22E2F44"/>
    <w:lvl w:ilvl="0" w:tplc="96AA6C68">
      <w:start w:val="1"/>
      <w:numFmt w:val="decimal"/>
      <w:lvlText w:val="%1."/>
      <w:lvlJc w:val="left"/>
      <w:pPr>
        <w:ind w:left="720" w:hanging="360"/>
      </w:pPr>
      <w:rPr>
        <w:rFonts w:hint="default"/>
      </w:rPr>
    </w:lvl>
    <w:lvl w:ilvl="1" w:tplc="39EA55C6" w:tentative="1">
      <w:start w:val="1"/>
      <w:numFmt w:val="lowerLetter"/>
      <w:lvlText w:val="%2."/>
      <w:lvlJc w:val="left"/>
      <w:pPr>
        <w:ind w:left="1440" w:hanging="360"/>
      </w:pPr>
    </w:lvl>
    <w:lvl w:ilvl="2" w:tplc="0BAAD3BA" w:tentative="1">
      <w:start w:val="1"/>
      <w:numFmt w:val="lowerRoman"/>
      <w:lvlText w:val="%3."/>
      <w:lvlJc w:val="right"/>
      <w:pPr>
        <w:ind w:left="2160" w:hanging="180"/>
      </w:pPr>
    </w:lvl>
    <w:lvl w:ilvl="3" w:tplc="35E274FA" w:tentative="1">
      <w:start w:val="1"/>
      <w:numFmt w:val="decimal"/>
      <w:lvlText w:val="%4."/>
      <w:lvlJc w:val="left"/>
      <w:pPr>
        <w:ind w:left="2880" w:hanging="360"/>
      </w:pPr>
    </w:lvl>
    <w:lvl w:ilvl="4" w:tplc="2D6ACA88" w:tentative="1">
      <w:start w:val="1"/>
      <w:numFmt w:val="lowerLetter"/>
      <w:lvlText w:val="%5."/>
      <w:lvlJc w:val="left"/>
      <w:pPr>
        <w:ind w:left="3600" w:hanging="360"/>
      </w:pPr>
    </w:lvl>
    <w:lvl w:ilvl="5" w:tplc="6720AF54" w:tentative="1">
      <w:start w:val="1"/>
      <w:numFmt w:val="lowerRoman"/>
      <w:lvlText w:val="%6."/>
      <w:lvlJc w:val="right"/>
      <w:pPr>
        <w:ind w:left="4320" w:hanging="180"/>
      </w:pPr>
    </w:lvl>
    <w:lvl w:ilvl="6" w:tplc="C34A7182" w:tentative="1">
      <w:start w:val="1"/>
      <w:numFmt w:val="decimal"/>
      <w:lvlText w:val="%7."/>
      <w:lvlJc w:val="left"/>
      <w:pPr>
        <w:ind w:left="5040" w:hanging="360"/>
      </w:pPr>
    </w:lvl>
    <w:lvl w:ilvl="7" w:tplc="0AB63888" w:tentative="1">
      <w:start w:val="1"/>
      <w:numFmt w:val="lowerLetter"/>
      <w:lvlText w:val="%8."/>
      <w:lvlJc w:val="left"/>
      <w:pPr>
        <w:ind w:left="5760" w:hanging="360"/>
      </w:pPr>
    </w:lvl>
    <w:lvl w:ilvl="8" w:tplc="431AB23A" w:tentative="1">
      <w:start w:val="1"/>
      <w:numFmt w:val="lowerRoman"/>
      <w:lvlText w:val="%9."/>
      <w:lvlJc w:val="right"/>
      <w:pPr>
        <w:ind w:left="6480" w:hanging="180"/>
      </w:pPr>
    </w:lvl>
  </w:abstractNum>
  <w:abstractNum w:abstractNumId="5" w15:restartNumberingAfterBreak="0">
    <w:nsid w:val="2B6A3555"/>
    <w:multiLevelType w:val="hybridMultilevel"/>
    <w:tmpl w:val="994683EC"/>
    <w:lvl w:ilvl="0" w:tplc="A96AD572">
      <w:start w:val="1"/>
      <w:numFmt w:val="bullet"/>
      <w:lvlText w:val=""/>
      <w:lvlJc w:val="left"/>
      <w:pPr>
        <w:ind w:left="720" w:hanging="360"/>
      </w:pPr>
      <w:rPr>
        <w:rFonts w:ascii="Symbol" w:hAnsi="Symbol" w:hint="default"/>
      </w:rPr>
    </w:lvl>
    <w:lvl w:ilvl="1" w:tplc="F4E8FDD0" w:tentative="1">
      <w:start w:val="1"/>
      <w:numFmt w:val="bullet"/>
      <w:lvlText w:val="o"/>
      <w:lvlJc w:val="left"/>
      <w:pPr>
        <w:ind w:left="1440" w:hanging="360"/>
      </w:pPr>
      <w:rPr>
        <w:rFonts w:ascii="Courier New" w:hAnsi="Courier New" w:cs="Courier New" w:hint="default"/>
      </w:rPr>
    </w:lvl>
    <w:lvl w:ilvl="2" w:tplc="A2620B04" w:tentative="1">
      <w:start w:val="1"/>
      <w:numFmt w:val="bullet"/>
      <w:lvlText w:val=""/>
      <w:lvlJc w:val="left"/>
      <w:pPr>
        <w:ind w:left="2160" w:hanging="360"/>
      </w:pPr>
      <w:rPr>
        <w:rFonts w:ascii="Wingdings" w:hAnsi="Wingdings" w:hint="default"/>
      </w:rPr>
    </w:lvl>
    <w:lvl w:ilvl="3" w:tplc="16F0492E" w:tentative="1">
      <w:start w:val="1"/>
      <w:numFmt w:val="bullet"/>
      <w:lvlText w:val=""/>
      <w:lvlJc w:val="left"/>
      <w:pPr>
        <w:ind w:left="2880" w:hanging="360"/>
      </w:pPr>
      <w:rPr>
        <w:rFonts w:ascii="Symbol" w:hAnsi="Symbol" w:hint="default"/>
      </w:rPr>
    </w:lvl>
    <w:lvl w:ilvl="4" w:tplc="FD4E4A4C" w:tentative="1">
      <w:start w:val="1"/>
      <w:numFmt w:val="bullet"/>
      <w:lvlText w:val="o"/>
      <w:lvlJc w:val="left"/>
      <w:pPr>
        <w:ind w:left="3600" w:hanging="360"/>
      </w:pPr>
      <w:rPr>
        <w:rFonts w:ascii="Courier New" w:hAnsi="Courier New" w:cs="Courier New" w:hint="default"/>
      </w:rPr>
    </w:lvl>
    <w:lvl w:ilvl="5" w:tplc="DAB012C6" w:tentative="1">
      <w:start w:val="1"/>
      <w:numFmt w:val="bullet"/>
      <w:lvlText w:val=""/>
      <w:lvlJc w:val="left"/>
      <w:pPr>
        <w:ind w:left="4320" w:hanging="360"/>
      </w:pPr>
      <w:rPr>
        <w:rFonts w:ascii="Wingdings" w:hAnsi="Wingdings" w:hint="default"/>
      </w:rPr>
    </w:lvl>
    <w:lvl w:ilvl="6" w:tplc="B93E32B2" w:tentative="1">
      <w:start w:val="1"/>
      <w:numFmt w:val="bullet"/>
      <w:lvlText w:val=""/>
      <w:lvlJc w:val="left"/>
      <w:pPr>
        <w:ind w:left="5040" w:hanging="360"/>
      </w:pPr>
      <w:rPr>
        <w:rFonts w:ascii="Symbol" w:hAnsi="Symbol" w:hint="default"/>
      </w:rPr>
    </w:lvl>
    <w:lvl w:ilvl="7" w:tplc="22D49124" w:tentative="1">
      <w:start w:val="1"/>
      <w:numFmt w:val="bullet"/>
      <w:lvlText w:val="o"/>
      <w:lvlJc w:val="left"/>
      <w:pPr>
        <w:ind w:left="5760" w:hanging="360"/>
      </w:pPr>
      <w:rPr>
        <w:rFonts w:ascii="Courier New" w:hAnsi="Courier New" w:cs="Courier New" w:hint="default"/>
      </w:rPr>
    </w:lvl>
    <w:lvl w:ilvl="8" w:tplc="AC0A9E9E" w:tentative="1">
      <w:start w:val="1"/>
      <w:numFmt w:val="bullet"/>
      <w:lvlText w:val=""/>
      <w:lvlJc w:val="left"/>
      <w:pPr>
        <w:ind w:left="6480" w:hanging="360"/>
      </w:pPr>
      <w:rPr>
        <w:rFonts w:ascii="Wingdings" w:hAnsi="Wingdings" w:hint="default"/>
      </w:rPr>
    </w:lvl>
  </w:abstractNum>
  <w:abstractNum w:abstractNumId="6" w15:restartNumberingAfterBreak="0">
    <w:nsid w:val="32367D4C"/>
    <w:multiLevelType w:val="hybridMultilevel"/>
    <w:tmpl w:val="65828854"/>
    <w:lvl w:ilvl="0" w:tplc="BE320930">
      <w:start w:val="1"/>
      <w:numFmt w:val="bullet"/>
      <w:lvlText w:val=""/>
      <w:lvlJc w:val="left"/>
      <w:pPr>
        <w:ind w:left="720" w:hanging="360"/>
      </w:pPr>
      <w:rPr>
        <w:rFonts w:ascii="Symbol" w:hAnsi="Symbol" w:hint="default"/>
      </w:rPr>
    </w:lvl>
    <w:lvl w:ilvl="1" w:tplc="C6D42D86" w:tentative="1">
      <w:start w:val="1"/>
      <w:numFmt w:val="bullet"/>
      <w:lvlText w:val="o"/>
      <w:lvlJc w:val="left"/>
      <w:pPr>
        <w:ind w:left="1440" w:hanging="360"/>
      </w:pPr>
      <w:rPr>
        <w:rFonts w:ascii="Courier New" w:hAnsi="Courier New" w:cs="Courier New" w:hint="default"/>
      </w:rPr>
    </w:lvl>
    <w:lvl w:ilvl="2" w:tplc="F824282E" w:tentative="1">
      <w:start w:val="1"/>
      <w:numFmt w:val="bullet"/>
      <w:lvlText w:val=""/>
      <w:lvlJc w:val="left"/>
      <w:pPr>
        <w:ind w:left="2160" w:hanging="360"/>
      </w:pPr>
      <w:rPr>
        <w:rFonts w:ascii="Wingdings" w:hAnsi="Wingdings" w:hint="default"/>
      </w:rPr>
    </w:lvl>
    <w:lvl w:ilvl="3" w:tplc="C40E0838" w:tentative="1">
      <w:start w:val="1"/>
      <w:numFmt w:val="bullet"/>
      <w:lvlText w:val=""/>
      <w:lvlJc w:val="left"/>
      <w:pPr>
        <w:ind w:left="2880" w:hanging="360"/>
      </w:pPr>
      <w:rPr>
        <w:rFonts w:ascii="Symbol" w:hAnsi="Symbol" w:hint="default"/>
      </w:rPr>
    </w:lvl>
    <w:lvl w:ilvl="4" w:tplc="CFEE998A" w:tentative="1">
      <w:start w:val="1"/>
      <w:numFmt w:val="bullet"/>
      <w:lvlText w:val="o"/>
      <w:lvlJc w:val="left"/>
      <w:pPr>
        <w:ind w:left="3600" w:hanging="360"/>
      </w:pPr>
      <w:rPr>
        <w:rFonts w:ascii="Courier New" w:hAnsi="Courier New" w:cs="Courier New" w:hint="default"/>
      </w:rPr>
    </w:lvl>
    <w:lvl w:ilvl="5" w:tplc="E6BC37D0" w:tentative="1">
      <w:start w:val="1"/>
      <w:numFmt w:val="bullet"/>
      <w:lvlText w:val=""/>
      <w:lvlJc w:val="left"/>
      <w:pPr>
        <w:ind w:left="4320" w:hanging="360"/>
      </w:pPr>
      <w:rPr>
        <w:rFonts w:ascii="Wingdings" w:hAnsi="Wingdings" w:hint="default"/>
      </w:rPr>
    </w:lvl>
    <w:lvl w:ilvl="6" w:tplc="7FA4433E" w:tentative="1">
      <w:start w:val="1"/>
      <w:numFmt w:val="bullet"/>
      <w:lvlText w:val=""/>
      <w:lvlJc w:val="left"/>
      <w:pPr>
        <w:ind w:left="5040" w:hanging="360"/>
      </w:pPr>
      <w:rPr>
        <w:rFonts w:ascii="Symbol" w:hAnsi="Symbol" w:hint="default"/>
      </w:rPr>
    </w:lvl>
    <w:lvl w:ilvl="7" w:tplc="1B7CA832" w:tentative="1">
      <w:start w:val="1"/>
      <w:numFmt w:val="bullet"/>
      <w:lvlText w:val="o"/>
      <w:lvlJc w:val="left"/>
      <w:pPr>
        <w:ind w:left="5760" w:hanging="360"/>
      </w:pPr>
      <w:rPr>
        <w:rFonts w:ascii="Courier New" w:hAnsi="Courier New" w:cs="Courier New" w:hint="default"/>
      </w:rPr>
    </w:lvl>
    <w:lvl w:ilvl="8" w:tplc="334AF818" w:tentative="1">
      <w:start w:val="1"/>
      <w:numFmt w:val="bullet"/>
      <w:lvlText w:val=""/>
      <w:lvlJc w:val="left"/>
      <w:pPr>
        <w:ind w:left="6480" w:hanging="360"/>
      </w:pPr>
      <w:rPr>
        <w:rFonts w:ascii="Wingdings" w:hAnsi="Wingdings" w:hint="default"/>
      </w:rPr>
    </w:lvl>
  </w:abstractNum>
  <w:abstractNum w:abstractNumId="7" w15:restartNumberingAfterBreak="0">
    <w:nsid w:val="36C02FF7"/>
    <w:multiLevelType w:val="multilevel"/>
    <w:tmpl w:val="89F2B1E0"/>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536A19"/>
    <w:multiLevelType w:val="hybridMultilevel"/>
    <w:tmpl w:val="264C8458"/>
    <w:lvl w:ilvl="0" w:tplc="5C4C2294">
      <w:start w:val="1"/>
      <w:numFmt w:val="bullet"/>
      <w:lvlText w:val=""/>
      <w:lvlJc w:val="left"/>
      <w:pPr>
        <w:ind w:left="720" w:hanging="360"/>
      </w:pPr>
      <w:rPr>
        <w:rFonts w:ascii="Symbol" w:hAnsi="Symbol" w:hint="default"/>
      </w:rPr>
    </w:lvl>
    <w:lvl w:ilvl="1" w:tplc="FFD89D4A" w:tentative="1">
      <w:start w:val="1"/>
      <w:numFmt w:val="bullet"/>
      <w:lvlText w:val="o"/>
      <w:lvlJc w:val="left"/>
      <w:pPr>
        <w:ind w:left="1440" w:hanging="360"/>
      </w:pPr>
      <w:rPr>
        <w:rFonts w:ascii="Courier New" w:hAnsi="Courier New" w:cs="Courier New" w:hint="default"/>
      </w:rPr>
    </w:lvl>
    <w:lvl w:ilvl="2" w:tplc="89506B30" w:tentative="1">
      <w:start w:val="1"/>
      <w:numFmt w:val="bullet"/>
      <w:lvlText w:val=""/>
      <w:lvlJc w:val="left"/>
      <w:pPr>
        <w:ind w:left="2160" w:hanging="360"/>
      </w:pPr>
      <w:rPr>
        <w:rFonts w:ascii="Wingdings" w:hAnsi="Wingdings" w:hint="default"/>
      </w:rPr>
    </w:lvl>
    <w:lvl w:ilvl="3" w:tplc="A55C5264" w:tentative="1">
      <w:start w:val="1"/>
      <w:numFmt w:val="bullet"/>
      <w:lvlText w:val=""/>
      <w:lvlJc w:val="left"/>
      <w:pPr>
        <w:ind w:left="2880" w:hanging="360"/>
      </w:pPr>
      <w:rPr>
        <w:rFonts w:ascii="Symbol" w:hAnsi="Symbol" w:hint="default"/>
      </w:rPr>
    </w:lvl>
    <w:lvl w:ilvl="4" w:tplc="366EA77E" w:tentative="1">
      <w:start w:val="1"/>
      <w:numFmt w:val="bullet"/>
      <w:lvlText w:val="o"/>
      <w:lvlJc w:val="left"/>
      <w:pPr>
        <w:ind w:left="3600" w:hanging="360"/>
      </w:pPr>
      <w:rPr>
        <w:rFonts w:ascii="Courier New" w:hAnsi="Courier New" w:cs="Courier New" w:hint="default"/>
      </w:rPr>
    </w:lvl>
    <w:lvl w:ilvl="5" w:tplc="2AF69184" w:tentative="1">
      <w:start w:val="1"/>
      <w:numFmt w:val="bullet"/>
      <w:lvlText w:val=""/>
      <w:lvlJc w:val="left"/>
      <w:pPr>
        <w:ind w:left="4320" w:hanging="360"/>
      </w:pPr>
      <w:rPr>
        <w:rFonts w:ascii="Wingdings" w:hAnsi="Wingdings" w:hint="default"/>
      </w:rPr>
    </w:lvl>
    <w:lvl w:ilvl="6" w:tplc="FDA0964C" w:tentative="1">
      <w:start w:val="1"/>
      <w:numFmt w:val="bullet"/>
      <w:lvlText w:val=""/>
      <w:lvlJc w:val="left"/>
      <w:pPr>
        <w:ind w:left="5040" w:hanging="360"/>
      </w:pPr>
      <w:rPr>
        <w:rFonts w:ascii="Symbol" w:hAnsi="Symbol" w:hint="default"/>
      </w:rPr>
    </w:lvl>
    <w:lvl w:ilvl="7" w:tplc="519E7512" w:tentative="1">
      <w:start w:val="1"/>
      <w:numFmt w:val="bullet"/>
      <w:lvlText w:val="o"/>
      <w:lvlJc w:val="left"/>
      <w:pPr>
        <w:ind w:left="5760" w:hanging="360"/>
      </w:pPr>
      <w:rPr>
        <w:rFonts w:ascii="Courier New" w:hAnsi="Courier New" w:cs="Courier New" w:hint="default"/>
      </w:rPr>
    </w:lvl>
    <w:lvl w:ilvl="8" w:tplc="C6AE9808" w:tentative="1">
      <w:start w:val="1"/>
      <w:numFmt w:val="bullet"/>
      <w:lvlText w:val=""/>
      <w:lvlJc w:val="left"/>
      <w:pPr>
        <w:ind w:left="6480" w:hanging="360"/>
      </w:pPr>
      <w:rPr>
        <w:rFonts w:ascii="Wingdings" w:hAnsi="Wingdings" w:hint="default"/>
      </w:rPr>
    </w:lvl>
  </w:abstractNum>
  <w:abstractNum w:abstractNumId="9" w15:restartNumberingAfterBreak="0">
    <w:nsid w:val="4AEF7B52"/>
    <w:multiLevelType w:val="hybridMultilevel"/>
    <w:tmpl w:val="A2BECB7A"/>
    <w:lvl w:ilvl="0" w:tplc="07907638">
      <w:start w:val="1"/>
      <w:numFmt w:val="bullet"/>
      <w:lvlText w:val=""/>
      <w:lvlJc w:val="left"/>
      <w:pPr>
        <w:ind w:left="720" w:hanging="360"/>
      </w:pPr>
      <w:rPr>
        <w:rFonts w:ascii="Symbol" w:hAnsi="Symbol" w:hint="default"/>
      </w:rPr>
    </w:lvl>
    <w:lvl w:ilvl="1" w:tplc="9C12F326" w:tentative="1">
      <w:start w:val="1"/>
      <w:numFmt w:val="bullet"/>
      <w:lvlText w:val="o"/>
      <w:lvlJc w:val="left"/>
      <w:pPr>
        <w:ind w:left="1440" w:hanging="360"/>
      </w:pPr>
      <w:rPr>
        <w:rFonts w:ascii="Courier New" w:hAnsi="Courier New" w:cs="Courier New" w:hint="default"/>
      </w:rPr>
    </w:lvl>
    <w:lvl w:ilvl="2" w:tplc="C45A5AAE" w:tentative="1">
      <w:start w:val="1"/>
      <w:numFmt w:val="bullet"/>
      <w:lvlText w:val=""/>
      <w:lvlJc w:val="left"/>
      <w:pPr>
        <w:ind w:left="2160" w:hanging="360"/>
      </w:pPr>
      <w:rPr>
        <w:rFonts w:ascii="Wingdings" w:hAnsi="Wingdings" w:hint="default"/>
      </w:rPr>
    </w:lvl>
    <w:lvl w:ilvl="3" w:tplc="56BE42DA" w:tentative="1">
      <w:start w:val="1"/>
      <w:numFmt w:val="bullet"/>
      <w:lvlText w:val=""/>
      <w:lvlJc w:val="left"/>
      <w:pPr>
        <w:ind w:left="2880" w:hanging="360"/>
      </w:pPr>
      <w:rPr>
        <w:rFonts w:ascii="Symbol" w:hAnsi="Symbol" w:hint="default"/>
      </w:rPr>
    </w:lvl>
    <w:lvl w:ilvl="4" w:tplc="3A206AA4" w:tentative="1">
      <w:start w:val="1"/>
      <w:numFmt w:val="bullet"/>
      <w:lvlText w:val="o"/>
      <w:lvlJc w:val="left"/>
      <w:pPr>
        <w:ind w:left="3600" w:hanging="360"/>
      </w:pPr>
      <w:rPr>
        <w:rFonts w:ascii="Courier New" w:hAnsi="Courier New" w:cs="Courier New" w:hint="default"/>
      </w:rPr>
    </w:lvl>
    <w:lvl w:ilvl="5" w:tplc="A404978C" w:tentative="1">
      <w:start w:val="1"/>
      <w:numFmt w:val="bullet"/>
      <w:lvlText w:val=""/>
      <w:lvlJc w:val="left"/>
      <w:pPr>
        <w:ind w:left="4320" w:hanging="360"/>
      </w:pPr>
      <w:rPr>
        <w:rFonts w:ascii="Wingdings" w:hAnsi="Wingdings" w:hint="default"/>
      </w:rPr>
    </w:lvl>
    <w:lvl w:ilvl="6" w:tplc="57D87526" w:tentative="1">
      <w:start w:val="1"/>
      <w:numFmt w:val="bullet"/>
      <w:lvlText w:val=""/>
      <w:lvlJc w:val="left"/>
      <w:pPr>
        <w:ind w:left="5040" w:hanging="360"/>
      </w:pPr>
      <w:rPr>
        <w:rFonts w:ascii="Symbol" w:hAnsi="Symbol" w:hint="default"/>
      </w:rPr>
    </w:lvl>
    <w:lvl w:ilvl="7" w:tplc="956844E8" w:tentative="1">
      <w:start w:val="1"/>
      <w:numFmt w:val="bullet"/>
      <w:lvlText w:val="o"/>
      <w:lvlJc w:val="left"/>
      <w:pPr>
        <w:ind w:left="5760" w:hanging="360"/>
      </w:pPr>
      <w:rPr>
        <w:rFonts w:ascii="Courier New" w:hAnsi="Courier New" w:cs="Courier New" w:hint="default"/>
      </w:rPr>
    </w:lvl>
    <w:lvl w:ilvl="8" w:tplc="0D62D35E" w:tentative="1">
      <w:start w:val="1"/>
      <w:numFmt w:val="bullet"/>
      <w:lvlText w:val=""/>
      <w:lvlJc w:val="left"/>
      <w:pPr>
        <w:ind w:left="6480" w:hanging="360"/>
      </w:pPr>
      <w:rPr>
        <w:rFonts w:ascii="Wingdings" w:hAnsi="Wingdings" w:hint="default"/>
      </w:rPr>
    </w:lvl>
  </w:abstractNum>
  <w:abstractNum w:abstractNumId="10" w15:restartNumberingAfterBreak="0">
    <w:nsid w:val="4B57048C"/>
    <w:multiLevelType w:val="hybridMultilevel"/>
    <w:tmpl w:val="62060A84"/>
    <w:lvl w:ilvl="0" w:tplc="24A40A0A">
      <w:start w:val="1"/>
      <w:numFmt w:val="bullet"/>
      <w:lvlText w:val=""/>
      <w:lvlJc w:val="left"/>
      <w:pPr>
        <w:ind w:left="720" w:hanging="360"/>
      </w:pPr>
      <w:rPr>
        <w:rFonts w:ascii="Symbol" w:hAnsi="Symbol" w:hint="default"/>
      </w:rPr>
    </w:lvl>
    <w:lvl w:ilvl="1" w:tplc="7FF2E0AA" w:tentative="1">
      <w:start w:val="1"/>
      <w:numFmt w:val="bullet"/>
      <w:lvlText w:val="o"/>
      <w:lvlJc w:val="left"/>
      <w:pPr>
        <w:ind w:left="1440" w:hanging="360"/>
      </w:pPr>
      <w:rPr>
        <w:rFonts w:ascii="Courier New" w:hAnsi="Courier New" w:cs="Courier New" w:hint="default"/>
      </w:rPr>
    </w:lvl>
    <w:lvl w:ilvl="2" w:tplc="54605A96" w:tentative="1">
      <w:start w:val="1"/>
      <w:numFmt w:val="bullet"/>
      <w:lvlText w:val=""/>
      <w:lvlJc w:val="left"/>
      <w:pPr>
        <w:ind w:left="2160" w:hanging="360"/>
      </w:pPr>
      <w:rPr>
        <w:rFonts w:ascii="Wingdings" w:hAnsi="Wingdings" w:hint="default"/>
      </w:rPr>
    </w:lvl>
    <w:lvl w:ilvl="3" w:tplc="88D02DB2" w:tentative="1">
      <w:start w:val="1"/>
      <w:numFmt w:val="bullet"/>
      <w:lvlText w:val=""/>
      <w:lvlJc w:val="left"/>
      <w:pPr>
        <w:ind w:left="2880" w:hanging="360"/>
      </w:pPr>
      <w:rPr>
        <w:rFonts w:ascii="Symbol" w:hAnsi="Symbol" w:hint="default"/>
      </w:rPr>
    </w:lvl>
    <w:lvl w:ilvl="4" w:tplc="95660F94" w:tentative="1">
      <w:start w:val="1"/>
      <w:numFmt w:val="bullet"/>
      <w:lvlText w:val="o"/>
      <w:lvlJc w:val="left"/>
      <w:pPr>
        <w:ind w:left="3600" w:hanging="360"/>
      </w:pPr>
      <w:rPr>
        <w:rFonts w:ascii="Courier New" w:hAnsi="Courier New" w:cs="Courier New" w:hint="default"/>
      </w:rPr>
    </w:lvl>
    <w:lvl w:ilvl="5" w:tplc="1AEC1428" w:tentative="1">
      <w:start w:val="1"/>
      <w:numFmt w:val="bullet"/>
      <w:lvlText w:val=""/>
      <w:lvlJc w:val="left"/>
      <w:pPr>
        <w:ind w:left="4320" w:hanging="360"/>
      </w:pPr>
      <w:rPr>
        <w:rFonts w:ascii="Wingdings" w:hAnsi="Wingdings" w:hint="default"/>
      </w:rPr>
    </w:lvl>
    <w:lvl w:ilvl="6" w:tplc="C6EA89AE" w:tentative="1">
      <w:start w:val="1"/>
      <w:numFmt w:val="bullet"/>
      <w:lvlText w:val=""/>
      <w:lvlJc w:val="left"/>
      <w:pPr>
        <w:ind w:left="5040" w:hanging="360"/>
      </w:pPr>
      <w:rPr>
        <w:rFonts w:ascii="Symbol" w:hAnsi="Symbol" w:hint="default"/>
      </w:rPr>
    </w:lvl>
    <w:lvl w:ilvl="7" w:tplc="50763FCE" w:tentative="1">
      <w:start w:val="1"/>
      <w:numFmt w:val="bullet"/>
      <w:lvlText w:val="o"/>
      <w:lvlJc w:val="left"/>
      <w:pPr>
        <w:ind w:left="5760" w:hanging="360"/>
      </w:pPr>
      <w:rPr>
        <w:rFonts w:ascii="Courier New" w:hAnsi="Courier New" w:cs="Courier New" w:hint="default"/>
      </w:rPr>
    </w:lvl>
    <w:lvl w:ilvl="8" w:tplc="0F1CF0F0" w:tentative="1">
      <w:start w:val="1"/>
      <w:numFmt w:val="bullet"/>
      <w:lvlText w:val=""/>
      <w:lvlJc w:val="left"/>
      <w:pPr>
        <w:ind w:left="6480" w:hanging="360"/>
      </w:pPr>
      <w:rPr>
        <w:rFonts w:ascii="Wingdings" w:hAnsi="Wingdings" w:hint="default"/>
      </w:rPr>
    </w:lvl>
  </w:abstractNum>
  <w:abstractNum w:abstractNumId="11" w15:restartNumberingAfterBreak="0">
    <w:nsid w:val="55D21AE6"/>
    <w:multiLevelType w:val="multilevel"/>
    <w:tmpl w:val="6414D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2C71B0"/>
    <w:multiLevelType w:val="hybridMultilevel"/>
    <w:tmpl w:val="95E88052"/>
    <w:lvl w:ilvl="0" w:tplc="6F4297C4">
      <w:start w:val="1"/>
      <w:numFmt w:val="bullet"/>
      <w:lvlText w:val=""/>
      <w:lvlJc w:val="left"/>
      <w:pPr>
        <w:ind w:left="720" w:hanging="360"/>
      </w:pPr>
      <w:rPr>
        <w:rFonts w:ascii="Symbol" w:hAnsi="Symbol" w:hint="default"/>
      </w:rPr>
    </w:lvl>
    <w:lvl w:ilvl="1" w:tplc="ACB664D0" w:tentative="1">
      <w:start w:val="1"/>
      <w:numFmt w:val="bullet"/>
      <w:lvlText w:val="o"/>
      <w:lvlJc w:val="left"/>
      <w:pPr>
        <w:ind w:left="1440" w:hanging="360"/>
      </w:pPr>
      <w:rPr>
        <w:rFonts w:ascii="Courier New" w:hAnsi="Courier New" w:cs="Courier New" w:hint="default"/>
      </w:rPr>
    </w:lvl>
    <w:lvl w:ilvl="2" w:tplc="D4486AFE" w:tentative="1">
      <w:start w:val="1"/>
      <w:numFmt w:val="bullet"/>
      <w:lvlText w:val=""/>
      <w:lvlJc w:val="left"/>
      <w:pPr>
        <w:ind w:left="2160" w:hanging="360"/>
      </w:pPr>
      <w:rPr>
        <w:rFonts w:ascii="Wingdings" w:hAnsi="Wingdings" w:hint="default"/>
      </w:rPr>
    </w:lvl>
    <w:lvl w:ilvl="3" w:tplc="EED043D0" w:tentative="1">
      <w:start w:val="1"/>
      <w:numFmt w:val="bullet"/>
      <w:lvlText w:val=""/>
      <w:lvlJc w:val="left"/>
      <w:pPr>
        <w:ind w:left="2880" w:hanging="360"/>
      </w:pPr>
      <w:rPr>
        <w:rFonts w:ascii="Symbol" w:hAnsi="Symbol" w:hint="default"/>
      </w:rPr>
    </w:lvl>
    <w:lvl w:ilvl="4" w:tplc="D7F68AFA" w:tentative="1">
      <w:start w:val="1"/>
      <w:numFmt w:val="bullet"/>
      <w:lvlText w:val="o"/>
      <w:lvlJc w:val="left"/>
      <w:pPr>
        <w:ind w:left="3600" w:hanging="360"/>
      </w:pPr>
      <w:rPr>
        <w:rFonts w:ascii="Courier New" w:hAnsi="Courier New" w:cs="Courier New" w:hint="default"/>
      </w:rPr>
    </w:lvl>
    <w:lvl w:ilvl="5" w:tplc="176281B2" w:tentative="1">
      <w:start w:val="1"/>
      <w:numFmt w:val="bullet"/>
      <w:lvlText w:val=""/>
      <w:lvlJc w:val="left"/>
      <w:pPr>
        <w:ind w:left="4320" w:hanging="360"/>
      </w:pPr>
      <w:rPr>
        <w:rFonts w:ascii="Wingdings" w:hAnsi="Wingdings" w:hint="default"/>
      </w:rPr>
    </w:lvl>
    <w:lvl w:ilvl="6" w:tplc="0FE057AE" w:tentative="1">
      <w:start w:val="1"/>
      <w:numFmt w:val="bullet"/>
      <w:lvlText w:val=""/>
      <w:lvlJc w:val="left"/>
      <w:pPr>
        <w:ind w:left="5040" w:hanging="360"/>
      </w:pPr>
      <w:rPr>
        <w:rFonts w:ascii="Symbol" w:hAnsi="Symbol" w:hint="default"/>
      </w:rPr>
    </w:lvl>
    <w:lvl w:ilvl="7" w:tplc="25848246" w:tentative="1">
      <w:start w:val="1"/>
      <w:numFmt w:val="bullet"/>
      <w:lvlText w:val="o"/>
      <w:lvlJc w:val="left"/>
      <w:pPr>
        <w:ind w:left="5760" w:hanging="360"/>
      </w:pPr>
      <w:rPr>
        <w:rFonts w:ascii="Courier New" w:hAnsi="Courier New" w:cs="Courier New" w:hint="default"/>
      </w:rPr>
    </w:lvl>
    <w:lvl w:ilvl="8" w:tplc="3C0E434E" w:tentative="1">
      <w:start w:val="1"/>
      <w:numFmt w:val="bullet"/>
      <w:lvlText w:val=""/>
      <w:lvlJc w:val="left"/>
      <w:pPr>
        <w:ind w:left="6480" w:hanging="360"/>
      </w:pPr>
      <w:rPr>
        <w:rFonts w:ascii="Wingdings" w:hAnsi="Wingdings" w:hint="default"/>
      </w:rPr>
    </w:lvl>
  </w:abstractNum>
  <w:abstractNum w:abstractNumId="13" w15:restartNumberingAfterBreak="0">
    <w:nsid w:val="5B6504C7"/>
    <w:multiLevelType w:val="hybridMultilevel"/>
    <w:tmpl w:val="5A9C645A"/>
    <w:lvl w:ilvl="0" w:tplc="CBD406DA">
      <w:start w:val="1"/>
      <w:numFmt w:val="decimal"/>
      <w:lvlText w:val="%1."/>
      <w:lvlJc w:val="left"/>
      <w:pPr>
        <w:ind w:left="720" w:hanging="360"/>
      </w:pPr>
      <w:rPr>
        <w:rFonts w:hint="default"/>
      </w:rPr>
    </w:lvl>
    <w:lvl w:ilvl="1" w:tplc="2866463A" w:tentative="1">
      <w:start w:val="1"/>
      <w:numFmt w:val="lowerLetter"/>
      <w:lvlText w:val="%2."/>
      <w:lvlJc w:val="left"/>
      <w:pPr>
        <w:ind w:left="1440" w:hanging="360"/>
      </w:pPr>
    </w:lvl>
    <w:lvl w:ilvl="2" w:tplc="8A926EF2" w:tentative="1">
      <w:start w:val="1"/>
      <w:numFmt w:val="lowerRoman"/>
      <w:lvlText w:val="%3."/>
      <w:lvlJc w:val="right"/>
      <w:pPr>
        <w:ind w:left="2160" w:hanging="180"/>
      </w:pPr>
    </w:lvl>
    <w:lvl w:ilvl="3" w:tplc="C45C6FCC" w:tentative="1">
      <w:start w:val="1"/>
      <w:numFmt w:val="decimal"/>
      <w:lvlText w:val="%4."/>
      <w:lvlJc w:val="left"/>
      <w:pPr>
        <w:ind w:left="2880" w:hanging="360"/>
      </w:pPr>
    </w:lvl>
    <w:lvl w:ilvl="4" w:tplc="6ABABF94" w:tentative="1">
      <w:start w:val="1"/>
      <w:numFmt w:val="lowerLetter"/>
      <w:lvlText w:val="%5."/>
      <w:lvlJc w:val="left"/>
      <w:pPr>
        <w:ind w:left="3600" w:hanging="360"/>
      </w:pPr>
    </w:lvl>
    <w:lvl w:ilvl="5" w:tplc="0CAA1808" w:tentative="1">
      <w:start w:val="1"/>
      <w:numFmt w:val="lowerRoman"/>
      <w:lvlText w:val="%6."/>
      <w:lvlJc w:val="right"/>
      <w:pPr>
        <w:ind w:left="4320" w:hanging="180"/>
      </w:pPr>
    </w:lvl>
    <w:lvl w:ilvl="6" w:tplc="415E3896" w:tentative="1">
      <w:start w:val="1"/>
      <w:numFmt w:val="decimal"/>
      <w:lvlText w:val="%7."/>
      <w:lvlJc w:val="left"/>
      <w:pPr>
        <w:ind w:left="5040" w:hanging="360"/>
      </w:pPr>
    </w:lvl>
    <w:lvl w:ilvl="7" w:tplc="38F6BB6E" w:tentative="1">
      <w:start w:val="1"/>
      <w:numFmt w:val="lowerLetter"/>
      <w:lvlText w:val="%8."/>
      <w:lvlJc w:val="left"/>
      <w:pPr>
        <w:ind w:left="5760" w:hanging="360"/>
      </w:pPr>
    </w:lvl>
    <w:lvl w:ilvl="8" w:tplc="DE96C346" w:tentative="1">
      <w:start w:val="1"/>
      <w:numFmt w:val="lowerRoman"/>
      <w:lvlText w:val="%9."/>
      <w:lvlJc w:val="right"/>
      <w:pPr>
        <w:ind w:left="6480" w:hanging="180"/>
      </w:pPr>
    </w:lvl>
  </w:abstractNum>
  <w:abstractNum w:abstractNumId="14" w15:restartNumberingAfterBreak="0">
    <w:nsid w:val="702A39CB"/>
    <w:multiLevelType w:val="hybridMultilevel"/>
    <w:tmpl w:val="8BA23C18"/>
    <w:lvl w:ilvl="0" w:tplc="52A4EC74">
      <w:start w:val="1"/>
      <w:numFmt w:val="decimal"/>
      <w:lvlText w:val="%1."/>
      <w:lvlJc w:val="left"/>
      <w:pPr>
        <w:ind w:left="420" w:hanging="360"/>
      </w:pPr>
      <w:rPr>
        <w:rFonts w:hint="default"/>
      </w:rPr>
    </w:lvl>
    <w:lvl w:ilvl="1" w:tplc="DE6209F0" w:tentative="1">
      <w:start w:val="1"/>
      <w:numFmt w:val="lowerLetter"/>
      <w:lvlText w:val="%2."/>
      <w:lvlJc w:val="left"/>
      <w:pPr>
        <w:ind w:left="1140" w:hanging="360"/>
      </w:pPr>
    </w:lvl>
    <w:lvl w:ilvl="2" w:tplc="96AA9A38" w:tentative="1">
      <w:start w:val="1"/>
      <w:numFmt w:val="lowerRoman"/>
      <w:lvlText w:val="%3."/>
      <w:lvlJc w:val="right"/>
      <w:pPr>
        <w:ind w:left="1860" w:hanging="180"/>
      </w:pPr>
    </w:lvl>
    <w:lvl w:ilvl="3" w:tplc="C1741466" w:tentative="1">
      <w:start w:val="1"/>
      <w:numFmt w:val="decimal"/>
      <w:lvlText w:val="%4."/>
      <w:lvlJc w:val="left"/>
      <w:pPr>
        <w:ind w:left="2580" w:hanging="360"/>
      </w:pPr>
    </w:lvl>
    <w:lvl w:ilvl="4" w:tplc="CA5EF754" w:tentative="1">
      <w:start w:val="1"/>
      <w:numFmt w:val="lowerLetter"/>
      <w:lvlText w:val="%5."/>
      <w:lvlJc w:val="left"/>
      <w:pPr>
        <w:ind w:left="3300" w:hanging="360"/>
      </w:pPr>
    </w:lvl>
    <w:lvl w:ilvl="5" w:tplc="DDEEA33A" w:tentative="1">
      <w:start w:val="1"/>
      <w:numFmt w:val="lowerRoman"/>
      <w:lvlText w:val="%6."/>
      <w:lvlJc w:val="right"/>
      <w:pPr>
        <w:ind w:left="4020" w:hanging="180"/>
      </w:pPr>
    </w:lvl>
    <w:lvl w:ilvl="6" w:tplc="71044228" w:tentative="1">
      <w:start w:val="1"/>
      <w:numFmt w:val="decimal"/>
      <w:lvlText w:val="%7."/>
      <w:lvlJc w:val="left"/>
      <w:pPr>
        <w:ind w:left="4740" w:hanging="360"/>
      </w:pPr>
    </w:lvl>
    <w:lvl w:ilvl="7" w:tplc="7198637E" w:tentative="1">
      <w:start w:val="1"/>
      <w:numFmt w:val="lowerLetter"/>
      <w:lvlText w:val="%8."/>
      <w:lvlJc w:val="left"/>
      <w:pPr>
        <w:ind w:left="5460" w:hanging="360"/>
      </w:pPr>
    </w:lvl>
    <w:lvl w:ilvl="8" w:tplc="50289204" w:tentative="1">
      <w:start w:val="1"/>
      <w:numFmt w:val="lowerRoman"/>
      <w:lvlText w:val="%9."/>
      <w:lvlJc w:val="right"/>
      <w:pPr>
        <w:ind w:left="6180" w:hanging="180"/>
      </w:pPr>
    </w:lvl>
  </w:abstractNum>
  <w:abstractNum w:abstractNumId="15" w15:restartNumberingAfterBreak="0">
    <w:nsid w:val="78EC597C"/>
    <w:multiLevelType w:val="multilevel"/>
    <w:tmpl w:val="30848B9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BB193A"/>
    <w:multiLevelType w:val="hybridMultilevel"/>
    <w:tmpl w:val="B9266706"/>
    <w:lvl w:ilvl="0" w:tplc="FE3E2906">
      <w:start w:val="1"/>
      <w:numFmt w:val="bullet"/>
      <w:lvlText w:val=""/>
      <w:lvlJc w:val="left"/>
      <w:pPr>
        <w:ind w:left="1080" w:hanging="360"/>
      </w:pPr>
      <w:rPr>
        <w:rFonts w:ascii="Symbol" w:hAnsi="Symbol" w:hint="default"/>
      </w:rPr>
    </w:lvl>
    <w:lvl w:ilvl="1" w:tplc="3B105022" w:tentative="1">
      <w:start w:val="1"/>
      <w:numFmt w:val="lowerLetter"/>
      <w:lvlText w:val="%2."/>
      <w:lvlJc w:val="left"/>
      <w:pPr>
        <w:ind w:left="1800" w:hanging="360"/>
      </w:pPr>
    </w:lvl>
    <w:lvl w:ilvl="2" w:tplc="8C0C2304" w:tentative="1">
      <w:start w:val="1"/>
      <w:numFmt w:val="lowerRoman"/>
      <w:lvlText w:val="%3."/>
      <w:lvlJc w:val="right"/>
      <w:pPr>
        <w:ind w:left="2520" w:hanging="180"/>
      </w:pPr>
    </w:lvl>
    <w:lvl w:ilvl="3" w:tplc="CC8457D2" w:tentative="1">
      <w:start w:val="1"/>
      <w:numFmt w:val="decimal"/>
      <w:lvlText w:val="%4."/>
      <w:lvlJc w:val="left"/>
      <w:pPr>
        <w:ind w:left="3240" w:hanging="360"/>
      </w:pPr>
    </w:lvl>
    <w:lvl w:ilvl="4" w:tplc="6AC81202" w:tentative="1">
      <w:start w:val="1"/>
      <w:numFmt w:val="lowerLetter"/>
      <w:lvlText w:val="%5."/>
      <w:lvlJc w:val="left"/>
      <w:pPr>
        <w:ind w:left="3960" w:hanging="360"/>
      </w:pPr>
    </w:lvl>
    <w:lvl w:ilvl="5" w:tplc="47FC0EDC" w:tentative="1">
      <w:start w:val="1"/>
      <w:numFmt w:val="lowerRoman"/>
      <w:lvlText w:val="%6."/>
      <w:lvlJc w:val="right"/>
      <w:pPr>
        <w:ind w:left="4680" w:hanging="180"/>
      </w:pPr>
    </w:lvl>
    <w:lvl w:ilvl="6" w:tplc="7A405BD6" w:tentative="1">
      <w:start w:val="1"/>
      <w:numFmt w:val="decimal"/>
      <w:lvlText w:val="%7."/>
      <w:lvlJc w:val="left"/>
      <w:pPr>
        <w:ind w:left="5400" w:hanging="360"/>
      </w:pPr>
    </w:lvl>
    <w:lvl w:ilvl="7" w:tplc="997CA00C" w:tentative="1">
      <w:start w:val="1"/>
      <w:numFmt w:val="lowerLetter"/>
      <w:lvlText w:val="%8."/>
      <w:lvlJc w:val="left"/>
      <w:pPr>
        <w:ind w:left="6120" w:hanging="360"/>
      </w:pPr>
    </w:lvl>
    <w:lvl w:ilvl="8" w:tplc="6A362C66" w:tentative="1">
      <w:start w:val="1"/>
      <w:numFmt w:val="lowerRoman"/>
      <w:lvlText w:val="%9."/>
      <w:lvlJc w:val="right"/>
      <w:pPr>
        <w:ind w:left="6840" w:hanging="180"/>
      </w:pPr>
    </w:lvl>
  </w:abstractNum>
  <w:abstractNum w:abstractNumId="17" w15:restartNumberingAfterBreak="0">
    <w:nsid w:val="7BA3637C"/>
    <w:multiLevelType w:val="hybridMultilevel"/>
    <w:tmpl w:val="655AB770"/>
    <w:lvl w:ilvl="0" w:tplc="355C9B00">
      <w:start w:val="1"/>
      <w:numFmt w:val="decimal"/>
      <w:lvlText w:val="%1."/>
      <w:lvlJc w:val="left"/>
      <w:pPr>
        <w:ind w:left="720" w:hanging="360"/>
      </w:pPr>
      <w:rPr>
        <w:rFonts w:hint="default"/>
      </w:rPr>
    </w:lvl>
    <w:lvl w:ilvl="1" w:tplc="CB6206E6" w:tentative="1">
      <w:start w:val="1"/>
      <w:numFmt w:val="lowerLetter"/>
      <w:lvlText w:val="%2."/>
      <w:lvlJc w:val="left"/>
      <w:pPr>
        <w:ind w:left="1440" w:hanging="360"/>
      </w:pPr>
    </w:lvl>
    <w:lvl w:ilvl="2" w:tplc="267497BA" w:tentative="1">
      <w:start w:val="1"/>
      <w:numFmt w:val="lowerRoman"/>
      <w:lvlText w:val="%3."/>
      <w:lvlJc w:val="right"/>
      <w:pPr>
        <w:ind w:left="2160" w:hanging="180"/>
      </w:pPr>
    </w:lvl>
    <w:lvl w:ilvl="3" w:tplc="4C62AF60" w:tentative="1">
      <w:start w:val="1"/>
      <w:numFmt w:val="decimal"/>
      <w:lvlText w:val="%4."/>
      <w:lvlJc w:val="left"/>
      <w:pPr>
        <w:ind w:left="2880" w:hanging="360"/>
      </w:pPr>
    </w:lvl>
    <w:lvl w:ilvl="4" w:tplc="8BF854F0" w:tentative="1">
      <w:start w:val="1"/>
      <w:numFmt w:val="lowerLetter"/>
      <w:lvlText w:val="%5."/>
      <w:lvlJc w:val="left"/>
      <w:pPr>
        <w:ind w:left="3600" w:hanging="360"/>
      </w:pPr>
    </w:lvl>
    <w:lvl w:ilvl="5" w:tplc="DA4E75A0" w:tentative="1">
      <w:start w:val="1"/>
      <w:numFmt w:val="lowerRoman"/>
      <w:lvlText w:val="%6."/>
      <w:lvlJc w:val="right"/>
      <w:pPr>
        <w:ind w:left="4320" w:hanging="180"/>
      </w:pPr>
    </w:lvl>
    <w:lvl w:ilvl="6" w:tplc="E452CA26" w:tentative="1">
      <w:start w:val="1"/>
      <w:numFmt w:val="decimal"/>
      <w:lvlText w:val="%7."/>
      <w:lvlJc w:val="left"/>
      <w:pPr>
        <w:ind w:left="5040" w:hanging="360"/>
      </w:pPr>
    </w:lvl>
    <w:lvl w:ilvl="7" w:tplc="A5703F64" w:tentative="1">
      <w:start w:val="1"/>
      <w:numFmt w:val="lowerLetter"/>
      <w:lvlText w:val="%8."/>
      <w:lvlJc w:val="left"/>
      <w:pPr>
        <w:ind w:left="5760" w:hanging="360"/>
      </w:pPr>
    </w:lvl>
    <w:lvl w:ilvl="8" w:tplc="66D21B90"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15"/>
  </w:num>
  <w:num w:numId="5">
    <w:abstractNumId w:val="8"/>
  </w:num>
  <w:num w:numId="6">
    <w:abstractNumId w:val="4"/>
  </w:num>
  <w:num w:numId="7">
    <w:abstractNumId w:val="6"/>
  </w:num>
  <w:num w:numId="8">
    <w:abstractNumId w:val="13"/>
  </w:num>
  <w:num w:numId="9">
    <w:abstractNumId w:val="1"/>
  </w:num>
  <w:num w:numId="10">
    <w:abstractNumId w:val="14"/>
  </w:num>
  <w:num w:numId="11">
    <w:abstractNumId w:val="17"/>
  </w:num>
  <w:num w:numId="12">
    <w:abstractNumId w:val="16"/>
  </w:num>
  <w:num w:numId="13">
    <w:abstractNumId w:val="2"/>
  </w:num>
  <w:num w:numId="14">
    <w:abstractNumId w:val="3"/>
  </w:num>
  <w:num w:numId="15">
    <w:abstractNumId w:val="5"/>
  </w:num>
  <w:num w:numId="16">
    <w:abstractNumId w:val="10"/>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A2"/>
    <w:rsid w:val="00001B54"/>
    <w:rsid w:val="0001170B"/>
    <w:rsid w:val="000153DE"/>
    <w:rsid w:val="0002378C"/>
    <w:rsid w:val="00023795"/>
    <w:rsid w:val="00023AEA"/>
    <w:rsid w:val="00042F52"/>
    <w:rsid w:val="00044CFF"/>
    <w:rsid w:val="00050B76"/>
    <w:rsid w:val="00073AAB"/>
    <w:rsid w:val="00073FA4"/>
    <w:rsid w:val="00085B84"/>
    <w:rsid w:val="000924F3"/>
    <w:rsid w:val="0009363F"/>
    <w:rsid w:val="00095F4F"/>
    <w:rsid w:val="000974DC"/>
    <w:rsid w:val="000A08BC"/>
    <w:rsid w:val="000A30F3"/>
    <w:rsid w:val="000A505F"/>
    <w:rsid w:val="000B10A3"/>
    <w:rsid w:val="000B25E4"/>
    <w:rsid w:val="000C1D6E"/>
    <w:rsid w:val="000D23F8"/>
    <w:rsid w:val="000D633C"/>
    <w:rsid w:val="000E326D"/>
    <w:rsid w:val="000E3669"/>
    <w:rsid w:val="000E69C4"/>
    <w:rsid w:val="001040E2"/>
    <w:rsid w:val="001117DB"/>
    <w:rsid w:val="0012001C"/>
    <w:rsid w:val="00122FC3"/>
    <w:rsid w:val="0013296A"/>
    <w:rsid w:val="0014160E"/>
    <w:rsid w:val="00142610"/>
    <w:rsid w:val="00143CCB"/>
    <w:rsid w:val="00144FF9"/>
    <w:rsid w:val="00153D3E"/>
    <w:rsid w:val="00156396"/>
    <w:rsid w:val="001667DB"/>
    <w:rsid w:val="00173C76"/>
    <w:rsid w:val="00176EDF"/>
    <w:rsid w:val="00183C98"/>
    <w:rsid w:val="0018766A"/>
    <w:rsid w:val="001900D8"/>
    <w:rsid w:val="00192192"/>
    <w:rsid w:val="00192655"/>
    <w:rsid w:val="0019321F"/>
    <w:rsid w:val="00194F47"/>
    <w:rsid w:val="00195E80"/>
    <w:rsid w:val="001A19ED"/>
    <w:rsid w:val="001A2EE5"/>
    <w:rsid w:val="001A4DF5"/>
    <w:rsid w:val="001B2D27"/>
    <w:rsid w:val="001B387D"/>
    <w:rsid w:val="001B581A"/>
    <w:rsid w:val="001B6EAA"/>
    <w:rsid w:val="001B7E98"/>
    <w:rsid w:val="001D0E31"/>
    <w:rsid w:val="001D26DC"/>
    <w:rsid w:val="001D2F9D"/>
    <w:rsid w:val="001D44A0"/>
    <w:rsid w:val="001D6FBB"/>
    <w:rsid w:val="001E3898"/>
    <w:rsid w:val="001F0EA4"/>
    <w:rsid w:val="001F28CF"/>
    <w:rsid w:val="00200F6C"/>
    <w:rsid w:val="00203FB9"/>
    <w:rsid w:val="0021283E"/>
    <w:rsid w:val="00216015"/>
    <w:rsid w:val="00221125"/>
    <w:rsid w:val="002249AA"/>
    <w:rsid w:val="0022689F"/>
    <w:rsid w:val="00237637"/>
    <w:rsid w:val="00241057"/>
    <w:rsid w:val="00250026"/>
    <w:rsid w:val="00251038"/>
    <w:rsid w:val="0025131D"/>
    <w:rsid w:val="0025549B"/>
    <w:rsid w:val="00260C9C"/>
    <w:rsid w:val="002610C8"/>
    <w:rsid w:val="002634D8"/>
    <w:rsid w:val="00272D55"/>
    <w:rsid w:val="00272ED4"/>
    <w:rsid w:val="002757AA"/>
    <w:rsid w:val="00281AFC"/>
    <w:rsid w:val="0028796E"/>
    <w:rsid w:val="002925E2"/>
    <w:rsid w:val="00295981"/>
    <w:rsid w:val="002A770D"/>
    <w:rsid w:val="002B7C66"/>
    <w:rsid w:val="002C2EDB"/>
    <w:rsid w:val="002C54AB"/>
    <w:rsid w:val="002C6B35"/>
    <w:rsid w:val="002E1E22"/>
    <w:rsid w:val="002E3A1F"/>
    <w:rsid w:val="002E4379"/>
    <w:rsid w:val="002F1344"/>
    <w:rsid w:val="002F1ADB"/>
    <w:rsid w:val="003037F7"/>
    <w:rsid w:val="00306626"/>
    <w:rsid w:val="0031392E"/>
    <w:rsid w:val="003149C7"/>
    <w:rsid w:val="003234C9"/>
    <w:rsid w:val="00326FD9"/>
    <w:rsid w:val="00331457"/>
    <w:rsid w:val="00331DFA"/>
    <w:rsid w:val="0033289E"/>
    <w:rsid w:val="003364C0"/>
    <w:rsid w:val="003412F2"/>
    <w:rsid w:val="00347AC9"/>
    <w:rsid w:val="003554BF"/>
    <w:rsid w:val="00360F17"/>
    <w:rsid w:val="00361D52"/>
    <w:rsid w:val="003677FD"/>
    <w:rsid w:val="003740E1"/>
    <w:rsid w:val="003822EB"/>
    <w:rsid w:val="003842D0"/>
    <w:rsid w:val="003872FF"/>
    <w:rsid w:val="00394130"/>
    <w:rsid w:val="0039633C"/>
    <w:rsid w:val="003A29C3"/>
    <w:rsid w:val="003A3C7E"/>
    <w:rsid w:val="003A6845"/>
    <w:rsid w:val="003B03D3"/>
    <w:rsid w:val="003B0525"/>
    <w:rsid w:val="003B1C1F"/>
    <w:rsid w:val="003B4ACA"/>
    <w:rsid w:val="003C6A07"/>
    <w:rsid w:val="003D65B1"/>
    <w:rsid w:val="003E087D"/>
    <w:rsid w:val="003E5129"/>
    <w:rsid w:val="003E5B49"/>
    <w:rsid w:val="003F093C"/>
    <w:rsid w:val="003F7673"/>
    <w:rsid w:val="004024EE"/>
    <w:rsid w:val="00403736"/>
    <w:rsid w:val="00404A6E"/>
    <w:rsid w:val="004071B9"/>
    <w:rsid w:val="00414CF9"/>
    <w:rsid w:val="0042539A"/>
    <w:rsid w:val="00425449"/>
    <w:rsid w:val="00426B54"/>
    <w:rsid w:val="00444475"/>
    <w:rsid w:val="00444CBC"/>
    <w:rsid w:val="00456F3A"/>
    <w:rsid w:val="0046001F"/>
    <w:rsid w:val="00460096"/>
    <w:rsid w:val="00463B03"/>
    <w:rsid w:val="00473B0D"/>
    <w:rsid w:val="00473C0B"/>
    <w:rsid w:val="004764FA"/>
    <w:rsid w:val="00482B51"/>
    <w:rsid w:val="00483F5A"/>
    <w:rsid w:val="00484B49"/>
    <w:rsid w:val="00485408"/>
    <w:rsid w:val="00491FD6"/>
    <w:rsid w:val="00495798"/>
    <w:rsid w:val="004A3803"/>
    <w:rsid w:val="004B01A2"/>
    <w:rsid w:val="004B440B"/>
    <w:rsid w:val="004C019B"/>
    <w:rsid w:val="004C04E8"/>
    <w:rsid w:val="004C0B95"/>
    <w:rsid w:val="004C0D1E"/>
    <w:rsid w:val="004C2EF3"/>
    <w:rsid w:val="004C7C1A"/>
    <w:rsid w:val="004D1773"/>
    <w:rsid w:val="004D204D"/>
    <w:rsid w:val="004D2B5A"/>
    <w:rsid w:val="004E28EE"/>
    <w:rsid w:val="004E4D2E"/>
    <w:rsid w:val="004E7DD9"/>
    <w:rsid w:val="004F61F1"/>
    <w:rsid w:val="00501D8B"/>
    <w:rsid w:val="00504034"/>
    <w:rsid w:val="00507DC6"/>
    <w:rsid w:val="00512A0F"/>
    <w:rsid w:val="0052310F"/>
    <w:rsid w:val="00541DFB"/>
    <w:rsid w:val="0054359D"/>
    <w:rsid w:val="005457D5"/>
    <w:rsid w:val="00546B9F"/>
    <w:rsid w:val="00547768"/>
    <w:rsid w:val="0055035D"/>
    <w:rsid w:val="0055434E"/>
    <w:rsid w:val="0055672E"/>
    <w:rsid w:val="005664C0"/>
    <w:rsid w:val="0056795A"/>
    <w:rsid w:val="00585BD8"/>
    <w:rsid w:val="00586F84"/>
    <w:rsid w:val="00591402"/>
    <w:rsid w:val="00595738"/>
    <w:rsid w:val="00597B17"/>
    <w:rsid w:val="005B1ED7"/>
    <w:rsid w:val="005B27E2"/>
    <w:rsid w:val="005B7A4F"/>
    <w:rsid w:val="005C11AC"/>
    <w:rsid w:val="005C152E"/>
    <w:rsid w:val="005C17FC"/>
    <w:rsid w:val="005C1B98"/>
    <w:rsid w:val="005C6341"/>
    <w:rsid w:val="005D2958"/>
    <w:rsid w:val="005D4D73"/>
    <w:rsid w:val="005D7C63"/>
    <w:rsid w:val="005E0DCE"/>
    <w:rsid w:val="005E210E"/>
    <w:rsid w:val="005E2B6A"/>
    <w:rsid w:val="005E2F3B"/>
    <w:rsid w:val="005E6FAE"/>
    <w:rsid w:val="005F5D1C"/>
    <w:rsid w:val="00603AD4"/>
    <w:rsid w:val="006048ED"/>
    <w:rsid w:val="00604BFD"/>
    <w:rsid w:val="00613579"/>
    <w:rsid w:val="00616E9C"/>
    <w:rsid w:val="006173B8"/>
    <w:rsid w:val="006203A0"/>
    <w:rsid w:val="00625485"/>
    <w:rsid w:val="0062708A"/>
    <w:rsid w:val="006369BF"/>
    <w:rsid w:val="00646661"/>
    <w:rsid w:val="006600BE"/>
    <w:rsid w:val="00665704"/>
    <w:rsid w:val="006676E5"/>
    <w:rsid w:val="006706D6"/>
    <w:rsid w:val="00671F72"/>
    <w:rsid w:val="00680D26"/>
    <w:rsid w:val="00682101"/>
    <w:rsid w:val="0068545A"/>
    <w:rsid w:val="00686943"/>
    <w:rsid w:val="006874F0"/>
    <w:rsid w:val="00690905"/>
    <w:rsid w:val="00693868"/>
    <w:rsid w:val="00695498"/>
    <w:rsid w:val="00696E51"/>
    <w:rsid w:val="006B73B5"/>
    <w:rsid w:val="006D4A34"/>
    <w:rsid w:val="006D7CC1"/>
    <w:rsid w:val="006E0C8B"/>
    <w:rsid w:val="006E24F3"/>
    <w:rsid w:val="006E3D43"/>
    <w:rsid w:val="006E64B0"/>
    <w:rsid w:val="006E6EF3"/>
    <w:rsid w:val="00705F8E"/>
    <w:rsid w:val="007132A4"/>
    <w:rsid w:val="00713608"/>
    <w:rsid w:val="0072350B"/>
    <w:rsid w:val="0072509D"/>
    <w:rsid w:val="00726C7A"/>
    <w:rsid w:val="00732506"/>
    <w:rsid w:val="00732819"/>
    <w:rsid w:val="007328FF"/>
    <w:rsid w:val="00733771"/>
    <w:rsid w:val="00744BF9"/>
    <w:rsid w:val="0074711B"/>
    <w:rsid w:val="00747B63"/>
    <w:rsid w:val="007556C7"/>
    <w:rsid w:val="00755713"/>
    <w:rsid w:val="00763D9B"/>
    <w:rsid w:val="00773B40"/>
    <w:rsid w:val="00781C41"/>
    <w:rsid w:val="007831FF"/>
    <w:rsid w:val="0078556D"/>
    <w:rsid w:val="00786E0B"/>
    <w:rsid w:val="00786FB3"/>
    <w:rsid w:val="00790048"/>
    <w:rsid w:val="0079255E"/>
    <w:rsid w:val="00793F34"/>
    <w:rsid w:val="00794397"/>
    <w:rsid w:val="007A563F"/>
    <w:rsid w:val="007B0904"/>
    <w:rsid w:val="007B6FDA"/>
    <w:rsid w:val="007B7AE8"/>
    <w:rsid w:val="007C679D"/>
    <w:rsid w:val="007D118D"/>
    <w:rsid w:val="007D4C9E"/>
    <w:rsid w:val="007D6112"/>
    <w:rsid w:val="007E0242"/>
    <w:rsid w:val="007E40A4"/>
    <w:rsid w:val="007E5D10"/>
    <w:rsid w:val="007F39FE"/>
    <w:rsid w:val="008070EC"/>
    <w:rsid w:val="008174E0"/>
    <w:rsid w:val="008179B2"/>
    <w:rsid w:val="00820173"/>
    <w:rsid w:val="008235AC"/>
    <w:rsid w:val="008248C8"/>
    <w:rsid w:val="00834FC5"/>
    <w:rsid w:val="00844DF3"/>
    <w:rsid w:val="00845AE3"/>
    <w:rsid w:val="00850DB5"/>
    <w:rsid w:val="00851B4B"/>
    <w:rsid w:val="008532C0"/>
    <w:rsid w:val="008532ED"/>
    <w:rsid w:val="008533C9"/>
    <w:rsid w:val="00867CB4"/>
    <w:rsid w:val="008715FF"/>
    <w:rsid w:val="0087312A"/>
    <w:rsid w:val="008732DD"/>
    <w:rsid w:val="008736FA"/>
    <w:rsid w:val="00876EFD"/>
    <w:rsid w:val="00877625"/>
    <w:rsid w:val="008846A9"/>
    <w:rsid w:val="00894927"/>
    <w:rsid w:val="008A4A78"/>
    <w:rsid w:val="008A7054"/>
    <w:rsid w:val="008B6871"/>
    <w:rsid w:val="008B6DCA"/>
    <w:rsid w:val="008C138B"/>
    <w:rsid w:val="008D0CCA"/>
    <w:rsid w:val="008D1BF3"/>
    <w:rsid w:val="008D28AE"/>
    <w:rsid w:val="008D50EC"/>
    <w:rsid w:val="008E0C15"/>
    <w:rsid w:val="008F3787"/>
    <w:rsid w:val="008F5082"/>
    <w:rsid w:val="008F7B04"/>
    <w:rsid w:val="00900C3D"/>
    <w:rsid w:val="00905DD7"/>
    <w:rsid w:val="00912489"/>
    <w:rsid w:val="00913E83"/>
    <w:rsid w:val="009144D5"/>
    <w:rsid w:val="009145E1"/>
    <w:rsid w:val="00914E9A"/>
    <w:rsid w:val="00915A0E"/>
    <w:rsid w:val="009167C1"/>
    <w:rsid w:val="00923E45"/>
    <w:rsid w:val="00927E53"/>
    <w:rsid w:val="009345EE"/>
    <w:rsid w:val="00934B56"/>
    <w:rsid w:val="00934BCC"/>
    <w:rsid w:val="0093567B"/>
    <w:rsid w:val="009373DB"/>
    <w:rsid w:val="00943432"/>
    <w:rsid w:val="00944116"/>
    <w:rsid w:val="009464BE"/>
    <w:rsid w:val="00971300"/>
    <w:rsid w:val="00972A0D"/>
    <w:rsid w:val="009740EE"/>
    <w:rsid w:val="00975A21"/>
    <w:rsid w:val="00977C98"/>
    <w:rsid w:val="009802D4"/>
    <w:rsid w:val="0098533C"/>
    <w:rsid w:val="00987D07"/>
    <w:rsid w:val="009A587B"/>
    <w:rsid w:val="009A5D8B"/>
    <w:rsid w:val="009B25AD"/>
    <w:rsid w:val="009B2C43"/>
    <w:rsid w:val="009D2EA9"/>
    <w:rsid w:val="009D4E7E"/>
    <w:rsid w:val="009E5987"/>
    <w:rsid w:val="009F1180"/>
    <w:rsid w:val="009F2468"/>
    <w:rsid w:val="009F4FE9"/>
    <w:rsid w:val="009F5802"/>
    <w:rsid w:val="009F7DDD"/>
    <w:rsid w:val="00A03896"/>
    <w:rsid w:val="00A04169"/>
    <w:rsid w:val="00A068F3"/>
    <w:rsid w:val="00A071AE"/>
    <w:rsid w:val="00A1571B"/>
    <w:rsid w:val="00A157E2"/>
    <w:rsid w:val="00A23A08"/>
    <w:rsid w:val="00A2578F"/>
    <w:rsid w:val="00A25953"/>
    <w:rsid w:val="00A27E04"/>
    <w:rsid w:val="00A359AD"/>
    <w:rsid w:val="00A416DE"/>
    <w:rsid w:val="00A434AA"/>
    <w:rsid w:val="00A47605"/>
    <w:rsid w:val="00A50550"/>
    <w:rsid w:val="00A559CD"/>
    <w:rsid w:val="00A70CA2"/>
    <w:rsid w:val="00A70EBB"/>
    <w:rsid w:val="00A80EEB"/>
    <w:rsid w:val="00A818BB"/>
    <w:rsid w:val="00A81C1D"/>
    <w:rsid w:val="00A828F2"/>
    <w:rsid w:val="00A86895"/>
    <w:rsid w:val="00A90001"/>
    <w:rsid w:val="00AB3C22"/>
    <w:rsid w:val="00AB3C88"/>
    <w:rsid w:val="00AC7EE7"/>
    <w:rsid w:val="00AD2693"/>
    <w:rsid w:val="00AD38CA"/>
    <w:rsid w:val="00AE3A6D"/>
    <w:rsid w:val="00AE5B28"/>
    <w:rsid w:val="00AE7B2E"/>
    <w:rsid w:val="00AF049D"/>
    <w:rsid w:val="00AF0545"/>
    <w:rsid w:val="00AF4707"/>
    <w:rsid w:val="00AF50B3"/>
    <w:rsid w:val="00AF6C8E"/>
    <w:rsid w:val="00B02CE2"/>
    <w:rsid w:val="00B2160D"/>
    <w:rsid w:val="00B23BB4"/>
    <w:rsid w:val="00B27A5B"/>
    <w:rsid w:val="00B32E51"/>
    <w:rsid w:val="00B37D61"/>
    <w:rsid w:val="00B451F5"/>
    <w:rsid w:val="00B57283"/>
    <w:rsid w:val="00B73D5A"/>
    <w:rsid w:val="00B74EB8"/>
    <w:rsid w:val="00B86C6E"/>
    <w:rsid w:val="00B87E95"/>
    <w:rsid w:val="00B96A55"/>
    <w:rsid w:val="00BB08F1"/>
    <w:rsid w:val="00BB48C9"/>
    <w:rsid w:val="00BB6E69"/>
    <w:rsid w:val="00BB6F97"/>
    <w:rsid w:val="00BC2140"/>
    <w:rsid w:val="00BC22DB"/>
    <w:rsid w:val="00BC4634"/>
    <w:rsid w:val="00BC7107"/>
    <w:rsid w:val="00BC77A0"/>
    <w:rsid w:val="00BD3A06"/>
    <w:rsid w:val="00BE011A"/>
    <w:rsid w:val="00BE1F49"/>
    <w:rsid w:val="00BE33DD"/>
    <w:rsid w:val="00BE696B"/>
    <w:rsid w:val="00BE6F40"/>
    <w:rsid w:val="00BF7855"/>
    <w:rsid w:val="00C03BC2"/>
    <w:rsid w:val="00C13392"/>
    <w:rsid w:val="00C1496E"/>
    <w:rsid w:val="00C207B0"/>
    <w:rsid w:val="00C215A2"/>
    <w:rsid w:val="00C2344A"/>
    <w:rsid w:val="00C23AD6"/>
    <w:rsid w:val="00C241B5"/>
    <w:rsid w:val="00C30134"/>
    <w:rsid w:val="00C40248"/>
    <w:rsid w:val="00C41472"/>
    <w:rsid w:val="00C431E3"/>
    <w:rsid w:val="00C45001"/>
    <w:rsid w:val="00C47033"/>
    <w:rsid w:val="00C62287"/>
    <w:rsid w:val="00C62695"/>
    <w:rsid w:val="00C73135"/>
    <w:rsid w:val="00C77346"/>
    <w:rsid w:val="00C96626"/>
    <w:rsid w:val="00C96C73"/>
    <w:rsid w:val="00CA01F8"/>
    <w:rsid w:val="00CA0E6B"/>
    <w:rsid w:val="00CA1452"/>
    <w:rsid w:val="00CA31C8"/>
    <w:rsid w:val="00CA3EE2"/>
    <w:rsid w:val="00CA5541"/>
    <w:rsid w:val="00CA75A3"/>
    <w:rsid w:val="00CB2DD1"/>
    <w:rsid w:val="00CC764D"/>
    <w:rsid w:val="00CD422C"/>
    <w:rsid w:val="00CD5323"/>
    <w:rsid w:val="00CD5B6D"/>
    <w:rsid w:val="00CE0E2A"/>
    <w:rsid w:val="00CF045D"/>
    <w:rsid w:val="00D014AD"/>
    <w:rsid w:val="00D041FB"/>
    <w:rsid w:val="00D0591C"/>
    <w:rsid w:val="00D06621"/>
    <w:rsid w:val="00D20895"/>
    <w:rsid w:val="00D30DD0"/>
    <w:rsid w:val="00D37994"/>
    <w:rsid w:val="00D40A4B"/>
    <w:rsid w:val="00D46AAF"/>
    <w:rsid w:val="00D50FA8"/>
    <w:rsid w:val="00D67D61"/>
    <w:rsid w:val="00D728E7"/>
    <w:rsid w:val="00D841FA"/>
    <w:rsid w:val="00D90E97"/>
    <w:rsid w:val="00D952C2"/>
    <w:rsid w:val="00DA02A2"/>
    <w:rsid w:val="00DA5D6C"/>
    <w:rsid w:val="00DA5EB7"/>
    <w:rsid w:val="00DA6093"/>
    <w:rsid w:val="00DA78FF"/>
    <w:rsid w:val="00DC0CFE"/>
    <w:rsid w:val="00DC19E7"/>
    <w:rsid w:val="00DC43FF"/>
    <w:rsid w:val="00DD0921"/>
    <w:rsid w:val="00DD20AD"/>
    <w:rsid w:val="00DD24E7"/>
    <w:rsid w:val="00DD417E"/>
    <w:rsid w:val="00DD6184"/>
    <w:rsid w:val="00DD7250"/>
    <w:rsid w:val="00DE4F3A"/>
    <w:rsid w:val="00DE5027"/>
    <w:rsid w:val="00DE725B"/>
    <w:rsid w:val="00DF096A"/>
    <w:rsid w:val="00DF3DF8"/>
    <w:rsid w:val="00E00FBB"/>
    <w:rsid w:val="00E07218"/>
    <w:rsid w:val="00E126C0"/>
    <w:rsid w:val="00E14685"/>
    <w:rsid w:val="00E163E2"/>
    <w:rsid w:val="00E17248"/>
    <w:rsid w:val="00E22810"/>
    <w:rsid w:val="00E25A5A"/>
    <w:rsid w:val="00E35871"/>
    <w:rsid w:val="00E413DA"/>
    <w:rsid w:val="00E43F52"/>
    <w:rsid w:val="00E4449E"/>
    <w:rsid w:val="00E46A7A"/>
    <w:rsid w:val="00E534BF"/>
    <w:rsid w:val="00E54422"/>
    <w:rsid w:val="00E631E2"/>
    <w:rsid w:val="00E6558A"/>
    <w:rsid w:val="00E7615E"/>
    <w:rsid w:val="00E811AD"/>
    <w:rsid w:val="00E854CA"/>
    <w:rsid w:val="00E85F0E"/>
    <w:rsid w:val="00E9145D"/>
    <w:rsid w:val="00E92E70"/>
    <w:rsid w:val="00E96C7C"/>
    <w:rsid w:val="00E971EC"/>
    <w:rsid w:val="00EA5C94"/>
    <w:rsid w:val="00EB2692"/>
    <w:rsid w:val="00EC5DEE"/>
    <w:rsid w:val="00EC71CD"/>
    <w:rsid w:val="00EC73CB"/>
    <w:rsid w:val="00ED0044"/>
    <w:rsid w:val="00EE3CAB"/>
    <w:rsid w:val="00EE4713"/>
    <w:rsid w:val="00EF0CF3"/>
    <w:rsid w:val="00EF37F7"/>
    <w:rsid w:val="00EF5FCE"/>
    <w:rsid w:val="00F000CC"/>
    <w:rsid w:val="00F02991"/>
    <w:rsid w:val="00F0314D"/>
    <w:rsid w:val="00F04498"/>
    <w:rsid w:val="00F06F41"/>
    <w:rsid w:val="00F205D6"/>
    <w:rsid w:val="00F238DD"/>
    <w:rsid w:val="00F26EB8"/>
    <w:rsid w:val="00F27AEE"/>
    <w:rsid w:val="00F331EC"/>
    <w:rsid w:val="00F33898"/>
    <w:rsid w:val="00F35183"/>
    <w:rsid w:val="00F44312"/>
    <w:rsid w:val="00F459DC"/>
    <w:rsid w:val="00F55679"/>
    <w:rsid w:val="00F63A06"/>
    <w:rsid w:val="00F6690F"/>
    <w:rsid w:val="00F67083"/>
    <w:rsid w:val="00F74B2B"/>
    <w:rsid w:val="00F831F8"/>
    <w:rsid w:val="00F8400B"/>
    <w:rsid w:val="00F972CC"/>
    <w:rsid w:val="00FA000D"/>
    <w:rsid w:val="00FA2C78"/>
    <w:rsid w:val="00FA3862"/>
    <w:rsid w:val="00FA52CE"/>
    <w:rsid w:val="00FB2010"/>
    <w:rsid w:val="00FB4CC2"/>
    <w:rsid w:val="00FB7660"/>
    <w:rsid w:val="00FC1A80"/>
    <w:rsid w:val="00FD0782"/>
    <w:rsid w:val="00FD1690"/>
    <w:rsid w:val="00FD1E75"/>
    <w:rsid w:val="00FE57C5"/>
    <w:rsid w:val="00FF1C36"/>
    <w:rsid w:val="00FF3DD1"/>
    <w:rsid w:val="00FF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8146"/>
  <w15:chartTrackingRefBased/>
  <w15:docId w15:val="{4081509E-45B3-46EA-A712-CBD68BE2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A2"/>
  </w:style>
  <w:style w:type="paragraph" w:styleId="Heading1">
    <w:name w:val="heading 1"/>
    <w:basedOn w:val="Normal"/>
    <w:next w:val="Normal"/>
    <w:link w:val="Heading1Char"/>
    <w:uiPriority w:val="9"/>
    <w:qFormat/>
    <w:rsid w:val="00A70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CA2"/>
    <w:rPr>
      <w:rFonts w:eastAsiaTheme="majorEastAsia" w:cstheme="majorBidi"/>
      <w:color w:val="272727" w:themeColor="text1" w:themeTint="D8"/>
    </w:rPr>
  </w:style>
  <w:style w:type="paragraph" w:styleId="Title">
    <w:name w:val="Title"/>
    <w:basedOn w:val="Normal"/>
    <w:next w:val="Normal"/>
    <w:link w:val="TitleChar"/>
    <w:uiPriority w:val="10"/>
    <w:qFormat/>
    <w:rsid w:val="00A70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CA2"/>
    <w:pPr>
      <w:spacing w:before="160"/>
      <w:jc w:val="center"/>
    </w:pPr>
    <w:rPr>
      <w:i/>
      <w:iCs/>
      <w:color w:val="404040" w:themeColor="text1" w:themeTint="BF"/>
    </w:rPr>
  </w:style>
  <w:style w:type="character" w:customStyle="1" w:styleId="QuoteChar">
    <w:name w:val="Quote Char"/>
    <w:basedOn w:val="DefaultParagraphFont"/>
    <w:link w:val="Quote"/>
    <w:uiPriority w:val="29"/>
    <w:rsid w:val="00A70CA2"/>
    <w:rPr>
      <w:i/>
      <w:iCs/>
      <w:color w:val="404040" w:themeColor="text1" w:themeTint="BF"/>
    </w:rPr>
  </w:style>
  <w:style w:type="paragraph" w:styleId="ListParagraph">
    <w:name w:val="List Paragraph"/>
    <w:basedOn w:val="Normal"/>
    <w:uiPriority w:val="34"/>
    <w:qFormat/>
    <w:rsid w:val="00A70CA2"/>
    <w:pPr>
      <w:ind w:left="720"/>
      <w:contextualSpacing/>
    </w:pPr>
  </w:style>
  <w:style w:type="character" w:styleId="IntenseEmphasis">
    <w:name w:val="Intense Emphasis"/>
    <w:basedOn w:val="DefaultParagraphFont"/>
    <w:uiPriority w:val="21"/>
    <w:qFormat/>
    <w:rsid w:val="00A70CA2"/>
    <w:rPr>
      <w:i/>
      <w:iCs/>
      <w:color w:val="0F4761" w:themeColor="accent1" w:themeShade="BF"/>
    </w:rPr>
  </w:style>
  <w:style w:type="paragraph" w:styleId="IntenseQuote">
    <w:name w:val="Intense Quote"/>
    <w:basedOn w:val="Normal"/>
    <w:next w:val="Normal"/>
    <w:link w:val="IntenseQuoteChar"/>
    <w:uiPriority w:val="30"/>
    <w:qFormat/>
    <w:rsid w:val="00A70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CA2"/>
    <w:rPr>
      <w:i/>
      <w:iCs/>
      <w:color w:val="0F4761" w:themeColor="accent1" w:themeShade="BF"/>
    </w:rPr>
  </w:style>
  <w:style w:type="character" w:styleId="IntenseReference">
    <w:name w:val="Intense Reference"/>
    <w:basedOn w:val="DefaultParagraphFont"/>
    <w:uiPriority w:val="32"/>
    <w:qFormat/>
    <w:rsid w:val="00A70CA2"/>
    <w:rPr>
      <w:b/>
      <w:bCs/>
      <w:smallCaps/>
      <w:color w:val="0F4761" w:themeColor="accent1" w:themeShade="BF"/>
      <w:spacing w:val="5"/>
    </w:rPr>
  </w:style>
  <w:style w:type="character" w:styleId="Hyperlink">
    <w:name w:val="Hyperlink"/>
    <w:basedOn w:val="DefaultParagraphFont"/>
    <w:uiPriority w:val="99"/>
    <w:unhideWhenUsed/>
    <w:rsid w:val="00A70CA2"/>
    <w:rPr>
      <w:color w:val="467886" w:themeColor="hyperlink"/>
      <w:u w:val="single"/>
    </w:rPr>
  </w:style>
  <w:style w:type="paragraph" w:styleId="TOC1">
    <w:name w:val="toc 1"/>
    <w:basedOn w:val="Normal"/>
    <w:next w:val="Normal"/>
    <w:autoRedefine/>
    <w:uiPriority w:val="39"/>
    <w:unhideWhenUsed/>
    <w:rsid w:val="00A70CA2"/>
    <w:pPr>
      <w:spacing w:before="120" w:after="120"/>
    </w:pPr>
    <w:rPr>
      <w:rFonts w:cstheme="minorHAnsi"/>
      <w:b/>
      <w:bCs/>
      <w:caps/>
      <w:sz w:val="20"/>
      <w:szCs w:val="20"/>
    </w:rPr>
  </w:style>
  <w:style w:type="paragraph" w:styleId="TOC2">
    <w:name w:val="toc 2"/>
    <w:basedOn w:val="Normal"/>
    <w:next w:val="Normal"/>
    <w:autoRedefine/>
    <w:uiPriority w:val="39"/>
    <w:unhideWhenUsed/>
    <w:rsid w:val="00A70CA2"/>
    <w:pPr>
      <w:tabs>
        <w:tab w:val="right" w:leader="dot" w:pos="9260"/>
      </w:tabs>
      <w:spacing w:after="0"/>
      <w:ind w:left="220"/>
    </w:pPr>
    <w:rPr>
      <w:rFonts w:ascii="Times New Roman" w:hAnsi="Times New Roman" w:cs="Times New Roman"/>
      <w:smallCaps/>
      <w:noProof/>
      <w:sz w:val="20"/>
      <w:szCs w:val="20"/>
      <w:shd w:val="clear" w:color="auto" w:fill="FFFFFF"/>
    </w:rPr>
  </w:style>
  <w:style w:type="paragraph" w:styleId="TOC3">
    <w:name w:val="toc 3"/>
    <w:basedOn w:val="Normal"/>
    <w:next w:val="Normal"/>
    <w:autoRedefine/>
    <w:uiPriority w:val="39"/>
    <w:unhideWhenUsed/>
    <w:rsid w:val="00A70CA2"/>
    <w:pPr>
      <w:spacing w:after="0"/>
      <w:ind w:left="440"/>
    </w:pPr>
    <w:rPr>
      <w:rFonts w:cstheme="minorHAnsi"/>
      <w:i/>
      <w:iCs/>
      <w:sz w:val="20"/>
      <w:szCs w:val="20"/>
    </w:rPr>
  </w:style>
  <w:style w:type="paragraph" w:styleId="TOCHeading">
    <w:name w:val="TOC Heading"/>
    <w:basedOn w:val="Heading1"/>
    <w:next w:val="Normal"/>
    <w:uiPriority w:val="39"/>
    <w:unhideWhenUsed/>
    <w:qFormat/>
    <w:rsid w:val="00A70CA2"/>
    <w:pPr>
      <w:spacing w:before="240" w:after="0"/>
      <w:outlineLvl w:val="9"/>
    </w:pPr>
    <w:rPr>
      <w:kern w:val="0"/>
      <w:sz w:val="32"/>
      <w:szCs w:val="32"/>
      <w14:ligatures w14:val="none"/>
    </w:rPr>
  </w:style>
  <w:style w:type="paragraph" w:styleId="Header">
    <w:name w:val="header"/>
    <w:basedOn w:val="Normal"/>
    <w:link w:val="HeaderChar"/>
    <w:uiPriority w:val="99"/>
    <w:unhideWhenUsed/>
    <w:rsid w:val="00625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485"/>
  </w:style>
  <w:style w:type="paragraph" w:styleId="Footer">
    <w:name w:val="footer"/>
    <w:basedOn w:val="Normal"/>
    <w:link w:val="FooterChar"/>
    <w:uiPriority w:val="99"/>
    <w:unhideWhenUsed/>
    <w:rsid w:val="00625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485"/>
  </w:style>
  <w:style w:type="character" w:styleId="CommentReference">
    <w:name w:val="annotation reference"/>
    <w:basedOn w:val="DefaultParagraphFont"/>
    <w:uiPriority w:val="99"/>
    <w:semiHidden/>
    <w:unhideWhenUsed/>
    <w:rsid w:val="008F5082"/>
    <w:rPr>
      <w:sz w:val="16"/>
      <w:szCs w:val="16"/>
    </w:rPr>
  </w:style>
  <w:style w:type="table" w:styleId="TableGrid">
    <w:name w:val="Table Grid"/>
    <w:basedOn w:val="TableNormal"/>
    <w:uiPriority w:val="39"/>
    <w:rsid w:val="004249AA"/>
    <w:pPr>
      <w:spacing w:after="0" w:line="240" w:lineRule="auto"/>
    </w:pPr>
    <w:rPr>
      <w:rFonts w:ascii="Calibri" w:eastAsia="Calibri" w:hAnsi="Calibri" w:cs="Aria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515FA"/>
    <w:pPr>
      <w:widowControl w:val="0"/>
      <w:autoSpaceDE w:val="0"/>
      <w:autoSpaceDN w:val="0"/>
      <w:spacing w:after="0" w:line="246" w:lineRule="exact"/>
    </w:pPr>
    <w:rPr>
      <w:rFonts w:ascii="Trebuchet MS" w:eastAsia="Trebuchet MS" w:hAnsi="Trebuchet MS" w:cs="Trebuchet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D79FBD-6A6D-4FC2-93A0-AFA1CCECAE0F}" type="doc">
      <dgm:prSet loTypeId="urn:microsoft.com/office/officeart/2005/8/layout/list1#1" loCatId="list" qsTypeId="urn:microsoft.com/office/officeart/2005/8/quickstyle/simple3#1" qsCatId="simple" csTypeId="urn:microsoft.com/office/officeart/2005/8/colors/accent1_1" csCatId="accent1" phldr="1"/>
      <dgm:spPr/>
      <dgm:t>
        <a:bodyPr/>
        <a:lstStyle/>
        <a:p>
          <a:endParaRPr lang="en-US"/>
        </a:p>
      </dgm:t>
    </dgm:pt>
    <dgm:pt modelId="{2BD5CE20-83E0-42CA-B24A-68C5F39ADCD0}">
      <dgm:prSet phldrT="[Text]" custT="1">
        <dgm:style>
          <a:lnRef idx="2">
            <a:schemeClr val="accent1"/>
          </a:lnRef>
          <a:fillRef idx="1">
            <a:schemeClr val="lt1"/>
          </a:fillRef>
          <a:effectRef idx="0">
            <a:schemeClr val="accent1"/>
          </a:effectRef>
          <a:fontRef idx="minor">
            <a:schemeClr val="dk1"/>
          </a:fontRef>
        </dgm:style>
      </dgm:prSet>
      <dgm:spPr>
        <a:scene3d>
          <a:camera prst="orthographicFront"/>
          <a:lightRig rig="flat" dir="t"/>
        </a:scene3d>
        <a:sp3d/>
      </dgm:spPr>
      <dgm:t>
        <a:bodyPr/>
        <a:lstStyle/>
        <a:p>
          <a:r>
            <a:rPr lang="en-CA" sz="1200">
              <a:latin typeface="Times New Roman" panose="02020603050405020304" pitchFamily="18" charset="0"/>
              <a:cs typeface="Times New Roman" panose="02020603050405020304" pitchFamily="18" charset="0"/>
            </a:rPr>
            <a:t>Stage 1. Transcribing interviews and preliminary analysis of the data</a:t>
          </a:r>
          <a:endParaRPr lang="en-US" sz="1200">
            <a:latin typeface="Times New Roman" panose="02020603050405020304" pitchFamily="18" charset="0"/>
            <a:cs typeface="Times New Roman" panose="02020603050405020304" pitchFamily="18" charset="0"/>
          </a:endParaRPr>
        </a:p>
      </dgm:t>
    </dgm:pt>
    <dgm:pt modelId="{100F6704-404A-4BC4-B3A9-ABB4653078BF}" type="parTrans" cxnId="{A439672F-D6D6-4450-AAA9-26A1D8AA5393}">
      <dgm:prSet/>
      <dgm:spPr/>
      <dgm:t>
        <a:bodyPr/>
        <a:lstStyle/>
        <a:p>
          <a:endParaRPr lang="en-US"/>
        </a:p>
      </dgm:t>
    </dgm:pt>
    <dgm:pt modelId="{851FDAC1-EFB5-4D32-AC83-EDAFCEEA2933}" type="sibTrans" cxnId="{A439672F-D6D6-4450-AAA9-26A1D8AA5393}">
      <dgm:prSet/>
      <dgm:spPr/>
      <dgm:t>
        <a:bodyPr/>
        <a:lstStyle/>
        <a:p>
          <a:endParaRPr lang="en-US"/>
        </a:p>
      </dgm:t>
    </dgm:pt>
    <dgm:pt modelId="{EE1C2010-DF2F-4CF5-9E44-869E52FC6322}">
      <dgm:prSet phldrT="[Text]" custT="1">
        <dgm:style>
          <a:lnRef idx="2">
            <a:schemeClr val="accent1"/>
          </a:lnRef>
          <a:fillRef idx="1">
            <a:schemeClr val="lt1"/>
          </a:fillRef>
          <a:effectRef idx="0">
            <a:schemeClr val="accent1"/>
          </a:effectRef>
          <a:fontRef idx="minor">
            <a:schemeClr val="dk1"/>
          </a:fontRef>
        </dgm:style>
      </dgm:prSet>
      <dgm:spPr/>
      <dgm:t>
        <a:bodyPr/>
        <a:lstStyle/>
        <a:p>
          <a:r>
            <a:rPr lang="en-CA" sz="1200">
              <a:latin typeface="Times New Roman" panose="02020603050405020304" pitchFamily="18" charset="0"/>
              <a:cs typeface="Times New Roman" panose="02020603050405020304" pitchFamily="18" charset="0"/>
            </a:rPr>
            <a:t>Stage 2. Developing coding manual</a:t>
          </a:r>
          <a:endParaRPr lang="en-US" sz="1200">
            <a:latin typeface="Times New Roman" panose="02020603050405020304" pitchFamily="18" charset="0"/>
            <a:cs typeface="Times New Roman" panose="02020603050405020304" pitchFamily="18" charset="0"/>
          </a:endParaRPr>
        </a:p>
      </dgm:t>
    </dgm:pt>
    <dgm:pt modelId="{89923960-2447-4A67-83FA-3DEFECE49A98}" type="parTrans" cxnId="{94B47BC0-C0CE-4A1F-9394-83456E888306}">
      <dgm:prSet/>
      <dgm:spPr/>
      <dgm:t>
        <a:bodyPr/>
        <a:lstStyle/>
        <a:p>
          <a:endParaRPr lang="en-US"/>
        </a:p>
      </dgm:t>
    </dgm:pt>
    <dgm:pt modelId="{4614EAD5-7F8F-4C07-A42F-AB4CE105F338}" type="sibTrans" cxnId="{94B47BC0-C0CE-4A1F-9394-83456E888306}">
      <dgm:prSet/>
      <dgm:spPr/>
      <dgm:t>
        <a:bodyPr/>
        <a:lstStyle/>
        <a:p>
          <a:endParaRPr lang="en-US"/>
        </a:p>
      </dgm:t>
    </dgm:pt>
    <dgm:pt modelId="{CFE1F4C6-811E-4B47-9CB1-2178685A23EF}">
      <dgm:prSet phldrT="[Text]" custT="1">
        <dgm:style>
          <a:lnRef idx="2">
            <a:schemeClr val="accent1"/>
          </a:lnRef>
          <a:fillRef idx="1">
            <a:schemeClr val="lt1"/>
          </a:fillRef>
          <a:effectRef idx="0">
            <a:schemeClr val="accent1"/>
          </a:effectRef>
          <a:fontRef idx="minor">
            <a:schemeClr val="dk1"/>
          </a:fontRef>
        </dgm:style>
      </dgm:prSet>
      <dgm:spPr/>
      <dgm:t>
        <a:bodyPr/>
        <a:lstStyle/>
        <a:p>
          <a:r>
            <a:rPr lang="en-CA" sz="1200">
              <a:latin typeface="Times New Roman" panose="02020603050405020304" pitchFamily="18" charset="0"/>
              <a:cs typeface="Times New Roman" panose="02020603050405020304" pitchFamily="18" charset="0"/>
            </a:rPr>
            <a:t>Stage 3. Testing the reliabilty of the codes</a:t>
          </a:r>
          <a:endParaRPr lang="en-US" sz="1200">
            <a:latin typeface="Times New Roman" panose="02020603050405020304" pitchFamily="18" charset="0"/>
            <a:cs typeface="Times New Roman" panose="02020603050405020304" pitchFamily="18" charset="0"/>
          </a:endParaRPr>
        </a:p>
      </dgm:t>
    </dgm:pt>
    <dgm:pt modelId="{FCD49013-AD41-4F05-AF6B-57E3B6B49C75}" type="parTrans" cxnId="{8BD2405B-1D9C-496A-BC2A-BDA2351A024A}">
      <dgm:prSet/>
      <dgm:spPr/>
      <dgm:t>
        <a:bodyPr/>
        <a:lstStyle/>
        <a:p>
          <a:endParaRPr lang="en-US"/>
        </a:p>
      </dgm:t>
    </dgm:pt>
    <dgm:pt modelId="{ED665534-E78A-4638-94AF-1E873B28AB30}" type="sibTrans" cxnId="{8BD2405B-1D9C-496A-BC2A-BDA2351A024A}">
      <dgm:prSet/>
      <dgm:spPr/>
      <dgm:t>
        <a:bodyPr/>
        <a:lstStyle/>
        <a:p>
          <a:endParaRPr lang="en-US"/>
        </a:p>
      </dgm:t>
    </dgm:pt>
    <dgm:pt modelId="{5FE599E4-1388-4565-A50D-C528902D2349}">
      <dgm:prSet custT="1">
        <dgm:style>
          <a:lnRef idx="2">
            <a:schemeClr val="accent1"/>
          </a:lnRef>
          <a:fillRef idx="1">
            <a:schemeClr val="lt1"/>
          </a:fillRef>
          <a:effectRef idx="0">
            <a:schemeClr val="accent1"/>
          </a:effectRef>
          <a:fontRef idx="minor">
            <a:schemeClr val="dk1"/>
          </a:fontRef>
        </dgm:style>
      </dgm:prSet>
      <dgm:spPr/>
      <dgm:t>
        <a:bodyPr/>
        <a:lstStyle/>
        <a:p>
          <a:r>
            <a:rPr lang="en-CA" sz="1200">
              <a:latin typeface="Times New Roman" panose="02020603050405020304" pitchFamily="18" charset="0"/>
              <a:cs typeface="Times New Roman" panose="02020603050405020304" pitchFamily="18" charset="0"/>
            </a:rPr>
            <a:t>Stage 4. Summarizing data and identifying initial themes</a:t>
          </a:r>
          <a:endParaRPr lang="en-US" sz="1200">
            <a:latin typeface="Times New Roman" panose="02020603050405020304" pitchFamily="18" charset="0"/>
            <a:cs typeface="Times New Roman" panose="02020603050405020304" pitchFamily="18" charset="0"/>
          </a:endParaRPr>
        </a:p>
      </dgm:t>
    </dgm:pt>
    <dgm:pt modelId="{A083EF33-60E7-4D8F-ABF1-C428774FEC2D}" type="parTrans" cxnId="{F0000E08-3005-4A07-A096-E60B5FB3A882}">
      <dgm:prSet/>
      <dgm:spPr/>
      <dgm:t>
        <a:bodyPr/>
        <a:lstStyle/>
        <a:p>
          <a:endParaRPr lang="en-US"/>
        </a:p>
      </dgm:t>
    </dgm:pt>
    <dgm:pt modelId="{E37F7FD6-3E31-4F39-AA8E-FB23F7C1C571}" type="sibTrans" cxnId="{F0000E08-3005-4A07-A096-E60B5FB3A882}">
      <dgm:prSet/>
      <dgm:spPr/>
      <dgm:t>
        <a:bodyPr/>
        <a:lstStyle/>
        <a:p>
          <a:endParaRPr lang="en-US"/>
        </a:p>
      </dgm:t>
    </dgm:pt>
    <dgm:pt modelId="{EB76B320-0599-4424-B09F-04EA1CDEBE93}">
      <dgm:prSet custT="1">
        <dgm:style>
          <a:lnRef idx="2">
            <a:schemeClr val="accent1"/>
          </a:lnRef>
          <a:fillRef idx="1">
            <a:schemeClr val="lt1"/>
          </a:fillRef>
          <a:effectRef idx="0">
            <a:schemeClr val="accent1"/>
          </a:effectRef>
          <a:fontRef idx="minor">
            <a:schemeClr val="dk1"/>
          </a:fontRef>
        </dgm:style>
      </dgm:prSet>
      <dgm:spPr/>
      <dgm:t>
        <a:bodyPr/>
        <a:lstStyle/>
        <a:p>
          <a:r>
            <a:rPr lang="en-CA" sz="1200">
              <a:latin typeface="Times New Roman" panose="02020603050405020304" pitchFamily="18" charset="0"/>
              <a:cs typeface="Times New Roman" panose="02020603050405020304" pitchFamily="18" charset="0"/>
            </a:rPr>
            <a:t>Stage 5. Applying template of codes and additional coding</a:t>
          </a:r>
          <a:endParaRPr lang="en-US" sz="1200">
            <a:latin typeface="Times New Roman" panose="02020603050405020304" pitchFamily="18" charset="0"/>
            <a:cs typeface="Times New Roman" panose="02020603050405020304" pitchFamily="18" charset="0"/>
          </a:endParaRPr>
        </a:p>
      </dgm:t>
    </dgm:pt>
    <dgm:pt modelId="{ABADCAAB-C674-4F62-83EC-CD1E2BBC31AD}" type="parTrans" cxnId="{1767427F-2123-421E-977E-1A4348EEC285}">
      <dgm:prSet/>
      <dgm:spPr/>
      <dgm:t>
        <a:bodyPr/>
        <a:lstStyle/>
        <a:p>
          <a:endParaRPr lang="en-US"/>
        </a:p>
      </dgm:t>
    </dgm:pt>
    <dgm:pt modelId="{F7AB34F8-CFE6-4652-9C07-04BB52803A4F}" type="sibTrans" cxnId="{1767427F-2123-421E-977E-1A4348EEC285}">
      <dgm:prSet/>
      <dgm:spPr/>
      <dgm:t>
        <a:bodyPr/>
        <a:lstStyle/>
        <a:p>
          <a:endParaRPr lang="en-US"/>
        </a:p>
      </dgm:t>
    </dgm:pt>
    <dgm:pt modelId="{BB40CBC5-FEF6-4722-8622-2B576909F7B2}">
      <dgm:prSet custT="1">
        <dgm:style>
          <a:lnRef idx="2">
            <a:schemeClr val="accent1"/>
          </a:lnRef>
          <a:fillRef idx="1">
            <a:schemeClr val="lt1"/>
          </a:fillRef>
          <a:effectRef idx="0">
            <a:schemeClr val="accent1"/>
          </a:effectRef>
          <a:fontRef idx="minor">
            <a:schemeClr val="dk1"/>
          </a:fontRef>
        </dgm:style>
      </dgm:prSet>
      <dgm:spPr/>
      <dgm:t>
        <a:bodyPr/>
        <a:lstStyle/>
        <a:p>
          <a:r>
            <a:rPr lang="en-CA" sz="1200">
              <a:latin typeface="Times New Roman" panose="02020603050405020304" pitchFamily="18" charset="0"/>
              <a:cs typeface="Times New Roman" panose="02020603050405020304" pitchFamily="18" charset="0"/>
            </a:rPr>
            <a:t>Stage 6. Connecting the codes and identifying themes</a:t>
          </a:r>
          <a:endParaRPr lang="en-US" sz="1200">
            <a:latin typeface="Times New Roman" panose="02020603050405020304" pitchFamily="18" charset="0"/>
            <a:cs typeface="Times New Roman" panose="02020603050405020304" pitchFamily="18" charset="0"/>
          </a:endParaRPr>
        </a:p>
      </dgm:t>
    </dgm:pt>
    <dgm:pt modelId="{D01987FD-A74C-4B76-A388-B16BC1061CE9}" type="parTrans" cxnId="{11ABAD6D-F299-4907-BE57-BE62D7894ADB}">
      <dgm:prSet/>
      <dgm:spPr/>
      <dgm:t>
        <a:bodyPr/>
        <a:lstStyle/>
        <a:p>
          <a:endParaRPr lang="en-US"/>
        </a:p>
      </dgm:t>
    </dgm:pt>
    <dgm:pt modelId="{20A15A14-C402-4BB0-B9D0-C6F3ECB4B37B}" type="sibTrans" cxnId="{11ABAD6D-F299-4907-BE57-BE62D7894ADB}">
      <dgm:prSet/>
      <dgm:spPr/>
      <dgm:t>
        <a:bodyPr/>
        <a:lstStyle/>
        <a:p>
          <a:endParaRPr lang="en-US"/>
        </a:p>
      </dgm:t>
    </dgm:pt>
    <dgm:pt modelId="{7F333CD2-997A-49B9-AC32-81A86AAB4238}">
      <dgm:prSet custT="1">
        <dgm:style>
          <a:lnRef idx="2">
            <a:schemeClr val="accent1"/>
          </a:lnRef>
          <a:fillRef idx="1">
            <a:schemeClr val="lt1"/>
          </a:fillRef>
          <a:effectRef idx="0">
            <a:schemeClr val="accent1"/>
          </a:effectRef>
          <a:fontRef idx="minor">
            <a:schemeClr val="dk1"/>
          </a:fontRef>
        </dgm:style>
      </dgm:prSet>
      <dgm:spPr/>
      <dgm:t>
        <a:bodyPr/>
        <a:lstStyle/>
        <a:p>
          <a:r>
            <a:rPr lang="en-CA" sz="1200">
              <a:latin typeface="Times New Roman" panose="02020603050405020304" pitchFamily="18" charset="0"/>
              <a:cs typeface="Times New Roman" panose="02020603050405020304" pitchFamily="18" charset="0"/>
            </a:rPr>
            <a:t>Stage 7. Verifying the themes</a:t>
          </a:r>
          <a:endParaRPr lang="en-US" sz="1200">
            <a:latin typeface="Times New Roman" panose="02020603050405020304" pitchFamily="18" charset="0"/>
            <a:cs typeface="Times New Roman" panose="02020603050405020304" pitchFamily="18" charset="0"/>
          </a:endParaRPr>
        </a:p>
      </dgm:t>
    </dgm:pt>
    <dgm:pt modelId="{EFB5B5BC-865E-4CA5-A51A-BC1B4FED1B2A}" type="parTrans" cxnId="{96FF6EA1-87D3-4FD7-BD02-BF244057E50B}">
      <dgm:prSet/>
      <dgm:spPr/>
      <dgm:t>
        <a:bodyPr/>
        <a:lstStyle/>
        <a:p>
          <a:endParaRPr lang="en-US"/>
        </a:p>
      </dgm:t>
    </dgm:pt>
    <dgm:pt modelId="{EB4DB053-86AB-4F2F-A889-67C0DB831E3A}" type="sibTrans" cxnId="{96FF6EA1-87D3-4FD7-BD02-BF244057E50B}">
      <dgm:prSet/>
      <dgm:spPr/>
      <dgm:t>
        <a:bodyPr/>
        <a:lstStyle/>
        <a:p>
          <a:endParaRPr lang="en-US"/>
        </a:p>
      </dgm:t>
    </dgm:pt>
    <dgm:pt modelId="{AD45CD78-95C5-439E-9F62-6A5CB29E5072}" type="pres">
      <dgm:prSet presAssocID="{E0D79FBD-6A6D-4FC2-93A0-AFA1CCECAE0F}" presName="linear" presStyleCnt="0">
        <dgm:presLayoutVars>
          <dgm:dir/>
          <dgm:animLvl val="lvl"/>
          <dgm:resizeHandles val="exact"/>
        </dgm:presLayoutVars>
      </dgm:prSet>
      <dgm:spPr/>
      <dgm:t>
        <a:bodyPr/>
        <a:lstStyle/>
        <a:p>
          <a:endParaRPr lang="en-US"/>
        </a:p>
      </dgm:t>
    </dgm:pt>
    <dgm:pt modelId="{DDD87EFA-1727-4ED8-8CFF-08B9D2234DB7}" type="pres">
      <dgm:prSet presAssocID="{2BD5CE20-83E0-42CA-B24A-68C5F39ADCD0}" presName="parentLin" presStyleCnt="0"/>
      <dgm:spPr/>
    </dgm:pt>
    <dgm:pt modelId="{A39C7A7E-57D9-47AF-93DC-382127B73ED9}" type="pres">
      <dgm:prSet presAssocID="{2BD5CE20-83E0-42CA-B24A-68C5F39ADCD0}" presName="parentLeftMargin" presStyleLbl="node1" presStyleIdx="0" presStyleCnt="7"/>
      <dgm:spPr/>
      <dgm:t>
        <a:bodyPr/>
        <a:lstStyle/>
        <a:p>
          <a:endParaRPr lang="en-US"/>
        </a:p>
      </dgm:t>
    </dgm:pt>
    <dgm:pt modelId="{2C8627A8-E4ED-4F5F-AE01-B2184D258F09}" type="pres">
      <dgm:prSet presAssocID="{2BD5CE20-83E0-42CA-B24A-68C5F39ADCD0}" presName="parentText" presStyleLbl="node1" presStyleIdx="0" presStyleCnt="7">
        <dgm:presLayoutVars>
          <dgm:chMax val="0"/>
          <dgm:bulletEnabled val="1"/>
        </dgm:presLayoutVars>
      </dgm:prSet>
      <dgm:spPr/>
      <dgm:t>
        <a:bodyPr/>
        <a:lstStyle/>
        <a:p>
          <a:endParaRPr lang="en-US"/>
        </a:p>
      </dgm:t>
    </dgm:pt>
    <dgm:pt modelId="{8D3249B2-0900-48FF-9804-057B0793B1A3}" type="pres">
      <dgm:prSet presAssocID="{2BD5CE20-83E0-42CA-B24A-68C5F39ADCD0}" presName="negativeSpace" presStyleCnt="0"/>
      <dgm:spPr/>
    </dgm:pt>
    <dgm:pt modelId="{23D778AA-663B-4B52-B7F7-1591BFA3D2AC}" type="pres">
      <dgm:prSet presAssocID="{2BD5CE20-83E0-42CA-B24A-68C5F39ADCD0}" presName="childText" presStyleLbl="conFgAcc1" presStyleIdx="0" presStyleCnt="7">
        <dgm:presLayoutVars>
          <dgm:bulletEnabled val="1"/>
        </dgm:presLayoutVars>
      </dgm:prSet>
      <dgm:spPr/>
    </dgm:pt>
    <dgm:pt modelId="{49C192AB-AEA6-4255-A1BA-8BD1A46F802F}" type="pres">
      <dgm:prSet presAssocID="{851FDAC1-EFB5-4D32-AC83-EDAFCEEA2933}" presName="spaceBetweenRectangles" presStyleCnt="0"/>
      <dgm:spPr/>
    </dgm:pt>
    <dgm:pt modelId="{E96D3ED2-F97C-4965-AE97-17A6B34C414F}" type="pres">
      <dgm:prSet presAssocID="{EE1C2010-DF2F-4CF5-9E44-869E52FC6322}" presName="parentLin" presStyleCnt="0"/>
      <dgm:spPr/>
    </dgm:pt>
    <dgm:pt modelId="{62E93FC9-E441-41A0-8373-6681EC71440F}" type="pres">
      <dgm:prSet presAssocID="{EE1C2010-DF2F-4CF5-9E44-869E52FC6322}" presName="parentLeftMargin" presStyleLbl="node1" presStyleIdx="0" presStyleCnt="7"/>
      <dgm:spPr/>
      <dgm:t>
        <a:bodyPr/>
        <a:lstStyle/>
        <a:p>
          <a:endParaRPr lang="en-US"/>
        </a:p>
      </dgm:t>
    </dgm:pt>
    <dgm:pt modelId="{AAB37BFF-7FFB-4B1C-81DF-DC091759BCFC}" type="pres">
      <dgm:prSet presAssocID="{EE1C2010-DF2F-4CF5-9E44-869E52FC6322}" presName="parentText" presStyleLbl="node1" presStyleIdx="1" presStyleCnt="7">
        <dgm:presLayoutVars>
          <dgm:chMax val="0"/>
          <dgm:bulletEnabled val="1"/>
        </dgm:presLayoutVars>
      </dgm:prSet>
      <dgm:spPr/>
      <dgm:t>
        <a:bodyPr/>
        <a:lstStyle/>
        <a:p>
          <a:endParaRPr lang="en-US"/>
        </a:p>
      </dgm:t>
    </dgm:pt>
    <dgm:pt modelId="{35E8D497-F4BF-41F7-B589-8E41C306833C}" type="pres">
      <dgm:prSet presAssocID="{EE1C2010-DF2F-4CF5-9E44-869E52FC6322}" presName="negativeSpace" presStyleCnt="0"/>
      <dgm:spPr/>
    </dgm:pt>
    <dgm:pt modelId="{CD5A62E2-1FD7-4E22-945C-C6BD1AA8D1C2}" type="pres">
      <dgm:prSet presAssocID="{EE1C2010-DF2F-4CF5-9E44-869E52FC6322}" presName="childText" presStyleLbl="conFgAcc1" presStyleIdx="1" presStyleCnt="7">
        <dgm:presLayoutVars>
          <dgm:bulletEnabled val="1"/>
        </dgm:presLayoutVars>
      </dgm:prSet>
      <dgm:spPr/>
    </dgm:pt>
    <dgm:pt modelId="{66EE496A-8A6C-4B0E-9BE2-88AB4F8E2D7E}" type="pres">
      <dgm:prSet presAssocID="{4614EAD5-7F8F-4C07-A42F-AB4CE105F338}" presName="spaceBetweenRectangles" presStyleCnt="0"/>
      <dgm:spPr/>
    </dgm:pt>
    <dgm:pt modelId="{87F2C214-049F-4CB3-B3C3-D35E4EA1A434}" type="pres">
      <dgm:prSet presAssocID="{CFE1F4C6-811E-4B47-9CB1-2178685A23EF}" presName="parentLin" presStyleCnt="0"/>
      <dgm:spPr/>
    </dgm:pt>
    <dgm:pt modelId="{22D33CDD-CC25-4471-AA9C-74513C6FDA44}" type="pres">
      <dgm:prSet presAssocID="{CFE1F4C6-811E-4B47-9CB1-2178685A23EF}" presName="parentLeftMargin" presStyleLbl="node1" presStyleIdx="1" presStyleCnt="7"/>
      <dgm:spPr/>
      <dgm:t>
        <a:bodyPr/>
        <a:lstStyle/>
        <a:p>
          <a:endParaRPr lang="en-US"/>
        </a:p>
      </dgm:t>
    </dgm:pt>
    <dgm:pt modelId="{FC442445-A798-412D-969E-0686AEBB8F82}" type="pres">
      <dgm:prSet presAssocID="{CFE1F4C6-811E-4B47-9CB1-2178685A23EF}" presName="parentText" presStyleLbl="node1" presStyleIdx="2" presStyleCnt="7">
        <dgm:presLayoutVars>
          <dgm:chMax val="0"/>
          <dgm:bulletEnabled val="1"/>
        </dgm:presLayoutVars>
      </dgm:prSet>
      <dgm:spPr/>
      <dgm:t>
        <a:bodyPr/>
        <a:lstStyle/>
        <a:p>
          <a:endParaRPr lang="en-US"/>
        </a:p>
      </dgm:t>
    </dgm:pt>
    <dgm:pt modelId="{799063EE-1685-47B6-A099-32BC2CB53D91}" type="pres">
      <dgm:prSet presAssocID="{CFE1F4C6-811E-4B47-9CB1-2178685A23EF}" presName="negativeSpace" presStyleCnt="0"/>
      <dgm:spPr/>
    </dgm:pt>
    <dgm:pt modelId="{75930A2E-FBA4-41E4-92D8-E5D257AD20B6}" type="pres">
      <dgm:prSet presAssocID="{CFE1F4C6-811E-4B47-9CB1-2178685A23EF}" presName="childText" presStyleLbl="conFgAcc1" presStyleIdx="2" presStyleCnt="7">
        <dgm:presLayoutVars>
          <dgm:bulletEnabled val="1"/>
        </dgm:presLayoutVars>
      </dgm:prSet>
      <dgm:spPr/>
    </dgm:pt>
    <dgm:pt modelId="{D6173138-E92B-4BF5-A819-C638790F63D5}" type="pres">
      <dgm:prSet presAssocID="{ED665534-E78A-4638-94AF-1E873B28AB30}" presName="spaceBetweenRectangles" presStyleCnt="0"/>
      <dgm:spPr/>
    </dgm:pt>
    <dgm:pt modelId="{EF3E66F3-B511-4DEC-A1AC-52A0CDD4A49B}" type="pres">
      <dgm:prSet presAssocID="{5FE599E4-1388-4565-A50D-C528902D2349}" presName="parentLin" presStyleCnt="0"/>
      <dgm:spPr/>
    </dgm:pt>
    <dgm:pt modelId="{299A07D7-4A4F-49A6-B4DD-46420FC5C07E}" type="pres">
      <dgm:prSet presAssocID="{5FE599E4-1388-4565-A50D-C528902D2349}" presName="parentLeftMargin" presStyleLbl="node1" presStyleIdx="2" presStyleCnt="7"/>
      <dgm:spPr/>
      <dgm:t>
        <a:bodyPr/>
        <a:lstStyle/>
        <a:p>
          <a:endParaRPr lang="en-US"/>
        </a:p>
      </dgm:t>
    </dgm:pt>
    <dgm:pt modelId="{C30A0C2F-E6AE-4395-844A-AA636F14EDAC}" type="pres">
      <dgm:prSet presAssocID="{5FE599E4-1388-4565-A50D-C528902D2349}" presName="parentText" presStyleLbl="node1" presStyleIdx="3" presStyleCnt="7">
        <dgm:presLayoutVars>
          <dgm:chMax val="0"/>
          <dgm:bulletEnabled val="1"/>
        </dgm:presLayoutVars>
      </dgm:prSet>
      <dgm:spPr/>
      <dgm:t>
        <a:bodyPr/>
        <a:lstStyle/>
        <a:p>
          <a:endParaRPr lang="en-US"/>
        </a:p>
      </dgm:t>
    </dgm:pt>
    <dgm:pt modelId="{E58027FF-F3D8-4DB8-90A7-5DA19978E7FA}" type="pres">
      <dgm:prSet presAssocID="{5FE599E4-1388-4565-A50D-C528902D2349}" presName="negativeSpace" presStyleCnt="0"/>
      <dgm:spPr/>
    </dgm:pt>
    <dgm:pt modelId="{96C7D20F-B821-4DC7-BE22-05B88D8D1D92}" type="pres">
      <dgm:prSet presAssocID="{5FE599E4-1388-4565-A50D-C528902D2349}" presName="childText" presStyleLbl="conFgAcc1" presStyleIdx="3" presStyleCnt="7">
        <dgm:presLayoutVars>
          <dgm:bulletEnabled val="1"/>
        </dgm:presLayoutVars>
      </dgm:prSet>
      <dgm:spPr/>
    </dgm:pt>
    <dgm:pt modelId="{2B0F32B8-8D63-48E0-9963-62FE9C973AD4}" type="pres">
      <dgm:prSet presAssocID="{E37F7FD6-3E31-4F39-AA8E-FB23F7C1C571}" presName="spaceBetweenRectangles" presStyleCnt="0"/>
      <dgm:spPr/>
    </dgm:pt>
    <dgm:pt modelId="{49E927AD-44CC-4FE5-8555-4CEF9AC3E503}" type="pres">
      <dgm:prSet presAssocID="{EB76B320-0599-4424-B09F-04EA1CDEBE93}" presName="parentLin" presStyleCnt="0"/>
      <dgm:spPr/>
    </dgm:pt>
    <dgm:pt modelId="{17247A61-2A49-4776-86B8-2CF31A9E28D9}" type="pres">
      <dgm:prSet presAssocID="{EB76B320-0599-4424-B09F-04EA1CDEBE93}" presName="parentLeftMargin" presStyleLbl="node1" presStyleIdx="3" presStyleCnt="7"/>
      <dgm:spPr/>
      <dgm:t>
        <a:bodyPr/>
        <a:lstStyle/>
        <a:p>
          <a:endParaRPr lang="en-US"/>
        </a:p>
      </dgm:t>
    </dgm:pt>
    <dgm:pt modelId="{F0E52426-9170-4946-99B1-3566CD661352}" type="pres">
      <dgm:prSet presAssocID="{EB76B320-0599-4424-B09F-04EA1CDEBE93}" presName="parentText" presStyleLbl="node1" presStyleIdx="4" presStyleCnt="7">
        <dgm:presLayoutVars>
          <dgm:chMax val="0"/>
          <dgm:bulletEnabled val="1"/>
        </dgm:presLayoutVars>
      </dgm:prSet>
      <dgm:spPr/>
      <dgm:t>
        <a:bodyPr/>
        <a:lstStyle/>
        <a:p>
          <a:endParaRPr lang="en-US"/>
        </a:p>
      </dgm:t>
    </dgm:pt>
    <dgm:pt modelId="{770F1825-1108-45B3-8E54-064F5E826250}" type="pres">
      <dgm:prSet presAssocID="{EB76B320-0599-4424-B09F-04EA1CDEBE93}" presName="negativeSpace" presStyleCnt="0"/>
      <dgm:spPr/>
    </dgm:pt>
    <dgm:pt modelId="{98EA6A2D-4C0C-4E4D-B05D-7E8352C0064F}" type="pres">
      <dgm:prSet presAssocID="{EB76B320-0599-4424-B09F-04EA1CDEBE93}" presName="childText" presStyleLbl="conFgAcc1" presStyleIdx="4" presStyleCnt="7">
        <dgm:presLayoutVars>
          <dgm:bulletEnabled val="1"/>
        </dgm:presLayoutVars>
      </dgm:prSet>
      <dgm:spPr/>
    </dgm:pt>
    <dgm:pt modelId="{BC61F0EC-E394-4125-B63D-45FD8CC4DC3A}" type="pres">
      <dgm:prSet presAssocID="{F7AB34F8-CFE6-4652-9C07-04BB52803A4F}" presName="spaceBetweenRectangles" presStyleCnt="0"/>
      <dgm:spPr/>
    </dgm:pt>
    <dgm:pt modelId="{E23AA1CD-04B9-4868-A01C-3BFA2E834404}" type="pres">
      <dgm:prSet presAssocID="{BB40CBC5-FEF6-4722-8622-2B576909F7B2}" presName="parentLin" presStyleCnt="0"/>
      <dgm:spPr/>
    </dgm:pt>
    <dgm:pt modelId="{B5BF860D-DB09-4DDB-9EDD-3E584B2220FB}" type="pres">
      <dgm:prSet presAssocID="{BB40CBC5-FEF6-4722-8622-2B576909F7B2}" presName="parentLeftMargin" presStyleLbl="node1" presStyleIdx="4" presStyleCnt="7"/>
      <dgm:spPr/>
      <dgm:t>
        <a:bodyPr/>
        <a:lstStyle/>
        <a:p>
          <a:endParaRPr lang="en-US"/>
        </a:p>
      </dgm:t>
    </dgm:pt>
    <dgm:pt modelId="{968E420C-C91B-441C-80D4-F171CC7558CF}" type="pres">
      <dgm:prSet presAssocID="{BB40CBC5-FEF6-4722-8622-2B576909F7B2}" presName="parentText" presStyleLbl="node1" presStyleIdx="5" presStyleCnt="7">
        <dgm:presLayoutVars>
          <dgm:chMax val="0"/>
          <dgm:bulletEnabled val="1"/>
        </dgm:presLayoutVars>
      </dgm:prSet>
      <dgm:spPr/>
      <dgm:t>
        <a:bodyPr/>
        <a:lstStyle/>
        <a:p>
          <a:endParaRPr lang="en-US"/>
        </a:p>
      </dgm:t>
    </dgm:pt>
    <dgm:pt modelId="{200E3D53-A6E0-4BE2-AAFE-01966F5AD8D4}" type="pres">
      <dgm:prSet presAssocID="{BB40CBC5-FEF6-4722-8622-2B576909F7B2}" presName="negativeSpace" presStyleCnt="0"/>
      <dgm:spPr/>
    </dgm:pt>
    <dgm:pt modelId="{6E7BC024-17BD-4743-978E-151946F65FFF}" type="pres">
      <dgm:prSet presAssocID="{BB40CBC5-FEF6-4722-8622-2B576909F7B2}" presName="childText" presStyleLbl="conFgAcc1" presStyleIdx="5" presStyleCnt="7">
        <dgm:presLayoutVars>
          <dgm:bulletEnabled val="1"/>
        </dgm:presLayoutVars>
      </dgm:prSet>
      <dgm:spPr/>
    </dgm:pt>
    <dgm:pt modelId="{7146B1A4-7C4E-4032-9415-80527FE55856}" type="pres">
      <dgm:prSet presAssocID="{20A15A14-C402-4BB0-B9D0-C6F3ECB4B37B}" presName="spaceBetweenRectangles" presStyleCnt="0"/>
      <dgm:spPr/>
    </dgm:pt>
    <dgm:pt modelId="{8BFA9399-477B-469C-B7CC-ED9507AC87C5}" type="pres">
      <dgm:prSet presAssocID="{7F333CD2-997A-49B9-AC32-81A86AAB4238}" presName="parentLin" presStyleCnt="0"/>
      <dgm:spPr/>
    </dgm:pt>
    <dgm:pt modelId="{9865CB8E-F1D6-4C35-9C68-DAABB7CADF38}" type="pres">
      <dgm:prSet presAssocID="{7F333CD2-997A-49B9-AC32-81A86AAB4238}" presName="parentLeftMargin" presStyleLbl="node1" presStyleIdx="5" presStyleCnt="7"/>
      <dgm:spPr/>
      <dgm:t>
        <a:bodyPr/>
        <a:lstStyle/>
        <a:p>
          <a:endParaRPr lang="en-US"/>
        </a:p>
      </dgm:t>
    </dgm:pt>
    <dgm:pt modelId="{9E3B021C-7EB9-4393-A556-4AE3315A8550}" type="pres">
      <dgm:prSet presAssocID="{7F333CD2-997A-49B9-AC32-81A86AAB4238}" presName="parentText" presStyleLbl="node1" presStyleIdx="6" presStyleCnt="7">
        <dgm:presLayoutVars>
          <dgm:chMax val="0"/>
          <dgm:bulletEnabled val="1"/>
        </dgm:presLayoutVars>
      </dgm:prSet>
      <dgm:spPr/>
      <dgm:t>
        <a:bodyPr/>
        <a:lstStyle/>
        <a:p>
          <a:endParaRPr lang="en-US"/>
        </a:p>
      </dgm:t>
    </dgm:pt>
    <dgm:pt modelId="{5C0AEC82-FAA8-4232-B29F-E603743D93DC}" type="pres">
      <dgm:prSet presAssocID="{7F333CD2-997A-49B9-AC32-81A86AAB4238}" presName="negativeSpace" presStyleCnt="0"/>
      <dgm:spPr/>
    </dgm:pt>
    <dgm:pt modelId="{F5622E93-F728-4C06-B00C-D0F0F780773E}" type="pres">
      <dgm:prSet presAssocID="{7F333CD2-997A-49B9-AC32-81A86AAB4238}" presName="childText" presStyleLbl="conFgAcc1" presStyleIdx="6" presStyleCnt="7" custLinFactNeighborY="-14498">
        <dgm:presLayoutVars>
          <dgm:bulletEnabled val="1"/>
        </dgm:presLayoutVars>
      </dgm:prSet>
      <dgm:spPr/>
    </dgm:pt>
  </dgm:ptLst>
  <dgm:cxnLst>
    <dgm:cxn modelId="{B0CAB1B5-39CA-494E-B2EF-86540149E2FD}" type="presOf" srcId="{CFE1F4C6-811E-4B47-9CB1-2178685A23EF}" destId="{22D33CDD-CC25-4471-AA9C-74513C6FDA44}" srcOrd="0" destOrd="0" presId="urn:microsoft.com/office/officeart/2005/8/layout/list1#1"/>
    <dgm:cxn modelId="{1DA70E3E-F6AF-42E1-879E-2EE6777C14A0}" type="presOf" srcId="{EE1C2010-DF2F-4CF5-9E44-869E52FC6322}" destId="{AAB37BFF-7FFB-4B1C-81DF-DC091759BCFC}" srcOrd="1" destOrd="0" presId="urn:microsoft.com/office/officeart/2005/8/layout/list1#1"/>
    <dgm:cxn modelId="{3858925A-B2A0-4D3E-B9E2-76C104F311BE}" type="presOf" srcId="{2BD5CE20-83E0-42CA-B24A-68C5F39ADCD0}" destId="{2C8627A8-E4ED-4F5F-AE01-B2184D258F09}" srcOrd="1" destOrd="0" presId="urn:microsoft.com/office/officeart/2005/8/layout/list1#1"/>
    <dgm:cxn modelId="{96FF6EA1-87D3-4FD7-BD02-BF244057E50B}" srcId="{E0D79FBD-6A6D-4FC2-93A0-AFA1CCECAE0F}" destId="{7F333CD2-997A-49B9-AC32-81A86AAB4238}" srcOrd="6" destOrd="0" parTransId="{EFB5B5BC-865E-4CA5-A51A-BC1B4FED1B2A}" sibTransId="{EB4DB053-86AB-4F2F-A889-67C0DB831E3A}"/>
    <dgm:cxn modelId="{E5612382-775F-4F7E-A167-5668FD224E4F}" type="presOf" srcId="{EE1C2010-DF2F-4CF5-9E44-869E52FC6322}" destId="{62E93FC9-E441-41A0-8373-6681EC71440F}" srcOrd="0" destOrd="0" presId="urn:microsoft.com/office/officeart/2005/8/layout/list1#1"/>
    <dgm:cxn modelId="{CA2792E9-3538-4FC0-A0ED-0D16173769AE}" type="presOf" srcId="{BB40CBC5-FEF6-4722-8622-2B576909F7B2}" destId="{968E420C-C91B-441C-80D4-F171CC7558CF}" srcOrd="1" destOrd="0" presId="urn:microsoft.com/office/officeart/2005/8/layout/list1#1"/>
    <dgm:cxn modelId="{7C467676-F412-4907-A8B6-64C4755077C5}" type="presOf" srcId="{E0D79FBD-6A6D-4FC2-93A0-AFA1CCECAE0F}" destId="{AD45CD78-95C5-439E-9F62-6A5CB29E5072}" srcOrd="0" destOrd="0" presId="urn:microsoft.com/office/officeart/2005/8/layout/list1#1"/>
    <dgm:cxn modelId="{A439672F-D6D6-4450-AAA9-26A1D8AA5393}" srcId="{E0D79FBD-6A6D-4FC2-93A0-AFA1CCECAE0F}" destId="{2BD5CE20-83E0-42CA-B24A-68C5F39ADCD0}" srcOrd="0" destOrd="0" parTransId="{100F6704-404A-4BC4-B3A9-ABB4653078BF}" sibTransId="{851FDAC1-EFB5-4D32-AC83-EDAFCEEA2933}"/>
    <dgm:cxn modelId="{11ABAD6D-F299-4907-BE57-BE62D7894ADB}" srcId="{E0D79FBD-6A6D-4FC2-93A0-AFA1CCECAE0F}" destId="{BB40CBC5-FEF6-4722-8622-2B576909F7B2}" srcOrd="5" destOrd="0" parTransId="{D01987FD-A74C-4B76-A388-B16BC1061CE9}" sibTransId="{20A15A14-C402-4BB0-B9D0-C6F3ECB4B37B}"/>
    <dgm:cxn modelId="{F029A7B2-E53B-49B6-A8E1-7BD5FA0CC30F}" type="presOf" srcId="{7F333CD2-997A-49B9-AC32-81A86AAB4238}" destId="{9E3B021C-7EB9-4393-A556-4AE3315A8550}" srcOrd="1" destOrd="0" presId="urn:microsoft.com/office/officeart/2005/8/layout/list1#1"/>
    <dgm:cxn modelId="{8BD2405B-1D9C-496A-BC2A-BDA2351A024A}" srcId="{E0D79FBD-6A6D-4FC2-93A0-AFA1CCECAE0F}" destId="{CFE1F4C6-811E-4B47-9CB1-2178685A23EF}" srcOrd="2" destOrd="0" parTransId="{FCD49013-AD41-4F05-AF6B-57E3B6B49C75}" sibTransId="{ED665534-E78A-4638-94AF-1E873B28AB30}"/>
    <dgm:cxn modelId="{82763675-8157-481A-A23F-7E8296E4A674}" type="presOf" srcId="{5FE599E4-1388-4565-A50D-C528902D2349}" destId="{299A07D7-4A4F-49A6-B4DD-46420FC5C07E}" srcOrd="0" destOrd="0" presId="urn:microsoft.com/office/officeart/2005/8/layout/list1#1"/>
    <dgm:cxn modelId="{7C7D124E-C6D6-4065-9B62-1297E5D8AFA0}" type="presOf" srcId="{EB76B320-0599-4424-B09F-04EA1CDEBE93}" destId="{17247A61-2A49-4776-86B8-2CF31A9E28D9}" srcOrd="0" destOrd="0" presId="urn:microsoft.com/office/officeart/2005/8/layout/list1#1"/>
    <dgm:cxn modelId="{0150A7A2-A626-444C-87B8-635F624DE4B0}" type="presOf" srcId="{7F333CD2-997A-49B9-AC32-81A86AAB4238}" destId="{9865CB8E-F1D6-4C35-9C68-DAABB7CADF38}" srcOrd="0" destOrd="0" presId="urn:microsoft.com/office/officeart/2005/8/layout/list1#1"/>
    <dgm:cxn modelId="{177A68C1-2948-4079-A714-DDC5FDFD0842}" type="presOf" srcId="{EB76B320-0599-4424-B09F-04EA1CDEBE93}" destId="{F0E52426-9170-4946-99B1-3566CD661352}" srcOrd="1" destOrd="0" presId="urn:microsoft.com/office/officeart/2005/8/layout/list1#1"/>
    <dgm:cxn modelId="{F0000E08-3005-4A07-A096-E60B5FB3A882}" srcId="{E0D79FBD-6A6D-4FC2-93A0-AFA1CCECAE0F}" destId="{5FE599E4-1388-4565-A50D-C528902D2349}" srcOrd="3" destOrd="0" parTransId="{A083EF33-60E7-4D8F-ABF1-C428774FEC2D}" sibTransId="{E37F7FD6-3E31-4F39-AA8E-FB23F7C1C571}"/>
    <dgm:cxn modelId="{94B47BC0-C0CE-4A1F-9394-83456E888306}" srcId="{E0D79FBD-6A6D-4FC2-93A0-AFA1CCECAE0F}" destId="{EE1C2010-DF2F-4CF5-9E44-869E52FC6322}" srcOrd="1" destOrd="0" parTransId="{89923960-2447-4A67-83FA-3DEFECE49A98}" sibTransId="{4614EAD5-7F8F-4C07-A42F-AB4CE105F338}"/>
    <dgm:cxn modelId="{8E5EDAC1-B4EA-46E4-8FDD-47A4CE28D909}" type="presOf" srcId="{2BD5CE20-83E0-42CA-B24A-68C5F39ADCD0}" destId="{A39C7A7E-57D9-47AF-93DC-382127B73ED9}" srcOrd="0" destOrd="0" presId="urn:microsoft.com/office/officeart/2005/8/layout/list1#1"/>
    <dgm:cxn modelId="{70522F5D-D06F-4B01-AD5A-3DB7B86FDD5E}" type="presOf" srcId="{5FE599E4-1388-4565-A50D-C528902D2349}" destId="{C30A0C2F-E6AE-4395-844A-AA636F14EDAC}" srcOrd="1" destOrd="0" presId="urn:microsoft.com/office/officeart/2005/8/layout/list1#1"/>
    <dgm:cxn modelId="{4F9E7A7A-04D5-4E3D-810B-D6BC6EC115E7}" type="presOf" srcId="{BB40CBC5-FEF6-4722-8622-2B576909F7B2}" destId="{B5BF860D-DB09-4DDB-9EDD-3E584B2220FB}" srcOrd="0" destOrd="0" presId="urn:microsoft.com/office/officeart/2005/8/layout/list1#1"/>
    <dgm:cxn modelId="{1767427F-2123-421E-977E-1A4348EEC285}" srcId="{E0D79FBD-6A6D-4FC2-93A0-AFA1CCECAE0F}" destId="{EB76B320-0599-4424-B09F-04EA1CDEBE93}" srcOrd="4" destOrd="0" parTransId="{ABADCAAB-C674-4F62-83EC-CD1E2BBC31AD}" sibTransId="{F7AB34F8-CFE6-4652-9C07-04BB52803A4F}"/>
    <dgm:cxn modelId="{DCEF83C3-3596-48F0-824F-7E0911F6F529}" type="presOf" srcId="{CFE1F4C6-811E-4B47-9CB1-2178685A23EF}" destId="{FC442445-A798-412D-969E-0686AEBB8F82}" srcOrd="1" destOrd="0" presId="urn:microsoft.com/office/officeart/2005/8/layout/list1#1"/>
    <dgm:cxn modelId="{076A2B32-D1C0-4C11-A608-7BB0E868A1E3}" type="presParOf" srcId="{AD45CD78-95C5-439E-9F62-6A5CB29E5072}" destId="{DDD87EFA-1727-4ED8-8CFF-08B9D2234DB7}" srcOrd="0" destOrd="0" presId="urn:microsoft.com/office/officeart/2005/8/layout/list1#1"/>
    <dgm:cxn modelId="{6980E081-A82F-49C9-8F28-3E0ABCAA07A9}" type="presParOf" srcId="{DDD87EFA-1727-4ED8-8CFF-08B9D2234DB7}" destId="{A39C7A7E-57D9-47AF-93DC-382127B73ED9}" srcOrd="0" destOrd="0" presId="urn:microsoft.com/office/officeart/2005/8/layout/list1#1"/>
    <dgm:cxn modelId="{7BEFCA9C-15B8-45CB-A9EF-920ABC3E1555}" type="presParOf" srcId="{DDD87EFA-1727-4ED8-8CFF-08B9D2234DB7}" destId="{2C8627A8-E4ED-4F5F-AE01-B2184D258F09}" srcOrd="1" destOrd="0" presId="urn:microsoft.com/office/officeart/2005/8/layout/list1#1"/>
    <dgm:cxn modelId="{3E3CAE54-145F-4072-B6BC-32F58201D856}" type="presParOf" srcId="{AD45CD78-95C5-439E-9F62-6A5CB29E5072}" destId="{8D3249B2-0900-48FF-9804-057B0793B1A3}" srcOrd="1" destOrd="0" presId="urn:microsoft.com/office/officeart/2005/8/layout/list1#1"/>
    <dgm:cxn modelId="{5A454200-086C-4633-9CF6-6049D9D17E47}" type="presParOf" srcId="{AD45CD78-95C5-439E-9F62-6A5CB29E5072}" destId="{23D778AA-663B-4B52-B7F7-1591BFA3D2AC}" srcOrd="2" destOrd="0" presId="urn:microsoft.com/office/officeart/2005/8/layout/list1#1"/>
    <dgm:cxn modelId="{AB82C93B-2822-4A6F-A3B8-AADB4C31541E}" type="presParOf" srcId="{AD45CD78-95C5-439E-9F62-6A5CB29E5072}" destId="{49C192AB-AEA6-4255-A1BA-8BD1A46F802F}" srcOrd="3" destOrd="0" presId="urn:microsoft.com/office/officeart/2005/8/layout/list1#1"/>
    <dgm:cxn modelId="{A121D24D-E82D-45E5-BF6B-D9E68FCD74F3}" type="presParOf" srcId="{AD45CD78-95C5-439E-9F62-6A5CB29E5072}" destId="{E96D3ED2-F97C-4965-AE97-17A6B34C414F}" srcOrd="4" destOrd="0" presId="urn:microsoft.com/office/officeart/2005/8/layout/list1#1"/>
    <dgm:cxn modelId="{9A2C0BD5-0EE1-4CF0-9A6B-5F9B9BBAE8C3}" type="presParOf" srcId="{E96D3ED2-F97C-4965-AE97-17A6B34C414F}" destId="{62E93FC9-E441-41A0-8373-6681EC71440F}" srcOrd="0" destOrd="0" presId="urn:microsoft.com/office/officeart/2005/8/layout/list1#1"/>
    <dgm:cxn modelId="{57E83D17-08DD-4E92-A1D4-5CA63EBA0C53}" type="presParOf" srcId="{E96D3ED2-F97C-4965-AE97-17A6B34C414F}" destId="{AAB37BFF-7FFB-4B1C-81DF-DC091759BCFC}" srcOrd="1" destOrd="0" presId="urn:microsoft.com/office/officeart/2005/8/layout/list1#1"/>
    <dgm:cxn modelId="{901B4350-9E44-4D1D-950B-7B725C06CD89}" type="presParOf" srcId="{AD45CD78-95C5-439E-9F62-6A5CB29E5072}" destId="{35E8D497-F4BF-41F7-B589-8E41C306833C}" srcOrd="5" destOrd="0" presId="urn:microsoft.com/office/officeart/2005/8/layout/list1#1"/>
    <dgm:cxn modelId="{BA50E955-BD18-4675-ABB0-527D7BE4FF55}" type="presParOf" srcId="{AD45CD78-95C5-439E-9F62-6A5CB29E5072}" destId="{CD5A62E2-1FD7-4E22-945C-C6BD1AA8D1C2}" srcOrd="6" destOrd="0" presId="urn:microsoft.com/office/officeart/2005/8/layout/list1#1"/>
    <dgm:cxn modelId="{A4E66714-5467-4CD6-87B2-917C5384000E}" type="presParOf" srcId="{AD45CD78-95C5-439E-9F62-6A5CB29E5072}" destId="{66EE496A-8A6C-4B0E-9BE2-88AB4F8E2D7E}" srcOrd="7" destOrd="0" presId="urn:microsoft.com/office/officeart/2005/8/layout/list1#1"/>
    <dgm:cxn modelId="{07548A7D-DEBE-4D0B-8A5A-3EEF1A0DAAF5}" type="presParOf" srcId="{AD45CD78-95C5-439E-9F62-6A5CB29E5072}" destId="{87F2C214-049F-4CB3-B3C3-D35E4EA1A434}" srcOrd="8" destOrd="0" presId="urn:microsoft.com/office/officeart/2005/8/layout/list1#1"/>
    <dgm:cxn modelId="{0411C11F-5A97-42B4-9D46-79F4DB92C3E6}" type="presParOf" srcId="{87F2C214-049F-4CB3-B3C3-D35E4EA1A434}" destId="{22D33CDD-CC25-4471-AA9C-74513C6FDA44}" srcOrd="0" destOrd="0" presId="urn:microsoft.com/office/officeart/2005/8/layout/list1#1"/>
    <dgm:cxn modelId="{09BF93DE-D861-4D6E-A076-9C36D64D8821}" type="presParOf" srcId="{87F2C214-049F-4CB3-B3C3-D35E4EA1A434}" destId="{FC442445-A798-412D-969E-0686AEBB8F82}" srcOrd="1" destOrd="0" presId="urn:microsoft.com/office/officeart/2005/8/layout/list1#1"/>
    <dgm:cxn modelId="{21D29007-2CD3-458E-BB00-87FCAC80CF2D}" type="presParOf" srcId="{AD45CD78-95C5-439E-9F62-6A5CB29E5072}" destId="{799063EE-1685-47B6-A099-32BC2CB53D91}" srcOrd="9" destOrd="0" presId="urn:microsoft.com/office/officeart/2005/8/layout/list1#1"/>
    <dgm:cxn modelId="{18EBD0CC-C7EA-4974-9757-D74ACA39365D}" type="presParOf" srcId="{AD45CD78-95C5-439E-9F62-6A5CB29E5072}" destId="{75930A2E-FBA4-41E4-92D8-E5D257AD20B6}" srcOrd="10" destOrd="0" presId="urn:microsoft.com/office/officeart/2005/8/layout/list1#1"/>
    <dgm:cxn modelId="{D0C318CC-EB33-476B-B0D4-70BA0E685A5C}" type="presParOf" srcId="{AD45CD78-95C5-439E-9F62-6A5CB29E5072}" destId="{D6173138-E92B-4BF5-A819-C638790F63D5}" srcOrd="11" destOrd="0" presId="urn:microsoft.com/office/officeart/2005/8/layout/list1#1"/>
    <dgm:cxn modelId="{2C37C24E-03F4-4412-A65E-1A732D960EDA}" type="presParOf" srcId="{AD45CD78-95C5-439E-9F62-6A5CB29E5072}" destId="{EF3E66F3-B511-4DEC-A1AC-52A0CDD4A49B}" srcOrd="12" destOrd="0" presId="urn:microsoft.com/office/officeart/2005/8/layout/list1#1"/>
    <dgm:cxn modelId="{C2D594F7-7938-40AF-A845-659A8F651FF8}" type="presParOf" srcId="{EF3E66F3-B511-4DEC-A1AC-52A0CDD4A49B}" destId="{299A07D7-4A4F-49A6-B4DD-46420FC5C07E}" srcOrd="0" destOrd="0" presId="urn:microsoft.com/office/officeart/2005/8/layout/list1#1"/>
    <dgm:cxn modelId="{028E6B82-D02C-4C49-A487-C6860607317B}" type="presParOf" srcId="{EF3E66F3-B511-4DEC-A1AC-52A0CDD4A49B}" destId="{C30A0C2F-E6AE-4395-844A-AA636F14EDAC}" srcOrd="1" destOrd="0" presId="urn:microsoft.com/office/officeart/2005/8/layout/list1#1"/>
    <dgm:cxn modelId="{BC9B2608-7766-44BC-AF77-FA1FCA8FAE39}" type="presParOf" srcId="{AD45CD78-95C5-439E-9F62-6A5CB29E5072}" destId="{E58027FF-F3D8-4DB8-90A7-5DA19978E7FA}" srcOrd="13" destOrd="0" presId="urn:microsoft.com/office/officeart/2005/8/layout/list1#1"/>
    <dgm:cxn modelId="{5EB9ACED-4929-4241-8FE3-23F3A91A050C}" type="presParOf" srcId="{AD45CD78-95C5-439E-9F62-6A5CB29E5072}" destId="{96C7D20F-B821-4DC7-BE22-05B88D8D1D92}" srcOrd="14" destOrd="0" presId="urn:microsoft.com/office/officeart/2005/8/layout/list1#1"/>
    <dgm:cxn modelId="{3C167AC4-5D40-4985-9954-79D8333D4657}" type="presParOf" srcId="{AD45CD78-95C5-439E-9F62-6A5CB29E5072}" destId="{2B0F32B8-8D63-48E0-9963-62FE9C973AD4}" srcOrd="15" destOrd="0" presId="urn:microsoft.com/office/officeart/2005/8/layout/list1#1"/>
    <dgm:cxn modelId="{5305C0A9-1826-48BB-863D-A3227AF080E7}" type="presParOf" srcId="{AD45CD78-95C5-439E-9F62-6A5CB29E5072}" destId="{49E927AD-44CC-4FE5-8555-4CEF9AC3E503}" srcOrd="16" destOrd="0" presId="urn:microsoft.com/office/officeart/2005/8/layout/list1#1"/>
    <dgm:cxn modelId="{F831DEC4-C8F2-4AA4-96E6-07411DA6BF54}" type="presParOf" srcId="{49E927AD-44CC-4FE5-8555-4CEF9AC3E503}" destId="{17247A61-2A49-4776-86B8-2CF31A9E28D9}" srcOrd="0" destOrd="0" presId="urn:microsoft.com/office/officeart/2005/8/layout/list1#1"/>
    <dgm:cxn modelId="{96D0B9FC-8032-4BEE-9A62-529530547137}" type="presParOf" srcId="{49E927AD-44CC-4FE5-8555-4CEF9AC3E503}" destId="{F0E52426-9170-4946-99B1-3566CD661352}" srcOrd="1" destOrd="0" presId="urn:microsoft.com/office/officeart/2005/8/layout/list1#1"/>
    <dgm:cxn modelId="{835CB52D-70D5-463A-A880-452055CEF294}" type="presParOf" srcId="{AD45CD78-95C5-439E-9F62-6A5CB29E5072}" destId="{770F1825-1108-45B3-8E54-064F5E826250}" srcOrd="17" destOrd="0" presId="urn:microsoft.com/office/officeart/2005/8/layout/list1#1"/>
    <dgm:cxn modelId="{0D5EDDDD-5E40-42E7-ADDC-439181FEF20C}" type="presParOf" srcId="{AD45CD78-95C5-439E-9F62-6A5CB29E5072}" destId="{98EA6A2D-4C0C-4E4D-B05D-7E8352C0064F}" srcOrd="18" destOrd="0" presId="urn:microsoft.com/office/officeart/2005/8/layout/list1#1"/>
    <dgm:cxn modelId="{7B7F8F50-27C2-4152-BCEC-B386C0A0B8E8}" type="presParOf" srcId="{AD45CD78-95C5-439E-9F62-6A5CB29E5072}" destId="{BC61F0EC-E394-4125-B63D-45FD8CC4DC3A}" srcOrd="19" destOrd="0" presId="urn:microsoft.com/office/officeart/2005/8/layout/list1#1"/>
    <dgm:cxn modelId="{D56A4F94-BC2E-43E6-A9DD-B5DE0CEC5A48}" type="presParOf" srcId="{AD45CD78-95C5-439E-9F62-6A5CB29E5072}" destId="{E23AA1CD-04B9-4868-A01C-3BFA2E834404}" srcOrd="20" destOrd="0" presId="urn:microsoft.com/office/officeart/2005/8/layout/list1#1"/>
    <dgm:cxn modelId="{B7AE55A7-6DAC-4309-9008-3E148E8E5C4D}" type="presParOf" srcId="{E23AA1CD-04B9-4868-A01C-3BFA2E834404}" destId="{B5BF860D-DB09-4DDB-9EDD-3E584B2220FB}" srcOrd="0" destOrd="0" presId="urn:microsoft.com/office/officeart/2005/8/layout/list1#1"/>
    <dgm:cxn modelId="{2992AEC8-7F50-4855-B923-003B468F17C6}" type="presParOf" srcId="{E23AA1CD-04B9-4868-A01C-3BFA2E834404}" destId="{968E420C-C91B-441C-80D4-F171CC7558CF}" srcOrd="1" destOrd="0" presId="urn:microsoft.com/office/officeart/2005/8/layout/list1#1"/>
    <dgm:cxn modelId="{1D5155B7-C579-4FAE-8CFF-9CF847A922C7}" type="presParOf" srcId="{AD45CD78-95C5-439E-9F62-6A5CB29E5072}" destId="{200E3D53-A6E0-4BE2-AAFE-01966F5AD8D4}" srcOrd="21" destOrd="0" presId="urn:microsoft.com/office/officeart/2005/8/layout/list1#1"/>
    <dgm:cxn modelId="{FF7CF479-8AA4-4694-9448-130B5F1080D1}" type="presParOf" srcId="{AD45CD78-95C5-439E-9F62-6A5CB29E5072}" destId="{6E7BC024-17BD-4743-978E-151946F65FFF}" srcOrd="22" destOrd="0" presId="urn:microsoft.com/office/officeart/2005/8/layout/list1#1"/>
    <dgm:cxn modelId="{4F6A9640-917B-4B1B-B6FE-0FC96D642718}" type="presParOf" srcId="{AD45CD78-95C5-439E-9F62-6A5CB29E5072}" destId="{7146B1A4-7C4E-4032-9415-80527FE55856}" srcOrd="23" destOrd="0" presId="urn:microsoft.com/office/officeart/2005/8/layout/list1#1"/>
    <dgm:cxn modelId="{F7A6E489-5B87-4922-A522-CE62A72EFCC0}" type="presParOf" srcId="{AD45CD78-95C5-439E-9F62-6A5CB29E5072}" destId="{8BFA9399-477B-469C-B7CC-ED9507AC87C5}" srcOrd="24" destOrd="0" presId="urn:microsoft.com/office/officeart/2005/8/layout/list1#1"/>
    <dgm:cxn modelId="{7989746C-A496-4865-9E26-C4EF6B70C954}" type="presParOf" srcId="{8BFA9399-477B-469C-B7CC-ED9507AC87C5}" destId="{9865CB8E-F1D6-4C35-9C68-DAABB7CADF38}" srcOrd="0" destOrd="0" presId="urn:microsoft.com/office/officeart/2005/8/layout/list1#1"/>
    <dgm:cxn modelId="{9A5B067E-8A5A-4885-925E-B26FA2B8C479}" type="presParOf" srcId="{8BFA9399-477B-469C-B7CC-ED9507AC87C5}" destId="{9E3B021C-7EB9-4393-A556-4AE3315A8550}" srcOrd="1" destOrd="0" presId="urn:microsoft.com/office/officeart/2005/8/layout/list1#1"/>
    <dgm:cxn modelId="{327316CA-26F6-47FC-A573-F3EC0E6B5218}" type="presParOf" srcId="{AD45CD78-95C5-439E-9F62-6A5CB29E5072}" destId="{5C0AEC82-FAA8-4232-B29F-E603743D93DC}" srcOrd="25" destOrd="0" presId="urn:microsoft.com/office/officeart/2005/8/layout/list1#1"/>
    <dgm:cxn modelId="{401C51B4-2275-4E21-80DF-CB613FC5FE65}" type="presParOf" srcId="{AD45CD78-95C5-439E-9F62-6A5CB29E5072}" destId="{F5622E93-F728-4C06-B00C-D0F0F780773E}" srcOrd="26" destOrd="0" presId="urn:microsoft.com/office/officeart/2005/8/layout/list1#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78AA-663B-4B52-B7F7-1591BFA3D2AC}">
      <dsp:nvSpPr>
        <dsp:cNvPr id="0" name=""/>
        <dsp:cNvSpPr/>
      </dsp:nvSpPr>
      <dsp:spPr>
        <a:xfrm>
          <a:off x="0" y="196750"/>
          <a:ext cx="5143500" cy="201600"/>
        </a:xfrm>
        <a:prstGeom prst="rect">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2C8627A8-E4ED-4F5F-AE01-B2184D258F09}">
      <dsp:nvSpPr>
        <dsp:cNvPr id="0" name=""/>
        <dsp:cNvSpPr/>
      </dsp:nvSpPr>
      <dsp:spPr>
        <a:xfrm>
          <a:off x="257175" y="78669"/>
          <a:ext cx="3600450" cy="236160"/>
        </a:xfrm>
        <a:prstGeom prst="roundRect">
          <a:avLst/>
        </a:prstGeom>
        <a:solidFill>
          <a:schemeClr val="lt1"/>
        </a:solidFill>
        <a:ln w="12700" cap="flat" cmpd="sng" algn="ctr">
          <a:solidFill>
            <a:schemeClr val="accent1"/>
          </a:solidFill>
          <a:prstDash val="solid"/>
          <a:miter lim="800000"/>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136088" tIns="0" rIns="136088" bIns="0" numCol="1" spcCol="1270" anchor="ctr" anchorCtr="0">
          <a:noAutofit/>
        </a:bodyPr>
        <a:lstStyle/>
        <a:p>
          <a:pPr lvl="0" algn="l" defTabSz="533400">
            <a:lnSpc>
              <a:spcPct val="90000"/>
            </a:lnSpc>
            <a:spcBef>
              <a:spcPct val="0"/>
            </a:spcBef>
            <a:spcAft>
              <a:spcPct val="35000"/>
            </a:spcAft>
          </a:pPr>
          <a:r>
            <a:rPr lang="en-CA" sz="1200" kern="1200">
              <a:latin typeface="Times New Roman" panose="02020603050405020304" pitchFamily="18" charset="0"/>
              <a:cs typeface="Times New Roman" panose="02020603050405020304" pitchFamily="18" charset="0"/>
            </a:rPr>
            <a:t>Stage 1. Transcribing interviews and preliminary analysis of the data</a:t>
          </a:r>
          <a:endParaRPr lang="en-US" sz="1200" kern="1200">
            <a:latin typeface="Times New Roman" panose="02020603050405020304" pitchFamily="18" charset="0"/>
            <a:cs typeface="Times New Roman" panose="02020603050405020304" pitchFamily="18" charset="0"/>
          </a:endParaRPr>
        </a:p>
      </dsp:txBody>
      <dsp:txXfrm>
        <a:off x="268703" y="90197"/>
        <a:ext cx="3577394" cy="213104"/>
      </dsp:txXfrm>
    </dsp:sp>
    <dsp:sp modelId="{CD5A62E2-1FD7-4E22-945C-C6BD1AA8D1C2}">
      <dsp:nvSpPr>
        <dsp:cNvPr id="0" name=""/>
        <dsp:cNvSpPr/>
      </dsp:nvSpPr>
      <dsp:spPr>
        <a:xfrm>
          <a:off x="0" y="559630"/>
          <a:ext cx="5143500" cy="201600"/>
        </a:xfrm>
        <a:prstGeom prst="rect">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AAB37BFF-7FFB-4B1C-81DF-DC091759BCFC}">
      <dsp:nvSpPr>
        <dsp:cNvPr id="0" name=""/>
        <dsp:cNvSpPr/>
      </dsp:nvSpPr>
      <dsp:spPr>
        <a:xfrm>
          <a:off x="257175" y="441550"/>
          <a:ext cx="3600450" cy="236160"/>
        </a:xfrm>
        <a:prstGeom prst="roundRect">
          <a:avLst/>
        </a:prstGeom>
        <a:solidFill>
          <a:schemeClr val="lt1"/>
        </a:solidFill>
        <a:ln w="12700" cap="flat" cmpd="sng" algn="ctr">
          <a:solidFill>
            <a:schemeClr val="accent1"/>
          </a:solidFill>
          <a:prstDash val="solid"/>
          <a:miter lim="800000"/>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136088" tIns="0" rIns="136088" bIns="0" numCol="1" spcCol="1270" anchor="ctr" anchorCtr="0">
          <a:noAutofit/>
        </a:bodyPr>
        <a:lstStyle/>
        <a:p>
          <a:pPr lvl="0" algn="l" defTabSz="533400">
            <a:lnSpc>
              <a:spcPct val="90000"/>
            </a:lnSpc>
            <a:spcBef>
              <a:spcPct val="0"/>
            </a:spcBef>
            <a:spcAft>
              <a:spcPct val="35000"/>
            </a:spcAft>
          </a:pPr>
          <a:r>
            <a:rPr lang="en-CA" sz="1200" kern="1200">
              <a:latin typeface="Times New Roman" panose="02020603050405020304" pitchFamily="18" charset="0"/>
              <a:cs typeface="Times New Roman" panose="02020603050405020304" pitchFamily="18" charset="0"/>
            </a:rPr>
            <a:t>Stage 2. Developing coding manual</a:t>
          </a:r>
          <a:endParaRPr lang="en-US" sz="1200" kern="1200">
            <a:latin typeface="Times New Roman" panose="02020603050405020304" pitchFamily="18" charset="0"/>
            <a:cs typeface="Times New Roman" panose="02020603050405020304" pitchFamily="18" charset="0"/>
          </a:endParaRPr>
        </a:p>
      </dsp:txBody>
      <dsp:txXfrm>
        <a:off x="268703" y="453078"/>
        <a:ext cx="3577394" cy="213104"/>
      </dsp:txXfrm>
    </dsp:sp>
    <dsp:sp modelId="{75930A2E-FBA4-41E4-92D8-E5D257AD20B6}">
      <dsp:nvSpPr>
        <dsp:cNvPr id="0" name=""/>
        <dsp:cNvSpPr/>
      </dsp:nvSpPr>
      <dsp:spPr>
        <a:xfrm>
          <a:off x="0" y="922509"/>
          <a:ext cx="5143500" cy="201600"/>
        </a:xfrm>
        <a:prstGeom prst="rect">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FC442445-A798-412D-969E-0686AEBB8F82}">
      <dsp:nvSpPr>
        <dsp:cNvPr id="0" name=""/>
        <dsp:cNvSpPr/>
      </dsp:nvSpPr>
      <dsp:spPr>
        <a:xfrm>
          <a:off x="257175" y="804430"/>
          <a:ext cx="3600450" cy="236160"/>
        </a:xfrm>
        <a:prstGeom prst="roundRect">
          <a:avLst/>
        </a:prstGeom>
        <a:solidFill>
          <a:schemeClr val="lt1"/>
        </a:solidFill>
        <a:ln w="12700" cap="flat" cmpd="sng" algn="ctr">
          <a:solidFill>
            <a:schemeClr val="accent1"/>
          </a:solidFill>
          <a:prstDash val="solid"/>
          <a:miter lim="800000"/>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136088" tIns="0" rIns="136088" bIns="0" numCol="1" spcCol="1270" anchor="ctr" anchorCtr="0">
          <a:noAutofit/>
        </a:bodyPr>
        <a:lstStyle/>
        <a:p>
          <a:pPr lvl="0" algn="l" defTabSz="533400">
            <a:lnSpc>
              <a:spcPct val="90000"/>
            </a:lnSpc>
            <a:spcBef>
              <a:spcPct val="0"/>
            </a:spcBef>
            <a:spcAft>
              <a:spcPct val="35000"/>
            </a:spcAft>
          </a:pPr>
          <a:r>
            <a:rPr lang="en-CA" sz="1200" kern="1200">
              <a:latin typeface="Times New Roman" panose="02020603050405020304" pitchFamily="18" charset="0"/>
              <a:cs typeface="Times New Roman" panose="02020603050405020304" pitchFamily="18" charset="0"/>
            </a:rPr>
            <a:t>Stage 3. Testing the reliabilty of the codes</a:t>
          </a:r>
          <a:endParaRPr lang="en-US" sz="1200" kern="1200">
            <a:latin typeface="Times New Roman" panose="02020603050405020304" pitchFamily="18" charset="0"/>
            <a:cs typeface="Times New Roman" panose="02020603050405020304" pitchFamily="18" charset="0"/>
          </a:endParaRPr>
        </a:p>
      </dsp:txBody>
      <dsp:txXfrm>
        <a:off x="268703" y="815958"/>
        <a:ext cx="3577394" cy="213104"/>
      </dsp:txXfrm>
    </dsp:sp>
    <dsp:sp modelId="{96C7D20F-B821-4DC7-BE22-05B88D8D1D92}">
      <dsp:nvSpPr>
        <dsp:cNvPr id="0" name=""/>
        <dsp:cNvSpPr/>
      </dsp:nvSpPr>
      <dsp:spPr>
        <a:xfrm>
          <a:off x="0" y="1285389"/>
          <a:ext cx="5143500" cy="201600"/>
        </a:xfrm>
        <a:prstGeom prst="rect">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C30A0C2F-E6AE-4395-844A-AA636F14EDAC}">
      <dsp:nvSpPr>
        <dsp:cNvPr id="0" name=""/>
        <dsp:cNvSpPr/>
      </dsp:nvSpPr>
      <dsp:spPr>
        <a:xfrm>
          <a:off x="257175" y="1167309"/>
          <a:ext cx="3600450" cy="236160"/>
        </a:xfrm>
        <a:prstGeom prst="roundRect">
          <a:avLst/>
        </a:prstGeom>
        <a:solidFill>
          <a:schemeClr val="lt1"/>
        </a:solidFill>
        <a:ln w="12700" cap="flat" cmpd="sng" algn="ctr">
          <a:solidFill>
            <a:schemeClr val="accent1"/>
          </a:solidFill>
          <a:prstDash val="solid"/>
          <a:miter lim="800000"/>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136088" tIns="0" rIns="136088" bIns="0" numCol="1" spcCol="1270" anchor="ctr" anchorCtr="0">
          <a:noAutofit/>
        </a:bodyPr>
        <a:lstStyle/>
        <a:p>
          <a:pPr lvl="0" algn="l" defTabSz="533400">
            <a:lnSpc>
              <a:spcPct val="90000"/>
            </a:lnSpc>
            <a:spcBef>
              <a:spcPct val="0"/>
            </a:spcBef>
            <a:spcAft>
              <a:spcPct val="35000"/>
            </a:spcAft>
          </a:pPr>
          <a:r>
            <a:rPr lang="en-CA" sz="1200" kern="1200">
              <a:latin typeface="Times New Roman" panose="02020603050405020304" pitchFamily="18" charset="0"/>
              <a:cs typeface="Times New Roman" panose="02020603050405020304" pitchFamily="18" charset="0"/>
            </a:rPr>
            <a:t>Stage 4. Summarizing data and identifying initial themes</a:t>
          </a:r>
          <a:endParaRPr lang="en-US" sz="1200" kern="1200">
            <a:latin typeface="Times New Roman" panose="02020603050405020304" pitchFamily="18" charset="0"/>
            <a:cs typeface="Times New Roman" panose="02020603050405020304" pitchFamily="18" charset="0"/>
          </a:endParaRPr>
        </a:p>
      </dsp:txBody>
      <dsp:txXfrm>
        <a:off x="268703" y="1178837"/>
        <a:ext cx="3577394" cy="213104"/>
      </dsp:txXfrm>
    </dsp:sp>
    <dsp:sp modelId="{98EA6A2D-4C0C-4E4D-B05D-7E8352C0064F}">
      <dsp:nvSpPr>
        <dsp:cNvPr id="0" name=""/>
        <dsp:cNvSpPr/>
      </dsp:nvSpPr>
      <dsp:spPr>
        <a:xfrm>
          <a:off x="0" y="1648270"/>
          <a:ext cx="5143500" cy="201600"/>
        </a:xfrm>
        <a:prstGeom prst="rect">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F0E52426-9170-4946-99B1-3566CD661352}">
      <dsp:nvSpPr>
        <dsp:cNvPr id="0" name=""/>
        <dsp:cNvSpPr/>
      </dsp:nvSpPr>
      <dsp:spPr>
        <a:xfrm>
          <a:off x="257175" y="1530190"/>
          <a:ext cx="3600450" cy="236160"/>
        </a:xfrm>
        <a:prstGeom prst="roundRect">
          <a:avLst/>
        </a:prstGeom>
        <a:solidFill>
          <a:schemeClr val="lt1"/>
        </a:solidFill>
        <a:ln w="12700" cap="flat" cmpd="sng" algn="ctr">
          <a:solidFill>
            <a:schemeClr val="accent1"/>
          </a:solidFill>
          <a:prstDash val="solid"/>
          <a:miter lim="800000"/>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136088" tIns="0" rIns="136088" bIns="0" numCol="1" spcCol="1270" anchor="ctr" anchorCtr="0">
          <a:noAutofit/>
        </a:bodyPr>
        <a:lstStyle/>
        <a:p>
          <a:pPr lvl="0" algn="l" defTabSz="533400">
            <a:lnSpc>
              <a:spcPct val="90000"/>
            </a:lnSpc>
            <a:spcBef>
              <a:spcPct val="0"/>
            </a:spcBef>
            <a:spcAft>
              <a:spcPct val="35000"/>
            </a:spcAft>
          </a:pPr>
          <a:r>
            <a:rPr lang="en-CA" sz="1200" kern="1200">
              <a:latin typeface="Times New Roman" panose="02020603050405020304" pitchFamily="18" charset="0"/>
              <a:cs typeface="Times New Roman" panose="02020603050405020304" pitchFamily="18" charset="0"/>
            </a:rPr>
            <a:t>Stage 5. Applying template of codes and additional coding</a:t>
          </a:r>
          <a:endParaRPr lang="en-US" sz="1200" kern="1200">
            <a:latin typeface="Times New Roman" panose="02020603050405020304" pitchFamily="18" charset="0"/>
            <a:cs typeface="Times New Roman" panose="02020603050405020304" pitchFamily="18" charset="0"/>
          </a:endParaRPr>
        </a:p>
      </dsp:txBody>
      <dsp:txXfrm>
        <a:off x="268703" y="1541718"/>
        <a:ext cx="3577394" cy="213104"/>
      </dsp:txXfrm>
    </dsp:sp>
    <dsp:sp modelId="{6E7BC024-17BD-4743-978E-151946F65FFF}">
      <dsp:nvSpPr>
        <dsp:cNvPr id="0" name=""/>
        <dsp:cNvSpPr/>
      </dsp:nvSpPr>
      <dsp:spPr>
        <a:xfrm>
          <a:off x="0" y="2011150"/>
          <a:ext cx="5143500" cy="201600"/>
        </a:xfrm>
        <a:prstGeom prst="rect">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968E420C-C91B-441C-80D4-F171CC7558CF}">
      <dsp:nvSpPr>
        <dsp:cNvPr id="0" name=""/>
        <dsp:cNvSpPr/>
      </dsp:nvSpPr>
      <dsp:spPr>
        <a:xfrm>
          <a:off x="257175" y="1893070"/>
          <a:ext cx="3600450" cy="236160"/>
        </a:xfrm>
        <a:prstGeom prst="roundRect">
          <a:avLst/>
        </a:prstGeom>
        <a:solidFill>
          <a:schemeClr val="lt1"/>
        </a:solidFill>
        <a:ln w="12700" cap="flat" cmpd="sng" algn="ctr">
          <a:solidFill>
            <a:schemeClr val="accent1"/>
          </a:solidFill>
          <a:prstDash val="solid"/>
          <a:miter lim="800000"/>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136088" tIns="0" rIns="136088" bIns="0" numCol="1" spcCol="1270" anchor="ctr" anchorCtr="0">
          <a:noAutofit/>
        </a:bodyPr>
        <a:lstStyle/>
        <a:p>
          <a:pPr lvl="0" algn="l" defTabSz="533400">
            <a:lnSpc>
              <a:spcPct val="90000"/>
            </a:lnSpc>
            <a:spcBef>
              <a:spcPct val="0"/>
            </a:spcBef>
            <a:spcAft>
              <a:spcPct val="35000"/>
            </a:spcAft>
          </a:pPr>
          <a:r>
            <a:rPr lang="en-CA" sz="1200" kern="1200">
              <a:latin typeface="Times New Roman" panose="02020603050405020304" pitchFamily="18" charset="0"/>
              <a:cs typeface="Times New Roman" panose="02020603050405020304" pitchFamily="18" charset="0"/>
            </a:rPr>
            <a:t>Stage 6. Connecting the codes and identifying themes</a:t>
          </a:r>
          <a:endParaRPr lang="en-US" sz="1200" kern="1200">
            <a:latin typeface="Times New Roman" panose="02020603050405020304" pitchFamily="18" charset="0"/>
            <a:cs typeface="Times New Roman" panose="02020603050405020304" pitchFamily="18" charset="0"/>
          </a:endParaRPr>
        </a:p>
      </dsp:txBody>
      <dsp:txXfrm>
        <a:off x="268703" y="1904598"/>
        <a:ext cx="3577394" cy="213104"/>
      </dsp:txXfrm>
    </dsp:sp>
    <dsp:sp modelId="{F5622E93-F728-4C06-B00C-D0F0F780773E}">
      <dsp:nvSpPr>
        <dsp:cNvPr id="0" name=""/>
        <dsp:cNvSpPr/>
      </dsp:nvSpPr>
      <dsp:spPr>
        <a:xfrm>
          <a:off x="0" y="2356910"/>
          <a:ext cx="5143500" cy="201600"/>
        </a:xfrm>
        <a:prstGeom prst="rect">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9E3B021C-7EB9-4393-A556-4AE3315A8550}">
      <dsp:nvSpPr>
        <dsp:cNvPr id="0" name=""/>
        <dsp:cNvSpPr/>
      </dsp:nvSpPr>
      <dsp:spPr>
        <a:xfrm>
          <a:off x="257175" y="2255950"/>
          <a:ext cx="3600450" cy="236160"/>
        </a:xfrm>
        <a:prstGeom prst="roundRect">
          <a:avLst/>
        </a:prstGeom>
        <a:solidFill>
          <a:schemeClr val="lt1"/>
        </a:solidFill>
        <a:ln w="12700" cap="flat" cmpd="sng" algn="ctr">
          <a:solidFill>
            <a:schemeClr val="accent1"/>
          </a:solidFill>
          <a:prstDash val="solid"/>
          <a:miter lim="800000"/>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136088" tIns="0" rIns="136088" bIns="0" numCol="1" spcCol="1270" anchor="ctr" anchorCtr="0">
          <a:noAutofit/>
        </a:bodyPr>
        <a:lstStyle/>
        <a:p>
          <a:pPr lvl="0" algn="l" defTabSz="533400">
            <a:lnSpc>
              <a:spcPct val="90000"/>
            </a:lnSpc>
            <a:spcBef>
              <a:spcPct val="0"/>
            </a:spcBef>
            <a:spcAft>
              <a:spcPct val="35000"/>
            </a:spcAft>
          </a:pPr>
          <a:r>
            <a:rPr lang="en-CA" sz="1200" kern="1200">
              <a:latin typeface="Times New Roman" panose="02020603050405020304" pitchFamily="18" charset="0"/>
              <a:cs typeface="Times New Roman" panose="02020603050405020304" pitchFamily="18" charset="0"/>
            </a:rPr>
            <a:t>Stage 7. Verifying the themes</a:t>
          </a:r>
          <a:endParaRPr lang="en-US" sz="1200" kern="1200">
            <a:latin typeface="Times New Roman" panose="02020603050405020304" pitchFamily="18" charset="0"/>
            <a:cs typeface="Times New Roman" panose="02020603050405020304" pitchFamily="18" charset="0"/>
          </a:endParaRPr>
        </a:p>
      </dsp:txBody>
      <dsp:txXfrm>
        <a:off x="268703" y="2267478"/>
        <a:ext cx="357739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horzAlign" val="l"/>
          <dgm:param type="linDir" val="fromT"/>
          <dgm:param type="nodeHorzAlign" val="l"/>
          <dgm:param type="vertAlign" val="mid"/>
        </dgm:alg>
      </dgm:if>
      <dgm:else name="Name2">
        <dgm:alg type="lin">
          <dgm:param type="horzAlign" val="r"/>
          <dgm:param type="linDir" val="fromT"/>
          <dgm:param type="nodeHorzAlign" val="r"/>
          <dgm:param type="vertAlign" val="mid"/>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horzAlign" val="l"/>
              <dgm:param type="linDir" val="fromL"/>
              <dgm:param type="nodeHorzAlign" val="l"/>
            </dgm:alg>
          </dgm:if>
          <dgm:else name="Name6">
            <dgm:alg type="lin">
              <dgm:param type="horzAlign" val="r"/>
              <dgm:param type="linDir" val="from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7AE7-F03E-48C7-A5F9-100F2188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66</Pages>
  <Words>15115</Words>
  <Characters>86157</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Hasnain Bilal</dc:creator>
  <cp:lastModifiedBy>UltraBook</cp:lastModifiedBy>
  <cp:revision>33</cp:revision>
  <dcterms:created xsi:type="dcterms:W3CDTF">2024-05-13T11:42:00Z</dcterms:created>
  <dcterms:modified xsi:type="dcterms:W3CDTF">2024-05-28T04:47:00Z</dcterms:modified>
</cp:coreProperties>
</file>